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61C2B" w:rsidRPr="00156052" w:rsidRDefault="00156052" w:rsidP="00156052">
      <w:pPr>
        <w:widowControl w:val="0"/>
        <w:suppressAutoHyphens w:val="0"/>
        <w:autoSpaceDE w:val="0"/>
        <w:autoSpaceDN w:val="0"/>
        <w:adjustRightInd w:val="0"/>
        <w:ind w:left="6237"/>
        <w:jc w:val="center"/>
        <w:rPr>
          <w:rFonts w:cs="Times New Roman"/>
          <w:color w:val="000000"/>
          <w:lang w:eastAsia="ru-RU"/>
        </w:rPr>
      </w:pPr>
      <w:r>
        <w:rPr>
          <w:rFonts w:cs="Times New Roman"/>
          <w:color w:val="000000"/>
          <w:lang w:eastAsia="ru-RU"/>
        </w:rPr>
        <w:t xml:space="preserve">            </w:t>
      </w:r>
      <w:r w:rsidR="00174DCA">
        <w:rPr>
          <w:rFonts w:cs="Times New Roman"/>
          <w:color w:val="000000"/>
          <w:lang w:eastAsia="ru-RU"/>
        </w:rPr>
        <w:t xml:space="preserve">                             </w:t>
      </w:r>
      <w:r w:rsidR="00261C2B" w:rsidRPr="00156052">
        <w:rPr>
          <w:rFonts w:cs="Times New Roman"/>
          <w:color w:val="000000"/>
          <w:lang w:eastAsia="ru-RU"/>
        </w:rPr>
        <w:t xml:space="preserve">Приложение </w:t>
      </w:r>
    </w:p>
    <w:p w:rsidR="00261C2B" w:rsidRPr="00156052" w:rsidRDefault="00174DCA" w:rsidP="00174DCA">
      <w:pPr>
        <w:widowControl w:val="0"/>
        <w:suppressAutoHyphens w:val="0"/>
        <w:autoSpaceDE w:val="0"/>
        <w:autoSpaceDN w:val="0"/>
        <w:adjustRightInd w:val="0"/>
        <w:ind w:left="6237"/>
        <w:jc w:val="center"/>
        <w:rPr>
          <w:rFonts w:cs="Times New Roman"/>
          <w:color w:val="000000"/>
          <w:lang w:eastAsia="ru-RU"/>
        </w:rPr>
      </w:pPr>
      <w:r>
        <w:rPr>
          <w:rFonts w:cs="Times New Roman"/>
          <w:color w:val="000000"/>
          <w:lang w:eastAsia="ru-RU"/>
        </w:rPr>
        <w:t xml:space="preserve">                                               </w:t>
      </w:r>
      <w:r w:rsidR="00FF72D8">
        <w:rPr>
          <w:rFonts w:cs="Times New Roman"/>
          <w:color w:val="000000"/>
          <w:lang w:eastAsia="ru-RU"/>
        </w:rPr>
        <w:t xml:space="preserve">                               </w:t>
      </w:r>
      <w:r w:rsidR="00261C2B" w:rsidRPr="00156052">
        <w:rPr>
          <w:rFonts w:cs="Times New Roman"/>
          <w:color w:val="000000"/>
          <w:lang w:eastAsia="ru-RU"/>
        </w:rPr>
        <w:t xml:space="preserve">к постановлению Администрации            </w:t>
      </w:r>
    </w:p>
    <w:p w:rsidR="00261C2B" w:rsidRPr="00156052" w:rsidRDefault="00156052" w:rsidP="00156052">
      <w:pPr>
        <w:widowControl w:val="0"/>
        <w:suppressAutoHyphens w:val="0"/>
        <w:autoSpaceDE w:val="0"/>
        <w:autoSpaceDN w:val="0"/>
        <w:adjustRightInd w:val="0"/>
        <w:ind w:left="6237"/>
        <w:jc w:val="center"/>
        <w:rPr>
          <w:rFonts w:cs="Times New Roman"/>
          <w:color w:val="000000"/>
          <w:lang w:eastAsia="ru-RU"/>
        </w:rPr>
      </w:pPr>
      <w:r>
        <w:rPr>
          <w:rFonts w:cs="Times New Roman"/>
          <w:color w:val="000000"/>
          <w:lang w:eastAsia="ru-RU"/>
        </w:rPr>
        <w:t xml:space="preserve">                                       </w:t>
      </w:r>
      <w:r w:rsidR="00FF72D8">
        <w:rPr>
          <w:rFonts w:cs="Times New Roman"/>
          <w:color w:val="000000"/>
          <w:lang w:eastAsia="ru-RU"/>
        </w:rPr>
        <w:t xml:space="preserve">                               </w:t>
      </w:r>
      <w:r w:rsidR="00261C2B" w:rsidRPr="00156052">
        <w:rPr>
          <w:rFonts w:cs="Times New Roman"/>
          <w:color w:val="000000"/>
          <w:lang w:eastAsia="ru-RU"/>
        </w:rPr>
        <w:t>Городского округа Подольск</w:t>
      </w:r>
    </w:p>
    <w:p w:rsidR="00261C2B" w:rsidRPr="00156052" w:rsidRDefault="00156052" w:rsidP="00156052">
      <w:pPr>
        <w:widowControl w:val="0"/>
        <w:suppressAutoHyphens w:val="0"/>
        <w:autoSpaceDE w:val="0"/>
        <w:autoSpaceDN w:val="0"/>
        <w:adjustRightInd w:val="0"/>
        <w:ind w:left="6237"/>
        <w:jc w:val="center"/>
        <w:rPr>
          <w:rFonts w:cs="Times New Roman"/>
          <w:color w:val="000000"/>
          <w:lang w:eastAsia="ru-RU"/>
        </w:rPr>
      </w:pPr>
      <w:r>
        <w:rPr>
          <w:rFonts w:cs="Times New Roman"/>
          <w:color w:val="000000"/>
          <w:lang w:eastAsia="ru-RU"/>
        </w:rPr>
        <w:t xml:space="preserve">                                            </w:t>
      </w:r>
      <w:r w:rsidR="00FF72D8">
        <w:rPr>
          <w:rFonts w:cs="Times New Roman"/>
          <w:color w:val="000000"/>
          <w:lang w:eastAsia="ru-RU"/>
        </w:rPr>
        <w:t xml:space="preserve">                        </w:t>
      </w:r>
      <w:bookmarkStart w:id="0" w:name="_GoBack"/>
      <w:bookmarkEnd w:id="0"/>
      <w:r w:rsidR="00261C2B" w:rsidRPr="00156052">
        <w:rPr>
          <w:rFonts w:cs="Times New Roman"/>
          <w:color w:val="000000"/>
          <w:lang w:eastAsia="ru-RU"/>
        </w:rPr>
        <w:t xml:space="preserve">от </w:t>
      </w:r>
      <w:r w:rsidR="00FF72D8">
        <w:rPr>
          <w:rFonts w:cs="Times New Roman"/>
          <w:color w:val="000000"/>
          <w:lang w:eastAsia="ru-RU"/>
        </w:rPr>
        <w:t>31.12.2019</w:t>
      </w:r>
      <w:r w:rsidR="00261C2B" w:rsidRPr="00156052">
        <w:rPr>
          <w:rFonts w:cs="Times New Roman"/>
          <w:color w:val="000000"/>
          <w:lang w:eastAsia="ru-RU"/>
        </w:rPr>
        <w:t xml:space="preserve"> №</w:t>
      </w:r>
      <w:r w:rsidR="00FF72D8">
        <w:rPr>
          <w:rFonts w:cs="Times New Roman"/>
          <w:color w:val="000000"/>
          <w:lang w:eastAsia="ru-RU"/>
        </w:rPr>
        <w:t xml:space="preserve"> 31.12.2020</w:t>
      </w:r>
    </w:p>
    <w:p w:rsidR="00CD464E" w:rsidRPr="00156052" w:rsidRDefault="00CD464E" w:rsidP="00156052">
      <w:pPr>
        <w:widowControl w:val="0"/>
        <w:suppressAutoHyphens w:val="0"/>
        <w:autoSpaceDE w:val="0"/>
        <w:autoSpaceDN w:val="0"/>
        <w:adjustRightInd w:val="0"/>
        <w:ind w:left="6237"/>
        <w:jc w:val="right"/>
        <w:rPr>
          <w:rFonts w:cs="Times New Roman"/>
          <w:color w:val="000000"/>
          <w:lang w:eastAsia="ru-RU"/>
        </w:rPr>
      </w:pPr>
    </w:p>
    <w:p w:rsidR="00BC0FE5" w:rsidRPr="00F65A36" w:rsidRDefault="00BC0FE5" w:rsidP="008F7DF7">
      <w:pPr>
        <w:jc w:val="center"/>
        <w:rPr>
          <w:b/>
          <w:sz w:val="28"/>
          <w:szCs w:val="28"/>
        </w:rPr>
      </w:pPr>
      <w:r w:rsidRPr="00F65A36">
        <w:rPr>
          <w:b/>
          <w:sz w:val="28"/>
          <w:szCs w:val="28"/>
        </w:rPr>
        <w:t xml:space="preserve">Паспорт </w:t>
      </w:r>
    </w:p>
    <w:p w:rsidR="008F7DF7" w:rsidRPr="00E0526B" w:rsidRDefault="00BC0FE5" w:rsidP="008F7DF7">
      <w:pPr>
        <w:jc w:val="center"/>
        <w:rPr>
          <w:b/>
          <w:sz w:val="28"/>
          <w:szCs w:val="28"/>
        </w:rPr>
      </w:pPr>
      <w:r w:rsidRPr="00F65A36">
        <w:rPr>
          <w:b/>
          <w:sz w:val="28"/>
          <w:szCs w:val="28"/>
        </w:rPr>
        <w:t>м</w:t>
      </w:r>
      <w:r w:rsidR="008F7DF7" w:rsidRPr="00F65A36">
        <w:rPr>
          <w:b/>
          <w:sz w:val="28"/>
          <w:szCs w:val="28"/>
        </w:rPr>
        <w:t>униципальн</w:t>
      </w:r>
      <w:r w:rsidRPr="00F65A36">
        <w:rPr>
          <w:b/>
          <w:sz w:val="28"/>
          <w:szCs w:val="28"/>
        </w:rPr>
        <w:t>ой</w:t>
      </w:r>
      <w:r w:rsidR="008F7DF7" w:rsidRPr="00F65A36">
        <w:rPr>
          <w:b/>
          <w:sz w:val="28"/>
          <w:szCs w:val="28"/>
        </w:rPr>
        <w:t xml:space="preserve"> программ</w:t>
      </w:r>
      <w:r w:rsidRPr="00F65A36">
        <w:rPr>
          <w:b/>
          <w:sz w:val="28"/>
          <w:szCs w:val="28"/>
        </w:rPr>
        <w:t>ы</w:t>
      </w:r>
      <w:r>
        <w:rPr>
          <w:b/>
          <w:sz w:val="28"/>
          <w:szCs w:val="28"/>
        </w:rPr>
        <w:t xml:space="preserve"> </w:t>
      </w:r>
      <w:r w:rsidR="00134168" w:rsidRPr="00E0526B">
        <w:rPr>
          <w:b/>
          <w:sz w:val="28"/>
          <w:szCs w:val="28"/>
        </w:rPr>
        <w:t>Г</w:t>
      </w:r>
      <w:r w:rsidR="008F7DF7" w:rsidRPr="00E0526B">
        <w:rPr>
          <w:b/>
          <w:sz w:val="28"/>
          <w:szCs w:val="28"/>
        </w:rPr>
        <w:t>ород</w:t>
      </w:r>
      <w:r w:rsidR="009D6FD2" w:rsidRPr="00E0526B">
        <w:rPr>
          <w:b/>
          <w:sz w:val="28"/>
          <w:szCs w:val="28"/>
        </w:rPr>
        <w:t>ского округа</w:t>
      </w:r>
      <w:r w:rsidR="008F7DF7" w:rsidRPr="00E0526B">
        <w:rPr>
          <w:b/>
          <w:sz w:val="28"/>
          <w:szCs w:val="28"/>
        </w:rPr>
        <w:t xml:space="preserve"> Подольск </w:t>
      </w:r>
    </w:p>
    <w:p w:rsidR="008F7DF7" w:rsidRPr="00E0526B" w:rsidRDefault="009D6FD2" w:rsidP="008F7DF7">
      <w:pPr>
        <w:jc w:val="center"/>
        <w:rPr>
          <w:b/>
          <w:sz w:val="28"/>
          <w:szCs w:val="28"/>
        </w:rPr>
      </w:pPr>
      <w:r w:rsidRPr="00E0526B">
        <w:rPr>
          <w:b/>
          <w:sz w:val="28"/>
          <w:szCs w:val="28"/>
        </w:rPr>
        <w:t xml:space="preserve">«Предпринимательство </w:t>
      </w:r>
      <w:r w:rsidR="008F7DF7" w:rsidRPr="00E0526B">
        <w:rPr>
          <w:b/>
          <w:sz w:val="28"/>
          <w:szCs w:val="28"/>
        </w:rPr>
        <w:t>Подольск</w:t>
      </w:r>
      <w:r w:rsidR="0037663A" w:rsidRPr="00E0526B">
        <w:rPr>
          <w:b/>
          <w:sz w:val="28"/>
          <w:szCs w:val="28"/>
        </w:rPr>
        <w:t>а</w:t>
      </w:r>
      <w:r w:rsidR="008F7DF7" w:rsidRPr="00E0526B">
        <w:rPr>
          <w:b/>
          <w:sz w:val="28"/>
          <w:szCs w:val="28"/>
        </w:rPr>
        <w:t>»</w:t>
      </w:r>
    </w:p>
    <w:p w:rsidR="00557BA2" w:rsidRPr="004A4368" w:rsidRDefault="00557BA2" w:rsidP="001921FB">
      <w:pPr>
        <w:jc w:val="center"/>
        <w:rPr>
          <w:b/>
          <w:sz w:val="26"/>
          <w:szCs w:val="26"/>
        </w:rPr>
      </w:pPr>
    </w:p>
    <w:tbl>
      <w:tblPr>
        <w:tblW w:w="15559" w:type="dxa"/>
        <w:tblLayout w:type="fixed"/>
        <w:tblLook w:val="0000" w:firstRow="0" w:lastRow="0" w:firstColumn="0" w:lastColumn="0" w:noHBand="0" w:noVBand="0"/>
      </w:tblPr>
      <w:tblGrid>
        <w:gridCol w:w="4503"/>
        <w:gridCol w:w="1559"/>
        <w:gridCol w:w="1417"/>
        <w:gridCol w:w="1134"/>
        <w:gridCol w:w="1276"/>
        <w:gridCol w:w="1134"/>
        <w:gridCol w:w="1134"/>
        <w:gridCol w:w="1134"/>
        <w:gridCol w:w="1134"/>
        <w:gridCol w:w="1134"/>
      </w:tblGrid>
      <w:tr w:rsidR="00B73586" w:rsidRPr="00872779" w:rsidTr="00872779">
        <w:tc>
          <w:tcPr>
            <w:tcW w:w="4503" w:type="dxa"/>
            <w:tcBorders>
              <w:top w:val="single" w:sz="4" w:space="0" w:color="000000"/>
              <w:left w:val="single" w:sz="4" w:space="0" w:color="000000"/>
              <w:bottom w:val="single" w:sz="4" w:space="0" w:color="000000"/>
            </w:tcBorders>
            <w:shd w:val="clear" w:color="auto" w:fill="auto"/>
            <w:vAlign w:val="center"/>
          </w:tcPr>
          <w:p w:rsidR="00B73586" w:rsidRPr="00872779" w:rsidRDefault="00B73586" w:rsidP="00EC1029">
            <w:pPr>
              <w:snapToGrid w:val="0"/>
              <w:rPr>
                <w:rFonts w:cs="Times New Roman"/>
                <w:sz w:val="22"/>
                <w:szCs w:val="22"/>
              </w:rPr>
            </w:pPr>
            <w:r w:rsidRPr="00872779">
              <w:rPr>
                <w:rFonts w:cs="Times New Roman"/>
                <w:sz w:val="22"/>
                <w:szCs w:val="22"/>
              </w:rPr>
              <w:t>Координатор муниципальной программы</w:t>
            </w:r>
          </w:p>
        </w:tc>
        <w:tc>
          <w:tcPr>
            <w:tcW w:w="1105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F85C68" w:rsidRPr="00872779" w:rsidRDefault="00ED30B2" w:rsidP="009D16B6">
            <w:pPr>
              <w:snapToGrid w:val="0"/>
              <w:rPr>
                <w:rFonts w:cs="Times New Roman"/>
                <w:sz w:val="22"/>
                <w:szCs w:val="22"/>
              </w:rPr>
            </w:pPr>
            <w:r>
              <w:rPr>
                <w:rFonts w:cs="Times New Roman"/>
                <w:sz w:val="22"/>
                <w:szCs w:val="22"/>
              </w:rPr>
              <w:t>З</w:t>
            </w:r>
            <w:r w:rsidR="00B73586" w:rsidRPr="00872779">
              <w:rPr>
                <w:rFonts w:cs="Times New Roman"/>
                <w:sz w:val="22"/>
                <w:szCs w:val="22"/>
              </w:rPr>
              <w:t>аместител</w:t>
            </w:r>
            <w:r w:rsidR="0037663A" w:rsidRPr="00872779">
              <w:rPr>
                <w:rFonts w:cs="Times New Roman"/>
                <w:sz w:val="22"/>
                <w:szCs w:val="22"/>
              </w:rPr>
              <w:t>ь</w:t>
            </w:r>
            <w:r w:rsidR="00B73586" w:rsidRPr="00872779">
              <w:rPr>
                <w:rFonts w:cs="Times New Roman"/>
                <w:sz w:val="22"/>
                <w:szCs w:val="22"/>
              </w:rPr>
              <w:t xml:space="preserve"> Главы Администрации </w:t>
            </w:r>
            <w:r>
              <w:rPr>
                <w:rFonts w:cs="Times New Roman"/>
                <w:sz w:val="22"/>
                <w:szCs w:val="22"/>
              </w:rPr>
              <w:t>Кук А.Ф.</w:t>
            </w:r>
          </w:p>
        </w:tc>
      </w:tr>
      <w:tr w:rsidR="00557BA2" w:rsidRPr="00872779" w:rsidTr="00872779">
        <w:tc>
          <w:tcPr>
            <w:tcW w:w="4503" w:type="dxa"/>
            <w:tcBorders>
              <w:top w:val="single" w:sz="4" w:space="0" w:color="000000"/>
              <w:left w:val="single" w:sz="4" w:space="0" w:color="000000"/>
              <w:bottom w:val="single" w:sz="4" w:space="0" w:color="000000"/>
            </w:tcBorders>
            <w:shd w:val="clear" w:color="auto" w:fill="auto"/>
            <w:vAlign w:val="center"/>
          </w:tcPr>
          <w:p w:rsidR="00557BA2" w:rsidRPr="00872779" w:rsidRDefault="00557BA2" w:rsidP="00EC1029">
            <w:pPr>
              <w:snapToGrid w:val="0"/>
              <w:rPr>
                <w:rFonts w:cs="Times New Roman"/>
                <w:sz w:val="22"/>
                <w:szCs w:val="22"/>
              </w:rPr>
            </w:pPr>
            <w:r w:rsidRPr="00872779">
              <w:rPr>
                <w:rFonts w:cs="Times New Roman"/>
                <w:sz w:val="22"/>
                <w:szCs w:val="22"/>
              </w:rPr>
              <w:t>Муниципальный заказчик муниципальной программы</w:t>
            </w:r>
          </w:p>
        </w:tc>
        <w:tc>
          <w:tcPr>
            <w:tcW w:w="1105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813116" w:rsidRPr="00872779" w:rsidRDefault="00813116" w:rsidP="00E1202C">
            <w:pPr>
              <w:snapToGrid w:val="0"/>
              <w:rPr>
                <w:rFonts w:cs="Times New Roman"/>
                <w:sz w:val="22"/>
                <w:szCs w:val="22"/>
              </w:rPr>
            </w:pPr>
            <w:r w:rsidRPr="00872779">
              <w:rPr>
                <w:rFonts w:cs="Times New Roman"/>
                <w:sz w:val="22"/>
                <w:szCs w:val="22"/>
              </w:rPr>
              <w:t>Администраци</w:t>
            </w:r>
            <w:r w:rsidR="00E1202C" w:rsidRPr="00872779">
              <w:rPr>
                <w:rFonts w:cs="Times New Roman"/>
                <w:sz w:val="22"/>
                <w:szCs w:val="22"/>
              </w:rPr>
              <w:t xml:space="preserve">я </w:t>
            </w:r>
            <w:r w:rsidR="00557BA2" w:rsidRPr="00872779">
              <w:rPr>
                <w:rFonts w:cs="Times New Roman"/>
                <w:sz w:val="22"/>
                <w:szCs w:val="22"/>
              </w:rPr>
              <w:t xml:space="preserve">Городского округа Подольск </w:t>
            </w:r>
            <w:r w:rsidRPr="00872779">
              <w:rPr>
                <w:rFonts w:cs="Times New Roman"/>
                <w:sz w:val="22"/>
                <w:szCs w:val="22"/>
              </w:rPr>
              <w:t xml:space="preserve"> </w:t>
            </w:r>
          </w:p>
        </w:tc>
      </w:tr>
      <w:tr w:rsidR="00B73586" w:rsidRPr="00872779" w:rsidTr="00872779">
        <w:tc>
          <w:tcPr>
            <w:tcW w:w="4503" w:type="dxa"/>
            <w:tcBorders>
              <w:top w:val="single" w:sz="4" w:space="0" w:color="000000"/>
              <w:left w:val="single" w:sz="4" w:space="0" w:color="000000"/>
              <w:bottom w:val="single" w:sz="4" w:space="0" w:color="000000"/>
            </w:tcBorders>
            <w:shd w:val="clear" w:color="auto" w:fill="auto"/>
            <w:vAlign w:val="center"/>
          </w:tcPr>
          <w:p w:rsidR="00B73586" w:rsidRPr="00872779" w:rsidRDefault="00B73586" w:rsidP="000F0C78">
            <w:pPr>
              <w:snapToGrid w:val="0"/>
              <w:rPr>
                <w:rFonts w:cs="Times New Roman"/>
                <w:sz w:val="22"/>
                <w:szCs w:val="22"/>
              </w:rPr>
            </w:pPr>
            <w:r w:rsidRPr="00872779">
              <w:rPr>
                <w:rFonts w:cs="Times New Roman"/>
                <w:sz w:val="22"/>
                <w:szCs w:val="22"/>
              </w:rPr>
              <w:t>Цель муниципальной программы</w:t>
            </w:r>
          </w:p>
        </w:tc>
        <w:tc>
          <w:tcPr>
            <w:tcW w:w="1105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B73586" w:rsidRPr="00872779" w:rsidRDefault="00B73586" w:rsidP="000F0C78">
            <w:pPr>
              <w:snapToGrid w:val="0"/>
              <w:rPr>
                <w:rFonts w:cs="Times New Roman"/>
                <w:sz w:val="22"/>
                <w:szCs w:val="22"/>
              </w:rPr>
            </w:pPr>
            <w:r w:rsidRPr="00872779">
              <w:rPr>
                <w:rFonts w:cs="Times New Roman"/>
                <w:sz w:val="22"/>
                <w:szCs w:val="22"/>
              </w:rPr>
              <w:t>Достижение показателей  экономического роста, обеспечивающих повышение уровня жизни жителей Городского округа Подольск Московской области</w:t>
            </w:r>
          </w:p>
        </w:tc>
      </w:tr>
      <w:tr w:rsidR="00B73586" w:rsidRPr="00872779" w:rsidTr="00872779">
        <w:tc>
          <w:tcPr>
            <w:tcW w:w="4503" w:type="dxa"/>
            <w:tcBorders>
              <w:top w:val="single" w:sz="4" w:space="0" w:color="000000"/>
              <w:left w:val="single" w:sz="4" w:space="0" w:color="000000"/>
              <w:bottom w:val="single" w:sz="4" w:space="0" w:color="000000"/>
            </w:tcBorders>
            <w:shd w:val="clear" w:color="auto" w:fill="auto"/>
            <w:vAlign w:val="center"/>
          </w:tcPr>
          <w:p w:rsidR="00B73586" w:rsidRPr="00872779" w:rsidRDefault="00B73586" w:rsidP="000F0C78">
            <w:pPr>
              <w:snapToGrid w:val="0"/>
              <w:rPr>
                <w:rFonts w:cs="Times New Roman"/>
                <w:sz w:val="22"/>
                <w:szCs w:val="22"/>
              </w:rPr>
            </w:pPr>
            <w:r w:rsidRPr="00872779">
              <w:rPr>
                <w:rFonts w:cs="Times New Roman"/>
                <w:sz w:val="22"/>
                <w:szCs w:val="22"/>
              </w:rPr>
              <w:t>Перечень подпрограмм</w:t>
            </w:r>
          </w:p>
        </w:tc>
        <w:tc>
          <w:tcPr>
            <w:tcW w:w="11056" w:type="dxa"/>
            <w:gridSpan w:val="9"/>
            <w:tcBorders>
              <w:top w:val="single" w:sz="4" w:space="0" w:color="000000"/>
              <w:left w:val="single" w:sz="4" w:space="0" w:color="000000"/>
              <w:bottom w:val="single" w:sz="4" w:space="0" w:color="auto"/>
              <w:right w:val="single" w:sz="4" w:space="0" w:color="000000"/>
            </w:tcBorders>
            <w:shd w:val="clear" w:color="auto" w:fill="auto"/>
            <w:vAlign w:val="center"/>
          </w:tcPr>
          <w:p w:rsidR="00EB5362" w:rsidRPr="00872779" w:rsidRDefault="00B73586" w:rsidP="000F0C78">
            <w:pPr>
              <w:snapToGrid w:val="0"/>
              <w:rPr>
                <w:rFonts w:cs="Times New Roman"/>
                <w:sz w:val="22"/>
                <w:szCs w:val="22"/>
              </w:rPr>
            </w:pPr>
            <w:r w:rsidRPr="00872779">
              <w:rPr>
                <w:rFonts w:cs="Times New Roman"/>
                <w:sz w:val="22"/>
                <w:szCs w:val="22"/>
              </w:rPr>
              <w:t xml:space="preserve">Подпрограмма </w:t>
            </w:r>
            <w:r w:rsidRPr="00872779">
              <w:rPr>
                <w:rFonts w:cs="Times New Roman"/>
                <w:sz w:val="22"/>
                <w:szCs w:val="22"/>
                <w:lang w:val="en-US"/>
              </w:rPr>
              <w:t>I</w:t>
            </w:r>
            <w:r w:rsidRPr="00872779">
              <w:rPr>
                <w:rFonts w:cs="Times New Roman"/>
                <w:sz w:val="22"/>
                <w:szCs w:val="22"/>
              </w:rPr>
              <w:t xml:space="preserve">  «Повышение инвестиционной привлекательности». </w:t>
            </w:r>
          </w:p>
          <w:p w:rsidR="00B73586" w:rsidRPr="00872779" w:rsidRDefault="00B73586" w:rsidP="000F0C78">
            <w:pPr>
              <w:snapToGrid w:val="0"/>
              <w:rPr>
                <w:rFonts w:cs="Times New Roman"/>
                <w:sz w:val="22"/>
                <w:szCs w:val="22"/>
              </w:rPr>
            </w:pPr>
            <w:r w:rsidRPr="00872779">
              <w:rPr>
                <w:rFonts w:cs="Times New Roman"/>
                <w:sz w:val="22"/>
                <w:szCs w:val="22"/>
              </w:rPr>
              <w:t xml:space="preserve">Подпрограмма </w:t>
            </w:r>
            <w:r w:rsidRPr="00872779">
              <w:rPr>
                <w:rFonts w:cs="Times New Roman"/>
                <w:sz w:val="22"/>
                <w:szCs w:val="22"/>
                <w:lang w:val="en-US"/>
              </w:rPr>
              <w:t>II</w:t>
            </w:r>
            <w:r w:rsidRPr="00872779">
              <w:rPr>
                <w:rFonts w:cs="Times New Roman"/>
                <w:sz w:val="22"/>
                <w:szCs w:val="22"/>
              </w:rPr>
              <w:t xml:space="preserve">  «Развитие субъектов малого и среднего предпринимательства».</w:t>
            </w:r>
          </w:p>
          <w:p w:rsidR="00B73586" w:rsidRPr="00872779" w:rsidRDefault="00B73586" w:rsidP="000F0C78">
            <w:pPr>
              <w:snapToGrid w:val="0"/>
              <w:rPr>
                <w:rFonts w:cs="Times New Roman"/>
                <w:sz w:val="22"/>
                <w:szCs w:val="22"/>
              </w:rPr>
            </w:pPr>
            <w:r w:rsidRPr="00872779">
              <w:rPr>
                <w:rFonts w:cs="Times New Roman"/>
                <w:sz w:val="22"/>
                <w:szCs w:val="22"/>
              </w:rPr>
              <w:t xml:space="preserve">Подпрограмма </w:t>
            </w:r>
            <w:r w:rsidRPr="00872779">
              <w:rPr>
                <w:rFonts w:cs="Times New Roman"/>
                <w:sz w:val="22"/>
                <w:szCs w:val="22"/>
                <w:lang w:val="en-US"/>
              </w:rPr>
              <w:t>III</w:t>
            </w:r>
            <w:r w:rsidRPr="00872779">
              <w:rPr>
                <w:rFonts w:cs="Times New Roman"/>
                <w:sz w:val="22"/>
                <w:szCs w:val="22"/>
              </w:rPr>
              <w:t xml:space="preserve">  «Развитие потребительского рынка и услуг».</w:t>
            </w:r>
          </w:p>
          <w:p w:rsidR="00B73586" w:rsidRPr="00872779" w:rsidRDefault="00B73586" w:rsidP="000F0C78">
            <w:pPr>
              <w:snapToGrid w:val="0"/>
              <w:rPr>
                <w:rFonts w:cs="Times New Roman"/>
                <w:sz w:val="22"/>
                <w:szCs w:val="22"/>
              </w:rPr>
            </w:pPr>
            <w:r w:rsidRPr="00872779">
              <w:rPr>
                <w:rFonts w:cs="Times New Roman"/>
                <w:sz w:val="22"/>
                <w:szCs w:val="22"/>
              </w:rPr>
              <w:t>Подпрограмма IV «Развитие конкуренции».</w:t>
            </w:r>
          </w:p>
          <w:p w:rsidR="00D637C7" w:rsidRPr="00872779" w:rsidRDefault="00D637C7" w:rsidP="001C10B7">
            <w:pPr>
              <w:snapToGrid w:val="0"/>
              <w:rPr>
                <w:rFonts w:cs="Times New Roman"/>
                <w:sz w:val="22"/>
                <w:szCs w:val="22"/>
              </w:rPr>
            </w:pPr>
            <w:r w:rsidRPr="00872779">
              <w:rPr>
                <w:rFonts w:cs="Times New Roman"/>
                <w:sz w:val="22"/>
                <w:szCs w:val="22"/>
              </w:rPr>
              <w:t xml:space="preserve">Подпрограмма </w:t>
            </w:r>
            <w:r w:rsidR="001C10B7" w:rsidRPr="00872779">
              <w:rPr>
                <w:rFonts w:cs="Times New Roman"/>
                <w:sz w:val="22"/>
                <w:szCs w:val="22"/>
                <w:lang w:val="en-US"/>
              </w:rPr>
              <w:t>V</w:t>
            </w:r>
            <w:r w:rsidRPr="00872779">
              <w:rPr>
                <w:rFonts w:cs="Times New Roman"/>
                <w:sz w:val="22"/>
                <w:szCs w:val="22"/>
              </w:rPr>
              <w:t xml:space="preserve"> «Улучшение условий и охраны труда».</w:t>
            </w:r>
          </w:p>
        </w:tc>
      </w:tr>
      <w:tr w:rsidR="00B73586" w:rsidRPr="00872779" w:rsidTr="00046CBC">
        <w:trPr>
          <w:trHeight w:val="305"/>
        </w:trPr>
        <w:tc>
          <w:tcPr>
            <w:tcW w:w="4503" w:type="dxa"/>
            <w:tcBorders>
              <w:top w:val="single" w:sz="4" w:space="0" w:color="000000"/>
              <w:left w:val="single" w:sz="4" w:space="0" w:color="000000"/>
              <w:right w:val="single" w:sz="4" w:space="0" w:color="auto"/>
            </w:tcBorders>
            <w:shd w:val="clear" w:color="auto" w:fill="auto"/>
            <w:vAlign w:val="center"/>
          </w:tcPr>
          <w:p w:rsidR="00CC6BBE" w:rsidRPr="00872779" w:rsidRDefault="00872779" w:rsidP="00872779">
            <w:pPr>
              <w:autoSpaceDE w:val="0"/>
              <w:rPr>
                <w:rFonts w:cs="Times New Roman"/>
                <w:i/>
                <w:sz w:val="22"/>
                <w:szCs w:val="22"/>
              </w:rPr>
            </w:pPr>
            <w:r w:rsidRPr="00872779">
              <w:rPr>
                <w:rFonts w:cs="Times New Roman"/>
                <w:sz w:val="22"/>
                <w:szCs w:val="22"/>
              </w:rPr>
              <w:t xml:space="preserve">Источники </w:t>
            </w:r>
            <w:r w:rsidR="00B73586" w:rsidRPr="00872779">
              <w:rPr>
                <w:rFonts w:cs="Times New Roman"/>
                <w:sz w:val="22"/>
                <w:szCs w:val="22"/>
              </w:rPr>
              <w:t>финансирования муниципальной программы, в том числе по годам:</w:t>
            </w:r>
            <w:r w:rsidR="00CC6BBE" w:rsidRPr="00872779">
              <w:rPr>
                <w:sz w:val="22"/>
                <w:szCs w:val="22"/>
              </w:rPr>
              <w:t xml:space="preserve"> </w:t>
            </w:r>
          </w:p>
        </w:tc>
        <w:tc>
          <w:tcPr>
            <w:tcW w:w="1105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73586" w:rsidRPr="00872779" w:rsidRDefault="00B73586" w:rsidP="000F0C78">
            <w:pPr>
              <w:snapToGrid w:val="0"/>
              <w:jc w:val="center"/>
              <w:rPr>
                <w:rFonts w:cs="Times New Roman"/>
                <w:sz w:val="22"/>
                <w:szCs w:val="22"/>
              </w:rPr>
            </w:pPr>
            <w:r w:rsidRPr="00872779">
              <w:rPr>
                <w:rFonts w:cs="Times New Roman"/>
                <w:sz w:val="22"/>
                <w:szCs w:val="22"/>
              </w:rPr>
              <w:t>Расходы (тыс.рублей)</w:t>
            </w:r>
          </w:p>
        </w:tc>
      </w:tr>
      <w:tr w:rsidR="00872779" w:rsidRPr="00872779" w:rsidTr="00BE3764">
        <w:trPr>
          <w:trHeight w:val="158"/>
        </w:trPr>
        <w:tc>
          <w:tcPr>
            <w:tcW w:w="4503" w:type="dxa"/>
            <w:tcBorders>
              <w:left w:val="single" w:sz="4" w:space="0" w:color="000000"/>
              <w:right w:val="single" w:sz="4" w:space="0" w:color="auto"/>
            </w:tcBorders>
            <w:shd w:val="clear" w:color="auto" w:fill="auto"/>
            <w:vAlign w:val="center"/>
          </w:tcPr>
          <w:p w:rsidR="00872779" w:rsidRPr="00872779" w:rsidRDefault="00872779" w:rsidP="000F0C78">
            <w:pPr>
              <w:snapToGrid w:val="0"/>
              <w:rPr>
                <w:rFonts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72779" w:rsidRPr="00872779" w:rsidRDefault="00872779" w:rsidP="00F95982">
            <w:pPr>
              <w:snapToGrid w:val="0"/>
              <w:jc w:val="center"/>
              <w:rPr>
                <w:rFonts w:cs="Times New Roman"/>
                <w:sz w:val="22"/>
                <w:szCs w:val="22"/>
              </w:rPr>
            </w:pPr>
            <w:r w:rsidRPr="00872779">
              <w:rPr>
                <w:rFonts w:cs="Times New Roman"/>
                <w:sz w:val="22"/>
                <w:szCs w:val="22"/>
              </w:rPr>
              <w:t>Всего</w:t>
            </w:r>
          </w:p>
        </w:tc>
        <w:tc>
          <w:tcPr>
            <w:tcW w:w="1417" w:type="dxa"/>
            <w:tcBorders>
              <w:top w:val="single" w:sz="4" w:space="0" w:color="auto"/>
              <w:left w:val="single" w:sz="4" w:space="0" w:color="auto"/>
              <w:bottom w:val="single" w:sz="4" w:space="0" w:color="000000"/>
            </w:tcBorders>
            <w:shd w:val="clear" w:color="auto" w:fill="auto"/>
            <w:vAlign w:val="center"/>
          </w:tcPr>
          <w:p w:rsidR="00872779" w:rsidRPr="00872779" w:rsidRDefault="00872779" w:rsidP="009A0576">
            <w:pPr>
              <w:snapToGrid w:val="0"/>
              <w:jc w:val="center"/>
              <w:rPr>
                <w:rFonts w:cs="Times New Roman"/>
                <w:sz w:val="22"/>
                <w:szCs w:val="22"/>
              </w:rPr>
            </w:pPr>
            <w:r w:rsidRPr="00872779">
              <w:rPr>
                <w:rFonts w:cs="Times New Roman"/>
                <w:sz w:val="22"/>
                <w:szCs w:val="22"/>
              </w:rPr>
              <w:t>2017 год</w:t>
            </w:r>
          </w:p>
        </w:tc>
        <w:tc>
          <w:tcPr>
            <w:tcW w:w="1134" w:type="dxa"/>
            <w:tcBorders>
              <w:top w:val="single" w:sz="4" w:space="0" w:color="auto"/>
              <w:left w:val="single" w:sz="4" w:space="0" w:color="auto"/>
              <w:bottom w:val="single" w:sz="4" w:space="0" w:color="000000"/>
            </w:tcBorders>
            <w:shd w:val="clear" w:color="auto" w:fill="auto"/>
            <w:vAlign w:val="center"/>
          </w:tcPr>
          <w:p w:rsidR="00872779" w:rsidRPr="00872779" w:rsidRDefault="00872779" w:rsidP="00ED30B2">
            <w:pPr>
              <w:snapToGrid w:val="0"/>
              <w:jc w:val="center"/>
              <w:rPr>
                <w:rFonts w:cs="Times New Roman"/>
                <w:sz w:val="22"/>
                <w:szCs w:val="22"/>
              </w:rPr>
            </w:pPr>
            <w:r w:rsidRPr="00872779">
              <w:rPr>
                <w:rFonts w:cs="Times New Roman"/>
                <w:sz w:val="22"/>
                <w:szCs w:val="22"/>
              </w:rPr>
              <w:t>2018 год</w:t>
            </w:r>
          </w:p>
        </w:tc>
        <w:tc>
          <w:tcPr>
            <w:tcW w:w="1276" w:type="dxa"/>
            <w:tcBorders>
              <w:top w:val="single" w:sz="4" w:space="0" w:color="auto"/>
              <w:left w:val="single" w:sz="4" w:space="0" w:color="auto"/>
              <w:bottom w:val="single" w:sz="4" w:space="0" w:color="000000"/>
            </w:tcBorders>
            <w:shd w:val="clear" w:color="auto" w:fill="auto"/>
            <w:vAlign w:val="center"/>
          </w:tcPr>
          <w:p w:rsidR="00872779" w:rsidRPr="00872779" w:rsidRDefault="00872779" w:rsidP="00ED30B2">
            <w:pPr>
              <w:snapToGrid w:val="0"/>
              <w:jc w:val="center"/>
              <w:rPr>
                <w:rFonts w:cs="Times New Roman"/>
                <w:sz w:val="22"/>
                <w:szCs w:val="22"/>
              </w:rPr>
            </w:pPr>
            <w:r w:rsidRPr="00872779">
              <w:rPr>
                <w:rFonts w:cs="Times New Roman"/>
                <w:sz w:val="22"/>
                <w:szCs w:val="22"/>
              </w:rPr>
              <w:t>2019 год</w:t>
            </w:r>
          </w:p>
        </w:tc>
        <w:tc>
          <w:tcPr>
            <w:tcW w:w="1134" w:type="dxa"/>
            <w:tcBorders>
              <w:top w:val="single" w:sz="4" w:space="0" w:color="auto"/>
              <w:left w:val="single" w:sz="4" w:space="0" w:color="auto"/>
              <w:bottom w:val="single" w:sz="4" w:space="0" w:color="000000"/>
            </w:tcBorders>
            <w:shd w:val="clear" w:color="auto" w:fill="auto"/>
            <w:vAlign w:val="center"/>
          </w:tcPr>
          <w:p w:rsidR="00872779" w:rsidRPr="00872779" w:rsidRDefault="00872779" w:rsidP="00ED30B2">
            <w:pPr>
              <w:snapToGrid w:val="0"/>
              <w:jc w:val="center"/>
              <w:rPr>
                <w:rFonts w:cs="Times New Roman"/>
                <w:sz w:val="22"/>
                <w:szCs w:val="22"/>
              </w:rPr>
            </w:pPr>
            <w:r w:rsidRPr="00872779">
              <w:rPr>
                <w:rFonts w:cs="Times New Roman"/>
                <w:sz w:val="22"/>
                <w:szCs w:val="22"/>
              </w:rPr>
              <w:t>2020 год</w:t>
            </w:r>
          </w:p>
        </w:tc>
        <w:tc>
          <w:tcPr>
            <w:tcW w:w="1134" w:type="dxa"/>
            <w:tcBorders>
              <w:top w:val="single" w:sz="4" w:space="0" w:color="auto"/>
              <w:left w:val="single" w:sz="4" w:space="0" w:color="000000"/>
              <w:bottom w:val="single" w:sz="4" w:space="0" w:color="000000"/>
              <w:right w:val="single" w:sz="4" w:space="0" w:color="auto"/>
            </w:tcBorders>
            <w:shd w:val="clear" w:color="auto" w:fill="auto"/>
            <w:vAlign w:val="center"/>
          </w:tcPr>
          <w:p w:rsidR="00872779" w:rsidRPr="00872779" w:rsidRDefault="00872779" w:rsidP="00ED30B2">
            <w:pPr>
              <w:snapToGrid w:val="0"/>
              <w:jc w:val="center"/>
              <w:rPr>
                <w:rFonts w:cs="Times New Roman"/>
                <w:sz w:val="22"/>
                <w:szCs w:val="22"/>
              </w:rPr>
            </w:pPr>
            <w:r w:rsidRPr="00872779">
              <w:rPr>
                <w:rFonts w:cs="Times New Roman"/>
                <w:sz w:val="22"/>
                <w:szCs w:val="22"/>
              </w:rPr>
              <w:t>2021год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72779" w:rsidRPr="00872779" w:rsidRDefault="00872779">
            <w:pPr>
              <w:rPr>
                <w:sz w:val="22"/>
                <w:szCs w:val="22"/>
              </w:rPr>
            </w:pPr>
            <w:r w:rsidRPr="00872779">
              <w:rPr>
                <w:rFonts w:cs="Times New Roman"/>
                <w:sz w:val="22"/>
                <w:szCs w:val="22"/>
              </w:rPr>
              <w:t>2022год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72779" w:rsidRPr="00872779" w:rsidRDefault="00872779">
            <w:pPr>
              <w:rPr>
                <w:sz w:val="22"/>
                <w:szCs w:val="22"/>
              </w:rPr>
            </w:pPr>
            <w:r w:rsidRPr="00872779">
              <w:rPr>
                <w:rFonts w:cs="Times New Roman"/>
                <w:sz w:val="22"/>
                <w:szCs w:val="22"/>
              </w:rPr>
              <w:t>2023год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72779" w:rsidRPr="00872779" w:rsidRDefault="00872779">
            <w:pPr>
              <w:rPr>
                <w:sz w:val="22"/>
                <w:szCs w:val="22"/>
              </w:rPr>
            </w:pPr>
            <w:r w:rsidRPr="00872779">
              <w:rPr>
                <w:rFonts w:cs="Times New Roman"/>
                <w:sz w:val="22"/>
                <w:szCs w:val="22"/>
              </w:rPr>
              <w:t>2024год</w:t>
            </w:r>
          </w:p>
        </w:tc>
      </w:tr>
      <w:tr w:rsidR="00872779" w:rsidRPr="00872779" w:rsidTr="00BE3764">
        <w:trPr>
          <w:trHeight w:val="274"/>
        </w:trPr>
        <w:tc>
          <w:tcPr>
            <w:tcW w:w="4503" w:type="dxa"/>
            <w:tcBorders>
              <w:top w:val="single" w:sz="4" w:space="0" w:color="000000"/>
              <w:left w:val="single" w:sz="4" w:space="0" w:color="000000"/>
              <w:bottom w:val="single" w:sz="4" w:space="0" w:color="000000"/>
              <w:right w:val="single" w:sz="4" w:space="0" w:color="auto"/>
            </w:tcBorders>
            <w:shd w:val="clear" w:color="auto" w:fill="auto"/>
            <w:vAlign w:val="center"/>
          </w:tcPr>
          <w:p w:rsidR="00872779" w:rsidRPr="00872779" w:rsidRDefault="00872779" w:rsidP="000F0C78">
            <w:pPr>
              <w:snapToGrid w:val="0"/>
              <w:rPr>
                <w:rFonts w:cs="Times New Roman"/>
                <w:sz w:val="22"/>
                <w:szCs w:val="22"/>
              </w:rPr>
            </w:pPr>
            <w:r w:rsidRPr="00872779">
              <w:rPr>
                <w:rFonts w:cs="Times New Roman"/>
                <w:sz w:val="22"/>
                <w:szCs w:val="22"/>
              </w:rPr>
              <w:t>Средства федерального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72779" w:rsidRPr="00872779" w:rsidRDefault="00872779" w:rsidP="00821C9E">
            <w:pPr>
              <w:jc w:val="center"/>
              <w:rPr>
                <w:rFonts w:cs="Times New Roman"/>
                <w:sz w:val="22"/>
                <w:szCs w:val="22"/>
              </w:rPr>
            </w:pPr>
            <w:r w:rsidRPr="00872779">
              <w:rPr>
                <w:rFonts w:cs="Times New Roman"/>
                <w:sz w:val="22"/>
                <w:szCs w:val="22"/>
              </w:rPr>
              <w:t>0,0</w:t>
            </w:r>
          </w:p>
        </w:tc>
        <w:tc>
          <w:tcPr>
            <w:tcW w:w="1417" w:type="dxa"/>
            <w:tcBorders>
              <w:top w:val="single" w:sz="4" w:space="0" w:color="000000"/>
              <w:left w:val="single" w:sz="4" w:space="0" w:color="auto"/>
              <w:bottom w:val="single" w:sz="4" w:space="0" w:color="000000"/>
            </w:tcBorders>
            <w:shd w:val="clear" w:color="auto" w:fill="auto"/>
            <w:vAlign w:val="center"/>
          </w:tcPr>
          <w:p w:rsidR="00872779" w:rsidRPr="00872779" w:rsidRDefault="00872779" w:rsidP="00821C9E">
            <w:pPr>
              <w:jc w:val="center"/>
              <w:rPr>
                <w:rFonts w:cs="Times New Roman"/>
                <w:sz w:val="22"/>
                <w:szCs w:val="22"/>
              </w:rPr>
            </w:pPr>
            <w:r w:rsidRPr="00872779">
              <w:rPr>
                <w:rFonts w:cs="Times New Roman"/>
                <w:sz w:val="22"/>
                <w:szCs w:val="22"/>
              </w:rPr>
              <w:t>0,0</w:t>
            </w:r>
          </w:p>
        </w:tc>
        <w:tc>
          <w:tcPr>
            <w:tcW w:w="1134" w:type="dxa"/>
            <w:tcBorders>
              <w:top w:val="single" w:sz="4" w:space="0" w:color="000000"/>
              <w:left w:val="single" w:sz="4" w:space="0" w:color="auto"/>
              <w:bottom w:val="single" w:sz="4" w:space="0" w:color="000000"/>
            </w:tcBorders>
            <w:shd w:val="clear" w:color="auto" w:fill="auto"/>
            <w:vAlign w:val="center"/>
          </w:tcPr>
          <w:p w:rsidR="00872779" w:rsidRPr="00872779" w:rsidRDefault="00872779" w:rsidP="00ED30B2">
            <w:pPr>
              <w:jc w:val="center"/>
              <w:rPr>
                <w:rFonts w:cs="Times New Roman"/>
                <w:sz w:val="22"/>
                <w:szCs w:val="22"/>
              </w:rPr>
            </w:pPr>
            <w:r w:rsidRPr="00872779">
              <w:rPr>
                <w:rFonts w:cs="Times New Roman"/>
                <w:sz w:val="22"/>
                <w:szCs w:val="22"/>
              </w:rPr>
              <w:t>0,0</w:t>
            </w:r>
          </w:p>
        </w:tc>
        <w:tc>
          <w:tcPr>
            <w:tcW w:w="1276" w:type="dxa"/>
            <w:tcBorders>
              <w:top w:val="single" w:sz="4" w:space="0" w:color="000000"/>
              <w:left w:val="single" w:sz="4" w:space="0" w:color="auto"/>
              <w:bottom w:val="single" w:sz="4" w:space="0" w:color="000000"/>
            </w:tcBorders>
            <w:shd w:val="clear" w:color="auto" w:fill="auto"/>
            <w:vAlign w:val="center"/>
          </w:tcPr>
          <w:p w:rsidR="00872779" w:rsidRPr="00872779" w:rsidRDefault="00872779" w:rsidP="00ED30B2">
            <w:pPr>
              <w:jc w:val="center"/>
              <w:rPr>
                <w:rFonts w:cs="Times New Roman"/>
                <w:sz w:val="22"/>
                <w:szCs w:val="22"/>
              </w:rPr>
            </w:pPr>
            <w:r w:rsidRPr="00872779">
              <w:rPr>
                <w:rFonts w:cs="Times New Roman"/>
                <w:sz w:val="22"/>
                <w:szCs w:val="22"/>
              </w:rPr>
              <w:t>0,0</w:t>
            </w:r>
          </w:p>
        </w:tc>
        <w:tc>
          <w:tcPr>
            <w:tcW w:w="1134" w:type="dxa"/>
            <w:tcBorders>
              <w:top w:val="single" w:sz="4" w:space="0" w:color="000000"/>
              <w:left w:val="single" w:sz="4" w:space="0" w:color="auto"/>
              <w:bottom w:val="single" w:sz="4" w:space="0" w:color="000000"/>
            </w:tcBorders>
            <w:shd w:val="clear" w:color="auto" w:fill="auto"/>
            <w:vAlign w:val="center"/>
          </w:tcPr>
          <w:p w:rsidR="00872779" w:rsidRPr="00872779" w:rsidRDefault="00872779" w:rsidP="00ED30B2">
            <w:pPr>
              <w:jc w:val="center"/>
              <w:rPr>
                <w:rFonts w:cs="Times New Roman"/>
                <w:sz w:val="22"/>
                <w:szCs w:val="22"/>
              </w:rPr>
            </w:pPr>
            <w:r w:rsidRPr="00872779">
              <w:rPr>
                <w:rFonts w:cs="Times New Roman"/>
                <w:sz w:val="22"/>
                <w:szCs w:val="22"/>
              </w:rPr>
              <w:t>0,0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872779" w:rsidRPr="00872779" w:rsidRDefault="00872779" w:rsidP="00ED30B2">
            <w:pPr>
              <w:jc w:val="center"/>
              <w:rPr>
                <w:rFonts w:cs="Times New Roman"/>
                <w:sz w:val="22"/>
                <w:szCs w:val="22"/>
              </w:rPr>
            </w:pPr>
            <w:r w:rsidRPr="00872779">
              <w:rPr>
                <w:rFonts w:cs="Times New Roman"/>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2779" w:rsidRPr="00872779" w:rsidRDefault="00872779" w:rsidP="00821C9E">
            <w:pPr>
              <w:jc w:val="center"/>
              <w:rPr>
                <w:rFonts w:cs="Times New Roman"/>
                <w:sz w:val="22"/>
                <w:szCs w:val="22"/>
              </w:rPr>
            </w:pPr>
            <w:r w:rsidRPr="00872779">
              <w:rPr>
                <w:rFonts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2779" w:rsidRPr="00872779" w:rsidRDefault="00872779" w:rsidP="00821C9E">
            <w:pPr>
              <w:jc w:val="center"/>
              <w:rPr>
                <w:rFonts w:cs="Times New Roman"/>
                <w:sz w:val="22"/>
                <w:szCs w:val="22"/>
              </w:rPr>
            </w:pPr>
            <w:r w:rsidRPr="00872779">
              <w:rPr>
                <w:rFonts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2779" w:rsidRPr="00872779" w:rsidRDefault="00872779" w:rsidP="00821C9E">
            <w:pPr>
              <w:jc w:val="center"/>
              <w:rPr>
                <w:rFonts w:cs="Times New Roman"/>
                <w:sz w:val="22"/>
                <w:szCs w:val="22"/>
              </w:rPr>
            </w:pPr>
            <w:r w:rsidRPr="00872779">
              <w:rPr>
                <w:rFonts w:cs="Times New Roman"/>
                <w:sz w:val="22"/>
                <w:szCs w:val="22"/>
              </w:rPr>
              <w:t>*</w:t>
            </w:r>
          </w:p>
        </w:tc>
      </w:tr>
      <w:tr w:rsidR="00872779" w:rsidRPr="00872779" w:rsidTr="00BE3764">
        <w:trPr>
          <w:trHeight w:val="277"/>
        </w:trPr>
        <w:tc>
          <w:tcPr>
            <w:tcW w:w="4503" w:type="dxa"/>
            <w:tcBorders>
              <w:top w:val="single" w:sz="4" w:space="0" w:color="000000"/>
              <w:left w:val="single" w:sz="4" w:space="0" w:color="000000"/>
              <w:bottom w:val="single" w:sz="4" w:space="0" w:color="000000"/>
              <w:right w:val="single" w:sz="4" w:space="0" w:color="auto"/>
            </w:tcBorders>
            <w:shd w:val="clear" w:color="auto" w:fill="auto"/>
            <w:vAlign w:val="center"/>
          </w:tcPr>
          <w:p w:rsidR="00872779" w:rsidRPr="00872779" w:rsidRDefault="00872779" w:rsidP="000F0C78">
            <w:pPr>
              <w:snapToGrid w:val="0"/>
              <w:rPr>
                <w:rFonts w:cs="Times New Roman"/>
                <w:sz w:val="22"/>
                <w:szCs w:val="22"/>
              </w:rPr>
            </w:pPr>
            <w:r w:rsidRPr="00872779">
              <w:rPr>
                <w:rFonts w:cs="Times New Roman"/>
                <w:sz w:val="22"/>
                <w:szCs w:val="22"/>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72779" w:rsidRPr="00872779" w:rsidRDefault="00872779" w:rsidP="00821C9E">
            <w:pPr>
              <w:jc w:val="center"/>
              <w:rPr>
                <w:rFonts w:cs="Times New Roman"/>
                <w:bCs/>
                <w:sz w:val="22"/>
                <w:szCs w:val="22"/>
              </w:rPr>
            </w:pPr>
            <w:r w:rsidRPr="00872779">
              <w:rPr>
                <w:rFonts w:cs="Times New Roman"/>
                <w:bCs/>
                <w:sz w:val="22"/>
                <w:szCs w:val="22"/>
              </w:rPr>
              <w:t>0,0</w:t>
            </w:r>
          </w:p>
        </w:tc>
        <w:tc>
          <w:tcPr>
            <w:tcW w:w="1417" w:type="dxa"/>
            <w:tcBorders>
              <w:top w:val="single" w:sz="4" w:space="0" w:color="000000"/>
              <w:left w:val="single" w:sz="4" w:space="0" w:color="auto"/>
              <w:bottom w:val="single" w:sz="4" w:space="0" w:color="000000"/>
            </w:tcBorders>
            <w:shd w:val="clear" w:color="auto" w:fill="auto"/>
            <w:vAlign w:val="center"/>
          </w:tcPr>
          <w:p w:rsidR="00872779" w:rsidRPr="00872779" w:rsidRDefault="00872779" w:rsidP="00821C9E">
            <w:pPr>
              <w:jc w:val="center"/>
              <w:rPr>
                <w:rFonts w:cs="Times New Roman"/>
                <w:sz w:val="22"/>
                <w:szCs w:val="22"/>
              </w:rPr>
            </w:pPr>
            <w:r w:rsidRPr="00872779">
              <w:rPr>
                <w:rFonts w:cs="Times New Roman"/>
                <w:sz w:val="22"/>
                <w:szCs w:val="22"/>
              </w:rPr>
              <w:t>0,0</w:t>
            </w:r>
          </w:p>
        </w:tc>
        <w:tc>
          <w:tcPr>
            <w:tcW w:w="1134" w:type="dxa"/>
            <w:tcBorders>
              <w:top w:val="single" w:sz="4" w:space="0" w:color="000000"/>
              <w:left w:val="single" w:sz="4" w:space="0" w:color="auto"/>
              <w:bottom w:val="single" w:sz="4" w:space="0" w:color="000000"/>
            </w:tcBorders>
            <w:shd w:val="clear" w:color="auto" w:fill="auto"/>
            <w:vAlign w:val="center"/>
          </w:tcPr>
          <w:p w:rsidR="00872779" w:rsidRPr="00872779" w:rsidRDefault="00872779" w:rsidP="00ED30B2">
            <w:pPr>
              <w:jc w:val="center"/>
              <w:rPr>
                <w:rFonts w:cs="Times New Roman"/>
                <w:sz w:val="22"/>
                <w:szCs w:val="22"/>
              </w:rPr>
            </w:pPr>
            <w:r w:rsidRPr="00872779">
              <w:rPr>
                <w:rFonts w:cs="Times New Roman"/>
                <w:sz w:val="22"/>
                <w:szCs w:val="22"/>
              </w:rPr>
              <w:t>0,0</w:t>
            </w:r>
          </w:p>
        </w:tc>
        <w:tc>
          <w:tcPr>
            <w:tcW w:w="1276" w:type="dxa"/>
            <w:tcBorders>
              <w:top w:val="single" w:sz="4" w:space="0" w:color="000000"/>
              <w:left w:val="single" w:sz="4" w:space="0" w:color="auto"/>
              <w:bottom w:val="single" w:sz="4" w:space="0" w:color="000000"/>
            </w:tcBorders>
            <w:shd w:val="clear" w:color="auto" w:fill="auto"/>
            <w:vAlign w:val="center"/>
          </w:tcPr>
          <w:p w:rsidR="00872779" w:rsidRPr="00872779" w:rsidRDefault="00872779" w:rsidP="00ED30B2">
            <w:pPr>
              <w:jc w:val="center"/>
              <w:rPr>
                <w:rFonts w:cs="Times New Roman"/>
                <w:sz w:val="22"/>
                <w:szCs w:val="22"/>
              </w:rPr>
            </w:pPr>
            <w:r w:rsidRPr="00872779">
              <w:rPr>
                <w:rFonts w:cs="Times New Roman"/>
                <w:sz w:val="22"/>
                <w:szCs w:val="22"/>
              </w:rPr>
              <w:t>0,0</w:t>
            </w:r>
          </w:p>
        </w:tc>
        <w:tc>
          <w:tcPr>
            <w:tcW w:w="1134" w:type="dxa"/>
            <w:tcBorders>
              <w:top w:val="single" w:sz="4" w:space="0" w:color="000000"/>
              <w:left w:val="single" w:sz="4" w:space="0" w:color="auto"/>
              <w:bottom w:val="single" w:sz="4" w:space="0" w:color="000000"/>
            </w:tcBorders>
            <w:shd w:val="clear" w:color="auto" w:fill="auto"/>
            <w:vAlign w:val="center"/>
          </w:tcPr>
          <w:p w:rsidR="00872779" w:rsidRPr="00872779" w:rsidRDefault="00872779" w:rsidP="00ED30B2">
            <w:pPr>
              <w:jc w:val="center"/>
              <w:rPr>
                <w:rFonts w:cs="Times New Roman"/>
                <w:sz w:val="22"/>
                <w:szCs w:val="22"/>
              </w:rPr>
            </w:pPr>
            <w:r w:rsidRPr="00872779">
              <w:rPr>
                <w:rFonts w:cs="Times New Roman"/>
                <w:sz w:val="22"/>
                <w:szCs w:val="22"/>
              </w:rPr>
              <w:t>0,0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872779" w:rsidRPr="00872779" w:rsidRDefault="00872779" w:rsidP="00ED30B2">
            <w:pPr>
              <w:jc w:val="center"/>
              <w:rPr>
                <w:rFonts w:cs="Times New Roman"/>
                <w:sz w:val="22"/>
                <w:szCs w:val="22"/>
              </w:rPr>
            </w:pPr>
            <w:r w:rsidRPr="00872779">
              <w:rPr>
                <w:rFonts w:cs="Times New Roman"/>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2779" w:rsidRPr="00872779" w:rsidRDefault="00872779" w:rsidP="00821C9E">
            <w:pPr>
              <w:jc w:val="center"/>
              <w:rPr>
                <w:rFonts w:cs="Times New Roman"/>
                <w:sz w:val="22"/>
                <w:szCs w:val="22"/>
              </w:rPr>
            </w:pPr>
            <w:r w:rsidRPr="00872779">
              <w:rPr>
                <w:rFonts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2779" w:rsidRPr="00872779" w:rsidRDefault="00872779" w:rsidP="00821C9E">
            <w:pPr>
              <w:jc w:val="center"/>
              <w:rPr>
                <w:rFonts w:cs="Times New Roman"/>
                <w:sz w:val="22"/>
                <w:szCs w:val="22"/>
              </w:rPr>
            </w:pPr>
            <w:r w:rsidRPr="00872779">
              <w:rPr>
                <w:rFonts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2779" w:rsidRPr="00872779" w:rsidRDefault="00872779" w:rsidP="00821C9E">
            <w:pPr>
              <w:jc w:val="center"/>
              <w:rPr>
                <w:rFonts w:cs="Times New Roman"/>
                <w:sz w:val="22"/>
                <w:szCs w:val="22"/>
              </w:rPr>
            </w:pPr>
            <w:r w:rsidRPr="00872779">
              <w:rPr>
                <w:rFonts w:cs="Times New Roman"/>
                <w:sz w:val="22"/>
                <w:szCs w:val="22"/>
              </w:rPr>
              <w:t>*</w:t>
            </w:r>
          </w:p>
        </w:tc>
      </w:tr>
      <w:tr w:rsidR="00C00368" w:rsidRPr="00872779" w:rsidTr="00BE3764">
        <w:trPr>
          <w:trHeight w:val="268"/>
        </w:trPr>
        <w:tc>
          <w:tcPr>
            <w:tcW w:w="4503" w:type="dxa"/>
            <w:tcBorders>
              <w:top w:val="single" w:sz="4" w:space="0" w:color="000000"/>
              <w:left w:val="single" w:sz="4" w:space="0" w:color="000000"/>
              <w:bottom w:val="single" w:sz="4" w:space="0" w:color="000000"/>
              <w:right w:val="single" w:sz="4" w:space="0" w:color="auto"/>
            </w:tcBorders>
            <w:shd w:val="clear" w:color="auto" w:fill="auto"/>
            <w:vAlign w:val="center"/>
          </w:tcPr>
          <w:p w:rsidR="00C00368" w:rsidRPr="00872779" w:rsidRDefault="00C00368" w:rsidP="00B73586">
            <w:pPr>
              <w:snapToGrid w:val="0"/>
              <w:rPr>
                <w:rFonts w:cs="Times New Roman"/>
                <w:sz w:val="22"/>
                <w:szCs w:val="22"/>
              </w:rPr>
            </w:pPr>
            <w:r w:rsidRPr="00872779">
              <w:rPr>
                <w:rFonts w:cs="Times New Roman"/>
                <w:sz w:val="22"/>
                <w:szCs w:val="22"/>
              </w:rPr>
              <w:t>Средства бюджета Городского округа Подольск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00368" w:rsidRPr="004C0D03" w:rsidRDefault="00057513" w:rsidP="00F65A36">
            <w:pPr>
              <w:jc w:val="center"/>
              <w:rPr>
                <w:rFonts w:cs="Times New Roman"/>
                <w:bCs/>
                <w:sz w:val="22"/>
                <w:szCs w:val="22"/>
              </w:rPr>
            </w:pPr>
            <w:r w:rsidRPr="004C0D03">
              <w:rPr>
                <w:rFonts w:cs="Times New Roman"/>
                <w:bCs/>
                <w:sz w:val="22"/>
                <w:szCs w:val="22"/>
              </w:rPr>
              <w:t>23</w:t>
            </w:r>
            <w:r w:rsidR="00DD0B9C" w:rsidRPr="004C0D03">
              <w:rPr>
                <w:rFonts w:cs="Times New Roman"/>
                <w:bCs/>
                <w:sz w:val="22"/>
                <w:szCs w:val="22"/>
              </w:rPr>
              <w:t>0 436,2</w:t>
            </w:r>
            <w:r w:rsidR="004C0D03" w:rsidRPr="004C0D03">
              <w:rPr>
                <w:rFonts w:cs="Times New Roman"/>
                <w:bCs/>
                <w:sz w:val="22"/>
                <w:szCs w:val="22"/>
              </w:rPr>
              <w:t>76</w:t>
            </w:r>
          </w:p>
        </w:tc>
        <w:tc>
          <w:tcPr>
            <w:tcW w:w="1417" w:type="dxa"/>
            <w:tcBorders>
              <w:top w:val="single" w:sz="4" w:space="0" w:color="000000"/>
              <w:left w:val="single" w:sz="4" w:space="0" w:color="auto"/>
              <w:bottom w:val="single" w:sz="4" w:space="0" w:color="000000"/>
            </w:tcBorders>
            <w:shd w:val="clear" w:color="auto" w:fill="auto"/>
            <w:vAlign w:val="center"/>
          </w:tcPr>
          <w:p w:rsidR="00C00368" w:rsidRPr="00872779" w:rsidRDefault="00C00368" w:rsidP="00F65A36">
            <w:pPr>
              <w:jc w:val="center"/>
              <w:rPr>
                <w:rFonts w:cs="Times New Roman"/>
                <w:bCs/>
                <w:sz w:val="22"/>
                <w:szCs w:val="22"/>
              </w:rPr>
            </w:pPr>
            <w:r w:rsidRPr="00872779">
              <w:rPr>
                <w:rFonts w:cs="Times New Roman"/>
                <w:bCs/>
                <w:sz w:val="22"/>
                <w:szCs w:val="22"/>
              </w:rPr>
              <w:t>45 184,457</w:t>
            </w:r>
          </w:p>
        </w:tc>
        <w:tc>
          <w:tcPr>
            <w:tcW w:w="1134" w:type="dxa"/>
            <w:tcBorders>
              <w:top w:val="single" w:sz="4" w:space="0" w:color="000000"/>
              <w:left w:val="single" w:sz="4" w:space="0" w:color="auto"/>
              <w:bottom w:val="single" w:sz="4" w:space="0" w:color="000000"/>
            </w:tcBorders>
            <w:shd w:val="clear" w:color="auto" w:fill="auto"/>
            <w:vAlign w:val="center"/>
          </w:tcPr>
          <w:p w:rsidR="00C00368" w:rsidRPr="00BD189F" w:rsidRDefault="00C00368" w:rsidP="00ED30B2">
            <w:pPr>
              <w:jc w:val="center"/>
              <w:rPr>
                <w:rFonts w:cs="Times New Roman"/>
                <w:bCs/>
                <w:sz w:val="22"/>
                <w:szCs w:val="22"/>
              </w:rPr>
            </w:pPr>
            <w:r w:rsidRPr="00BD189F">
              <w:rPr>
                <w:rFonts w:cs="Times New Roman"/>
                <w:bCs/>
                <w:sz w:val="22"/>
                <w:szCs w:val="22"/>
              </w:rPr>
              <w:t>4</w:t>
            </w:r>
            <w:r w:rsidR="002E109F" w:rsidRPr="00BD189F">
              <w:rPr>
                <w:rFonts w:cs="Times New Roman"/>
                <w:bCs/>
                <w:sz w:val="22"/>
                <w:szCs w:val="22"/>
              </w:rPr>
              <w:t>5 080,</w:t>
            </w:r>
            <w:r w:rsidR="00F668A9">
              <w:rPr>
                <w:rFonts w:cs="Times New Roman"/>
                <w:bCs/>
                <w:sz w:val="22"/>
                <w:szCs w:val="22"/>
              </w:rPr>
              <w:t>8</w:t>
            </w:r>
          </w:p>
        </w:tc>
        <w:tc>
          <w:tcPr>
            <w:tcW w:w="1276" w:type="dxa"/>
            <w:tcBorders>
              <w:top w:val="single" w:sz="4" w:space="0" w:color="000000"/>
              <w:left w:val="single" w:sz="4" w:space="0" w:color="auto"/>
              <w:bottom w:val="single" w:sz="4" w:space="0" w:color="000000"/>
            </w:tcBorders>
            <w:shd w:val="clear" w:color="auto" w:fill="auto"/>
            <w:vAlign w:val="center"/>
          </w:tcPr>
          <w:p w:rsidR="00E6191D" w:rsidRPr="00BE3764" w:rsidRDefault="005C53F0" w:rsidP="00E6191D">
            <w:pPr>
              <w:jc w:val="center"/>
              <w:rPr>
                <w:rFonts w:cs="Times New Roman"/>
                <w:bCs/>
                <w:sz w:val="22"/>
                <w:szCs w:val="22"/>
              </w:rPr>
            </w:pPr>
            <w:r w:rsidRPr="00BE3764">
              <w:rPr>
                <w:rFonts w:cs="Times New Roman"/>
                <w:bCs/>
                <w:sz w:val="22"/>
                <w:szCs w:val="22"/>
              </w:rPr>
              <w:t>3</w:t>
            </w:r>
            <w:r w:rsidR="0093037A" w:rsidRPr="00BE3764">
              <w:rPr>
                <w:rFonts w:cs="Times New Roman"/>
                <w:bCs/>
                <w:sz w:val="22"/>
                <w:szCs w:val="22"/>
              </w:rPr>
              <w:t>6</w:t>
            </w:r>
            <w:r w:rsidR="00DD0B9C" w:rsidRPr="00BE3764">
              <w:rPr>
                <w:rFonts w:cs="Times New Roman"/>
                <w:bCs/>
                <w:sz w:val="22"/>
                <w:szCs w:val="22"/>
              </w:rPr>
              <w:t> 181,0</w:t>
            </w:r>
            <w:r w:rsidR="001E70B5" w:rsidRPr="00BE3764">
              <w:rPr>
                <w:rFonts w:cs="Times New Roman"/>
                <w:bCs/>
                <w:sz w:val="22"/>
                <w:szCs w:val="22"/>
              </w:rPr>
              <w:t>19</w:t>
            </w:r>
          </w:p>
        </w:tc>
        <w:tc>
          <w:tcPr>
            <w:tcW w:w="1134" w:type="dxa"/>
            <w:tcBorders>
              <w:top w:val="single" w:sz="4" w:space="0" w:color="000000"/>
              <w:left w:val="single" w:sz="4" w:space="0" w:color="auto"/>
              <w:bottom w:val="single" w:sz="4" w:space="0" w:color="000000"/>
            </w:tcBorders>
            <w:shd w:val="clear" w:color="auto" w:fill="auto"/>
            <w:vAlign w:val="center"/>
          </w:tcPr>
          <w:p w:rsidR="00C00368" w:rsidRPr="00BD189F" w:rsidRDefault="00C00368" w:rsidP="00ED30B2">
            <w:pPr>
              <w:jc w:val="center"/>
              <w:rPr>
                <w:rFonts w:cs="Times New Roman"/>
                <w:bCs/>
                <w:sz w:val="22"/>
                <w:szCs w:val="22"/>
              </w:rPr>
            </w:pPr>
            <w:r w:rsidRPr="00BD189F">
              <w:rPr>
                <w:rFonts w:cs="Times New Roman"/>
                <w:bCs/>
                <w:sz w:val="22"/>
                <w:szCs w:val="22"/>
              </w:rPr>
              <w:t>51 710,0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C00368" w:rsidRPr="00BD189F" w:rsidRDefault="00C00368" w:rsidP="00ED30B2">
            <w:pPr>
              <w:jc w:val="center"/>
              <w:rPr>
                <w:rFonts w:cs="Times New Roman"/>
                <w:bCs/>
                <w:sz w:val="22"/>
                <w:szCs w:val="22"/>
              </w:rPr>
            </w:pPr>
            <w:r w:rsidRPr="00BD189F">
              <w:rPr>
                <w:rFonts w:cs="Times New Roman"/>
                <w:bCs/>
                <w:sz w:val="22"/>
                <w:szCs w:val="22"/>
              </w:rPr>
              <w:t>52 280,0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C00368" w:rsidRPr="00C00368" w:rsidRDefault="00BD189F" w:rsidP="00C00368">
            <w:pPr>
              <w:jc w:val="center"/>
              <w:rPr>
                <w:rFonts w:cs="Times New Roman"/>
                <w:bCs/>
                <w:sz w:val="22"/>
                <w:szCs w:val="22"/>
              </w:rPr>
            </w:pPr>
            <w:r>
              <w:rPr>
                <w:rFonts w:cs="Times New Roman"/>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C00368" w:rsidRPr="00C00368" w:rsidRDefault="00BD189F" w:rsidP="00C00368">
            <w:pPr>
              <w:jc w:val="center"/>
              <w:rPr>
                <w:rFonts w:cs="Times New Roman"/>
                <w:bCs/>
                <w:sz w:val="22"/>
                <w:szCs w:val="22"/>
              </w:rPr>
            </w:pPr>
            <w:r>
              <w:rPr>
                <w:rFonts w:cs="Times New Roman"/>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C00368" w:rsidRPr="00C00368" w:rsidRDefault="00BD189F" w:rsidP="00C00368">
            <w:pPr>
              <w:jc w:val="center"/>
              <w:rPr>
                <w:rFonts w:cs="Times New Roman"/>
                <w:bCs/>
                <w:sz w:val="22"/>
                <w:szCs w:val="22"/>
              </w:rPr>
            </w:pPr>
            <w:r>
              <w:rPr>
                <w:rFonts w:cs="Times New Roman"/>
                <w:bCs/>
                <w:sz w:val="22"/>
                <w:szCs w:val="22"/>
              </w:rPr>
              <w:t>*</w:t>
            </w:r>
          </w:p>
        </w:tc>
      </w:tr>
      <w:tr w:rsidR="00C00368" w:rsidRPr="00872779" w:rsidTr="00BE3764">
        <w:trPr>
          <w:trHeight w:val="430"/>
        </w:trPr>
        <w:tc>
          <w:tcPr>
            <w:tcW w:w="4503" w:type="dxa"/>
            <w:tcBorders>
              <w:top w:val="single" w:sz="4" w:space="0" w:color="000000"/>
              <w:left w:val="single" w:sz="4" w:space="0" w:color="000000"/>
              <w:bottom w:val="single" w:sz="4" w:space="0" w:color="000000"/>
              <w:right w:val="single" w:sz="4" w:space="0" w:color="auto"/>
            </w:tcBorders>
            <w:shd w:val="clear" w:color="auto" w:fill="auto"/>
            <w:vAlign w:val="center"/>
          </w:tcPr>
          <w:p w:rsidR="00C00368" w:rsidRPr="00872779" w:rsidRDefault="00C00368" w:rsidP="000F0C78">
            <w:pPr>
              <w:snapToGrid w:val="0"/>
              <w:rPr>
                <w:rFonts w:cs="Times New Roman"/>
                <w:sz w:val="22"/>
                <w:szCs w:val="22"/>
              </w:rPr>
            </w:pPr>
            <w:r w:rsidRPr="00872779">
              <w:rPr>
                <w:rFonts w:cs="Times New Roman"/>
                <w:sz w:val="22"/>
                <w:szCs w:val="22"/>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00368" w:rsidRPr="004C0D03" w:rsidRDefault="002E109F" w:rsidP="00F65A36">
            <w:pPr>
              <w:jc w:val="center"/>
              <w:rPr>
                <w:rFonts w:cs="Times New Roman"/>
                <w:bCs/>
                <w:sz w:val="22"/>
                <w:szCs w:val="22"/>
              </w:rPr>
            </w:pPr>
            <w:r w:rsidRPr="004C0D03">
              <w:rPr>
                <w:rFonts w:cs="Times New Roman"/>
                <w:bCs/>
                <w:sz w:val="22"/>
                <w:szCs w:val="22"/>
              </w:rPr>
              <w:t>2 935 557,0</w:t>
            </w:r>
          </w:p>
        </w:tc>
        <w:tc>
          <w:tcPr>
            <w:tcW w:w="1417" w:type="dxa"/>
            <w:tcBorders>
              <w:top w:val="single" w:sz="4" w:space="0" w:color="000000"/>
              <w:left w:val="single" w:sz="4" w:space="0" w:color="auto"/>
              <w:bottom w:val="single" w:sz="4" w:space="0" w:color="000000"/>
            </w:tcBorders>
            <w:shd w:val="clear" w:color="auto" w:fill="auto"/>
            <w:vAlign w:val="center"/>
          </w:tcPr>
          <w:p w:rsidR="00C00368" w:rsidRPr="00872779" w:rsidRDefault="00C00368" w:rsidP="00F65A36">
            <w:pPr>
              <w:jc w:val="center"/>
              <w:rPr>
                <w:rFonts w:cs="Times New Roman"/>
                <w:bCs/>
                <w:sz w:val="22"/>
                <w:szCs w:val="22"/>
              </w:rPr>
            </w:pPr>
            <w:r w:rsidRPr="00872779">
              <w:rPr>
                <w:rFonts w:cs="Times New Roman"/>
                <w:bCs/>
                <w:sz w:val="22"/>
                <w:szCs w:val="22"/>
              </w:rPr>
              <w:t>436 250,0</w:t>
            </w:r>
          </w:p>
        </w:tc>
        <w:tc>
          <w:tcPr>
            <w:tcW w:w="1134" w:type="dxa"/>
            <w:tcBorders>
              <w:top w:val="single" w:sz="4" w:space="0" w:color="000000"/>
              <w:left w:val="single" w:sz="4" w:space="0" w:color="auto"/>
              <w:bottom w:val="single" w:sz="4" w:space="0" w:color="000000"/>
            </w:tcBorders>
            <w:shd w:val="clear" w:color="auto" w:fill="auto"/>
            <w:vAlign w:val="center"/>
          </w:tcPr>
          <w:p w:rsidR="00C00368" w:rsidRPr="004F249D" w:rsidRDefault="00C00368" w:rsidP="00ED30B2">
            <w:pPr>
              <w:jc w:val="center"/>
              <w:rPr>
                <w:rFonts w:cs="Times New Roman"/>
                <w:bCs/>
                <w:sz w:val="22"/>
                <w:szCs w:val="22"/>
                <w:highlight w:val="yellow"/>
              </w:rPr>
            </w:pPr>
            <w:r w:rsidRPr="002E109F">
              <w:rPr>
                <w:rFonts w:cs="Times New Roman"/>
                <w:bCs/>
                <w:sz w:val="22"/>
                <w:szCs w:val="22"/>
              </w:rPr>
              <w:t>785 000,0</w:t>
            </w:r>
          </w:p>
        </w:tc>
        <w:tc>
          <w:tcPr>
            <w:tcW w:w="1276" w:type="dxa"/>
            <w:tcBorders>
              <w:top w:val="single" w:sz="4" w:space="0" w:color="000000"/>
              <w:left w:val="single" w:sz="4" w:space="0" w:color="auto"/>
              <w:bottom w:val="single" w:sz="4" w:space="0" w:color="000000"/>
            </w:tcBorders>
            <w:shd w:val="clear" w:color="auto" w:fill="auto"/>
            <w:vAlign w:val="center"/>
          </w:tcPr>
          <w:p w:rsidR="00C00368" w:rsidRPr="00BE3764" w:rsidRDefault="00C00368" w:rsidP="00C00368">
            <w:pPr>
              <w:suppressAutoHyphens w:val="0"/>
              <w:rPr>
                <w:rFonts w:cs="Times New Roman"/>
                <w:bCs/>
                <w:sz w:val="22"/>
                <w:szCs w:val="22"/>
              </w:rPr>
            </w:pPr>
            <w:r w:rsidRPr="00BE3764">
              <w:rPr>
                <w:rFonts w:cs="Times New Roman"/>
                <w:bCs/>
                <w:sz w:val="22"/>
                <w:szCs w:val="22"/>
              </w:rPr>
              <w:t>334</w:t>
            </w:r>
            <w:r w:rsidR="002E109F" w:rsidRPr="00BE3764">
              <w:rPr>
                <w:rFonts w:cs="Times New Roman"/>
                <w:bCs/>
                <w:sz w:val="22"/>
                <w:szCs w:val="22"/>
              </w:rPr>
              <w:t xml:space="preserve"> </w:t>
            </w:r>
            <w:r w:rsidRPr="00BE3764">
              <w:rPr>
                <w:rFonts w:cs="Times New Roman"/>
                <w:bCs/>
                <w:sz w:val="22"/>
                <w:szCs w:val="22"/>
              </w:rPr>
              <w:t>307,0</w:t>
            </w:r>
          </w:p>
        </w:tc>
        <w:tc>
          <w:tcPr>
            <w:tcW w:w="1134" w:type="dxa"/>
            <w:tcBorders>
              <w:top w:val="single" w:sz="4" w:space="0" w:color="000000"/>
              <w:left w:val="single" w:sz="4" w:space="0" w:color="auto"/>
              <w:bottom w:val="single" w:sz="4" w:space="0" w:color="000000"/>
            </w:tcBorders>
            <w:shd w:val="clear" w:color="auto" w:fill="auto"/>
            <w:vAlign w:val="center"/>
          </w:tcPr>
          <w:p w:rsidR="00C00368" w:rsidRPr="00C00368" w:rsidRDefault="00C00368" w:rsidP="00C00368">
            <w:pPr>
              <w:suppressAutoHyphens w:val="0"/>
              <w:rPr>
                <w:rFonts w:cs="Times New Roman"/>
                <w:bCs/>
                <w:sz w:val="22"/>
                <w:szCs w:val="22"/>
              </w:rPr>
            </w:pPr>
            <w:r w:rsidRPr="00C00368">
              <w:rPr>
                <w:rFonts w:cs="Times New Roman"/>
                <w:bCs/>
                <w:sz w:val="22"/>
                <w:szCs w:val="22"/>
              </w:rPr>
              <w:t>205</w:t>
            </w:r>
            <w:r w:rsidR="002E109F">
              <w:rPr>
                <w:rFonts w:cs="Times New Roman"/>
                <w:bCs/>
                <w:sz w:val="22"/>
                <w:szCs w:val="22"/>
              </w:rPr>
              <w:t xml:space="preserve"> </w:t>
            </w:r>
            <w:r w:rsidRPr="00C00368">
              <w:rPr>
                <w:rFonts w:cs="Times New Roman"/>
                <w:bCs/>
                <w:sz w:val="22"/>
                <w:szCs w:val="22"/>
              </w:rPr>
              <w:t>000,0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C00368" w:rsidRPr="00C00368" w:rsidRDefault="00C00368" w:rsidP="00C00368">
            <w:pPr>
              <w:suppressAutoHyphens w:val="0"/>
              <w:rPr>
                <w:rFonts w:cs="Times New Roman"/>
                <w:bCs/>
                <w:sz w:val="22"/>
                <w:szCs w:val="22"/>
              </w:rPr>
            </w:pPr>
            <w:r w:rsidRPr="00C00368">
              <w:rPr>
                <w:rFonts w:cs="Times New Roman"/>
                <w:bCs/>
                <w:sz w:val="22"/>
                <w:szCs w:val="22"/>
              </w:rPr>
              <w:t>425</w:t>
            </w:r>
            <w:r w:rsidR="002E109F">
              <w:rPr>
                <w:rFonts w:cs="Times New Roman"/>
                <w:bCs/>
                <w:sz w:val="22"/>
                <w:szCs w:val="22"/>
              </w:rPr>
              <w:t xml:space="preserve"> </w:t>
            </w:r>
            <w:r w:rsidRPr="00C00368">
              <w:rPr>
                <w:rFonts w:cs="Times New Roman"/>
                <w:bCs/>
                <w:sz w:val="22"/>
                <w:szCs w:val="22"/>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0368" w:rsidRPr="00046CBC" w:rsidRDefault="00C00368" w:rsidP="00046CBC">
            <w:pPr>
              <w:suppressAutoHyphens w:val="0"/>
              <w:rPr>
                <w:rFonts w:cs="Times New Roman"/>
                <w:bCs/>
                <w:sz w:val="22"/>
                <w:szCs w:val="22"/>
              </w:rPr>
            </w:pPr>
            <w:r w:rsidRPr="00C00368">
              <w:rPr>
                <w:rFonts w:cs="Times New Roman"/>
                <w:bCs/>
                <w:sz w:val="22"/>
                <w:szCs w:val="22"/>
              </w:rPr>
              <w:t>300</w:t>
            </w:r>
            <w:r>
              <w:rPr>
                <w:rFonts w:cs="Times New Roman"/>
                <w:bCs/>
                <w:sz w:val="22"/>
                <w:szCs w:val="22"/>
              </w:rPr>
              <w:t xml:space="preserve"> </w:t>
            </w:r>
            <w:r w:rsidRPr="00C00368">
              <w:rPr>
                <w:rFonts w:cs="Times New Roman"/>
                <w:bCs/>
                <w:sz w:val="22"/>
                <w:szCs w:val="22"/>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0368" w:rsidRPr="00046CBC" w:rsidRDefault="00C00368" w:rsidP="00046CBC">
            <w:pPr>
              <w:suppressAutoHyphens w:val="0"/>
              <w:rPr>
                <w:rFonts w:cs="Times New Roman"/>
                <w:bCs/>
                <w:sz w:val="22"/>
                <w:szCs w:val="22"/>
              </w:rPr>
            </w:pPr>
            <w:r w:rsidRPr="00C00368">
              <w:rPr>
                <w:rFonts w:cs="Times New Roman"/>
                <w:bCs/>
                <w:sz w:val="22"/>
                <w:szCs w:val="22"/>
              </w:rPr>
              <w:t>300</w:t>
            </w:r>
            <w:r>
              <w:rPr>
                <w:rFonts w:cs="Times New Roman"/>
                <w:bCs/>
                <w:sz w:val="22"/>
                <w:szCs w:val="22"/>
              </w:rPr>
              <w:t xml:space="preserve"> </w:t>
            </w:r>
            <w:r w:rsidRPr="00C00368">
              <w:rPr>
                <w:rFonts w:cs="Times New Roman"/>
                <w:bCs/>
                <w:sz w:val="22"/>
                <w:szCs w:val="22"/>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0368" w:rsidRPr="00046CBC" w:rsidRDefault="00C00368" w:rsidP="00046CBC">
            <w:pPr>
              <w:suppressAutoHyphens w:val="0"/>
              <w:rPr>
                <w:rFonts w:cs="Times New Roman"/>
                <w:bCs/>
                <w:sz w:val="22"/>
                <w:szCs w:val="22"/>
              </w:rPr>
            </w:pPr>
            <w:r w:rsidRPr="00C00368">
              <w:rPr>
                <w:rFonts w:cs="Times New Roman"/>
                <w:bCs/>
                <w:sz w:val="22"/>
                <w:szCs w:val="22"/>
              </w:rPr>
              <w:t>150</w:t>
            </w:r>
            <w:r>
              <w:rPr>
                <w:rFonts w:cs="Times New Roman"/>
                <w:bCs/>
                <w:sz w:val="22"/>
                <w:szCs w:val="22"/>
              </w:rPr>
              <w:t xml:space="preserve"> </w:t>
            </w:r>
            <w:r w:rsidRPr="00C00368">
              <w:rPr>
                <w:rFonts w:cs="Times New Roman"/>
                <w:bCs/>
                <w:sz w:val="22"/>
                <w:szCs w:val="22"/>
              </w:rPr>
              <w:t>000,0</w:t>
            </w:r>
          </w:p>
        </w:tc>
      </w:tr>
      <w:tr w:rsidR="00D00307" w:rsidRPr="00C00368" w:rsidTr="00BE3764">
        <w:trPr>
          <w:trHeight w:val="215"/>
        </w:trPr>
        <w:tc>
          <w:tcPr>
            <w:tcW w:w="4503" w:type="dxa"/>
            <w:tcBorders>
              <w:top w:val="single" w:sz="4" w:space="0" w:color="000000"/>
              <w:left w:val="single" w:sz="4" w:space="0" w:color="000000"/>
              <w:bottom w:val="single" w:sz="4" w:space="0" w:color="000000"/>
              <w:right w:val="single" w:sz="4" w:space="0" w:color="auto"/>
            </w:tcBorders>
            <w:shd w:val="clear" w:color="auto" w:fill="auto"/>
            <w:vAlign w:val="center"/>
          </w:tcPr>
          <w:p w:rsidR="00D00307" w:rsidRPr="00872779" w:rsidRDefault="00D00307" w:rsidP="002E0313">
            <w:pPr>
              <w:snapToGrid w:val="0"/>
              <w:rPr>
                <w:rFonts w:cs="Times New Roman"/>
                <w:sz w:val="22"/>
                <w:szCs w:val="22"/>
              </w:rPr>
            </w:pPr>
            <w:r w:rsidRPr="00872779">
              <w:rPr>
                <w:rFonts w:cs="Times New Roman"/>
                <w:sz w:val="22"/>
                <w:szCs w:val="22"/>
              </w:rPr>
              <w:t>Всего, в том числе по годам: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00307" w:rsidRPr="004C0D03" w:rsidRDefault="00DD0B9C" w:rsidP="00F65A36">
            <w:pPr>
              <w:jc w:val="center"/>
              <w:rPr>
                <w:rFonts w:cs="Times New Roman"/>
                <w:bCs/>
                <w:sz w:val="22"/>
                <w:szCs w:val="22"/>
              </w:rPr>
            </w:pPr>
            <w:r w:rsidRPr="004C0D03">
              <w:rPr>
                <w:rFonts w:cs="Times New Roman"/>
                <w:bCs/>
                <w:sz w:val="22"/>
                <w:szCs w:val="22"/>
              </w:rPr>
              <w:t>3 165 993,2</w:t>
            </w:r>
            <w:r w:rsidR="004C0D03" w:rsidRPr="004C0D03">
              <w:rPr>
                <w:rFonts w:cs="Times New Roman"/>
                <w:bCs/>
                <w:sz w:val="22"/>
                <w:szCs w:val="22"/>
              </w:rPr>
              <w:t>76</w:t>
            </w:r>
          </w:p>
        </w:tc>
        <w:tc>
          <w:tcPr>
            <w:tcW w:w="1417" w:type="dxa"/>
            <w:tcBorders>
              <w:top w:val="single" w:sz="4" w:space="0" w:color="000000"/>
              <w:left w:val="single" w:sz="4" w:space="0" w:color="auto"/>
              <w:bottom w:val="single" w:sz="4" w:space="0" w:color="000000"/>
            </w:tcBorders>
            <w:shd w:val="clear" w:color="auto" w:fill="auto"/>
            <w:vAlign w:val="center"/>
          </w:tcPr>
          <w:p w:rsidR="00D00307" w:rsidRPr="00872779" w:rsidRDefault="00D00307" w:rsidP="00F65A36">
            <w:pPr>
              <w:jc w:val="center"/>
              <w:rPr>
                <w:rFonts w:cs="Times New Roman"/>
                <w:bCs/>
                <w:sz w:val="22"/>
                <w:szCs w:val="22"/>
              </w:rPr>
            </w:pPr>
            <w:r w:rsidRPr="00872779">
              <w:rPr>
                <w:rFonts w:cs="Times New Roman"/>
                <w:bCs/>
                <w:sz w:val="22"/>
                <w:szCs w:val="22"/>
              </w:rPr>
              <w:t>481 434,457</w:t>
            </w:r>
          </w:p>
        </w:tc>
        <w:tc>
          <w:tcPr>
            <w:tcW w:w="1134" w:type="dxa"/>
            <w:tcBorders>
              <w:top w:val="single" w:sz="4" w:space="0" w:color="000000"/>
              <w:left w:val="single" w:sz="4" w:space="0" w:color="auto"/>
              <w:bottom w:val="single" w:sz="4" w:space="0" w:color="000000"/>
            </w:tcBorders>
            <w:shd w:val="clear" w:color="auto" w:fill="auto"/>
            <w:vAlign w:val="center"/>
          </w:tcPr>
          <w:p w:rsidR="00D00307" w:rsidRPr="004F249D" w:rsidRDefault="00D00307" w:rsidP="00ED30B2">
            <w:pPr>
              <w:jc w:val="center"/>
              <w:rPr>
                <w:rFonts w:cs="Times New Roman"/>
                <w:bCs/>
                <w:sz w:val="22"/>
                <w:szCs w:val="22"/>
                <w:highlight w:val="yellow"/>
              </w:rPr>
            </w:pPr>
            <w:r w:rsidRPr="00BD189F">
              <w:rPr>
                <w:rFonts w:cs="Times New Roman"/>
                <w:bCs/>
                <w:sz w:val="22"/>
                <w:szCs w:val="22"/>
              </w:rPr>
              <w:t>830 080,</w:t>
            </w:r>
            <w:r>
              <w:rPr>
                <w:rFonts w:cs="Times New Roman"/>
                <w:bCs/>
                <w:sz w:val="22"/>
                <w:szCs w:val="22"/>
              </w:rPr>
              <w:t>8</w:t>
            </w:r>
          </w:p>
        </w:tc>
        <w:tc>
          <w:tcPr>
            <w:tcW w:w="1276" w:type="dxa"/>
            <w:tcBorders>
              <w:top w:val="single" w:sz="4" w:space="0" w:color="000000"/>
              <w:left w:val="single" w:sz="4" w:space="0" w:color="auto"/>
              <w:bottom w:val="single" w:sz="4" w:space="0" w:color="000000"/>
            </w:tcBorders>
            <w:shd w:val="clear" w:color="auto" w:fill="auto"/>
            <w:vAlign w:val="center"/>
          </w:tcPr>
          <w:p w:rsidR="00D00307" w:rsidRPr="00BE3764" w:rsidRDefault="00DD0B9C" w:rsidP="00ED30B2">
            <w:pPr>
              <w:jc w:val="center"/>
              <w:rPr>
                <w:rFonts w:cs="Times New Roman"/>
                <w:bCs/>
                <w:sz w:val="21"/>
                <w:szCs w:val="21"/>
              </w:rPr>
            </w:pPr>
            <w:r w:rsidRPr="00BE3764">
              <w:rPr>
                <w:rFonts w:cs="Times New Roman"/>
                <w:bCs/>
                <w:sz w:val="21"/>
                <w:szCs w:val="21"/>
              </w:rPr>
              <w:t>370 488,0</w:t>
            </w:r>
            <w:r w:rsidR="004C0D03" w:rsidRPr="00BE3764">
              <w:rPr>
                <w:rFonts w:cs="Times New Roman"/>
                <w:bCs/>
                <w:sz w:val="21"/>
                <w:szCs w:val="21"/>
              </w:rPr>
              <w:t>19</w:t>
            </w:r>
          </w:p>
        </w:tc>
        <w:tc>
          <w:tcPr>
            <w:tcW w:w="1134" w:type="dxa"/>
            <w:tcBorders>
              <w:top w:val="single" w:sz="4" w:space="0" w:color="000000"/>
              <w:left w:val="single" w:sz="4" w:space="0" w:color="auto"/>
              <w:bottom w:val="single" w:sz="4" w:space="0" w:color="000000"/>
            </w:tcBorders>
            <w:shd w:val="clear" w:color="auto" w:fill="auto"/>
            <w:vAlign w:val="center"/>
          </w:tcPr>
          <w:p w:rsidR="00D00307" w:rsidRPr="00C00368" w:rsidRDefault="00D00307" w:rsidP="00ED30B2">
            <w:pPr>
              <w:jc w:val="center"/>
              <w:rPr>
                <w:rFonts w:cs="Times New Roman"/>
                <w:bCs/>
                <w:sz w:val="22"/>
                <w:szCs w:val="22"/>
                <w:highlight w:val="yellow"/>
              </w:rPr>
            </w:pPr>
            <w:r w:rsidRPr="00BD189F">
              <w:rPr>
                <w:rFonts w:cs="Times New Roman"/>
                <w:bCs/>
                <w:sz w:val="22"/>
                <w:szCs w:val="22"/>
              </w:rPr>
              <w:t>256 710,0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D00307" w:rsidRPr="00C00368" w:rsidRDefault="00D00307" w:rsidP="00ED30B2">
            <w:pPr>
              <w:jc w:val="center"/>
              <w:rPr>
                <w:rFonts w:cs="Times New Roman"/>
                <w:bCs/>
                <w:sz w:val="22"/>
                <w:szCs w:val="22"/>
                <w:highlight w:val="yellow"/>
              </w:rPr>
            </w:pPr>
            <w:r w:rsidRPr="00BD189F">
              <w:rPr>
                <w:rFonts w:cs="Times New Roman"/>
                <w:bCs/>
                <w:sz w:val="22"/>
                <w:szCs w:val="22"/>
              </w:rPr>
              <w:t>477 280,0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0307" w:rsidRPr="00046CBC" w:rsidRDefault="00D00307" w:rsidP="00CC5D91">
            <w:pPr>
              <w:suppressAutoHyphens w:val="0"/>
              <w:rPr>
                <w:rFonts w:cs="Times New Roman"/>
                <w:bCs/>
                <w:sz w:val="22"/>
                <w:szCs w:val="22"/>
              </w:rPr>
            </w:pPr>
            <w:r w:rsidRPr="00C00368">
              <w:rPr>
                <w:rFonts w:cs="Times New Roman"/>
                <w:bCs/>
                <w:sz w:val="22"/>
                <w:szCs w:val="22"/>
              </w:rPr>
              <w:t>300</w:t>
            </w:r>
            <w:r>
              <w:rPr>
                <w:rFonts w:cs="Times New Roman"/>
                <w:bCs/>
                <w:sz w:val="22"/>
                <w:szCs w:val="22"/>
              </w:rPr>
              <w:t xml:space="preserve"> </w:t>
            </w:r>
            <w:r w:rsidRPr="00C00368">
              <w:rPr>
                <w:rFonts w:cs="Times New Roman"/>
                <w:bCs/>
                <w:sz w:val="22"/>
                <w:szCs w:val="22"/>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0307" w:rsidRPr="00046CBC" w:rsidRDefault="00D00307" w:rsidP="00CC5D91">
            <w:pPr>
              <w:suppressAutoHyphens w:val="0"/>
              <w:rPr>
                <w:rFonts w:cs="Times New Roman"/>
                <w:bCs/>
                <w:sz w:val="22"/>
                <w:szCs w:val="22"/>
              </w:rPr>
            </w:pPr>
            <w:r w:rsidRPr="00C00368">
              <w:rPr>
                <w:rFonts w:cs="Times New Roman"/>
                <w:bCs/>
                <w:sz w:val="22"/>
                <w:szCs w:val="22"/>
              </w:rPr>
              <w:t>300</w:t>
            </w:r>
            <w:r>
              <w:rPr>
                <w:rFonts w:cs="Times New Roman"/>
                <w:bCs/>
                <w:sz w:val="22"/>
                <w:szCs w:val="22"/>
              </w:rPr>
              <w:t xml:space="preserve"> </w:t>
            </w:r>
            <w:r w:rsidRPr="00C00368">
              <w:rPr>
                <w:rFonts w:cs="Times New Roman"/>
                <w:bCs/>
                <w:sz w:val="22"/>
                <w:szCs w:val="22"/>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00307" w:rsidRPr="00046CBC" w:rsidRDefault="00D00307" w:rsidP="00CC5D91">
            <w:pPr>
              <w:suppressAutoHyphens w:val="0"/>
              <w:rPr>
                <w:rFonts w:cs="Times New Roman"/>
                <w:bCs/>
                <w:sz w:val="22"/>
                <w:szCs w:val="22"/>
              </w:rPr>
            </w:pPr>
            <w:r w:rsidRPr="00C00368">
              <w:rPr>
                <w:rFonts w:cs="Times New Roman"/>
                <w:bCs/>
                <w:sz w:val="22"/>
                <w:szCs w:val="22"/>
              </w:rPr>
              <w:t>150</w:t>
            </w:r>
            <w:r>
              <w:rPr>
                <w:rFonts w:cs="Times New Roman"/>
                <w:bCs/>
                <w:sz w:val="22"/>
                <w:szCs w:val="22"/>
              </w:rPr>
              <w:t xml:space="preserve"> </w:t>
            </w:r>
            <w:r w:rsidRPr="00C00368">
              <w:rPr>
                <w:rFonts w:cs="Times New Roman"/>
                <w:bCs/>
                <w:sz w:val="22"/>
                <w:szCs w:val="22"/>
              </w:rPr>
              <w:t>000,0</w:t>
            </w:r>
          </w:p>
        </w:tc>
      </w:tr>
    </w:tbl>
    <w:p w:rsidR="00872779" w:rsidRDefault="00872779" w:rsidP="00872779">
      <w:pPr>
        <w:rPr>
          <w:rFonts w:cs="Times New Roman"/>
          <w:i/>
          <w:color w:val="000000"/>
          <w:sz w:val="22"/>
          <w:szCs w:val="22"/>
          <w:lang w:eastAsia="ru-RU"/>
        </w:rPr>
      </w:pPr>
      <w:r w:rsidRPr="00904C49">
        <w:rPr>
          <w:rFonts w:cs="Times New Roman"/>
          <w:i/>
          <w:color w:val="000000"/>
          <w:lang w:eastAsia="ru-RU"/>
        </w:rPr>
        <w:t xml:space="preserve">*- </w:t>
      </w:r>
      <w:r w:rsidRPr="00872779">
        <w:rPr>
          <w:rFonts w:cs="Times New Roman"/>
          <w:i/>
          <w:color w:val="000000"/>
          <w:sz w:val="22"/>
          <w:szCs w:val="22"/>
          <w:lang w:eastAsia="ru-RU"/>
        </w:rPr>
        <w:t>подлежат уточнению после утверждения объемов бюджетных ассигнований из бюджета Городского округа Подольск, объемов федерального бюджета, бюджета Московской области</w:t>
      </w:r>
    </w:p>
    <w:p w:rsidR="00046CBC" w:rsidRDefault="00046CBC" w:rsidP="00872779">
      <w:pPr>
        <w:rPr>
          <w:rFonts w:cs="Times New Roman"/>
          <w:i/>
          <w:color w:val="000000"/>
          <w:lang w:eastAsia="ru-RU"/>
        </w:rPr>
      </w:pPr>
    </w:p>
    <w:p w:rsidR="00FC251E" w:rsidRPr="00872779" w:rsidRDefault="00FC251E" w:rsidP="00872779">
      <w:pPr>
        <w:jc w:val="center"/>
        <w:rPr>
          <w:rFonts w:cs="Times New Roman"/>
          <w:i/>
          <w:color w:val="000000"/>
          <w:lang w:eastAsia="ru-RU"/>
        </w:rPr>
      </w:pPr>
      <w:r w:rsidRPr="0030109A">
        <w:rPr>
          <w:rFonts w:cs="Times New Roman"/>
          <w:b/>
        </w:rPr>
        <w:lastRenderedPageBreak/>
        <w:t>Планируемые результаты реализации муниципальной программы</w:t>
      </w:r>
      <w:r w:rsidRPr="0030109A">
        <w:t xml:space="preserve"> </w:t>
      </w:r>
      <w:r w:rsidRPr="0030109A">
        <w:rPr>
          <w:b/>
        </w:rPr>
        <w:t>Городского округа Подольск</w:t>
      </w:r>
    </w:p>
    <w:p w:rsidR="00FC251E" w:rsidRPr="0030109A" w:rsidRDefault="00FC251E" w:rsidP="00FC251E">
      <w:pPr>
        <w:jc w:val="center"/>
        <w:rPr>
          <w:b/>
        </w:rPr>
      </w:pPr>
      <w:r w:rsidRPr="0030109A">
        <w:rPr>
          <w:b/>
        </w:rPr>
        <w:t>«Предпринимательство Подольска»</w:t>
      </w:r>
      <w:r w:rsidR="00A00F33" w:rsidRPr="0030109A">
        <w:rPr>
          <w:b/>
        </w:rPr>
        <w:t xml:space="preserve"> </w:t>
      </w:r>
    </w:p>
    <w:tbl>
      <w:tblPr>
        <w:tblpPr w:leftFromText="180" w:rightFromText="180" w:vertAnchor="text" w:horzAnchor="margin" w:tblpX="-176" w:tblpY="419"/>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523"/>
        <w:gridCol w:w="1591"/>
        <w:gridCol w:w="1134"/>
        <w:gridCol w:w="1276"/>
        <w:gridCol w:w="807"/>
        <w:gridCol w:w="16"/>
        <w:gridCol w:w="712"/>
        <w:gridCol w:w="12"/>
        <w:gridCol w:w="126"/>
        <w:gridCol w:w="575"/>
        <w:gridCol w:w="150"/>
        <w:gridCol w:w="126"/>
        <w:gridCol w:w="712"/>
        <w:gridCol w:w="12"/>
        <w:gridCol w:w="126"/>
        <w:gridCol w:w="142"/>
        <w:gridCol w:w="571"/>
        <w:gridCol w:w="12"/>
        <w:gridCol w:w="126"/>
        <w:gridCol w:w="571"/>
        <w:gridCol w:w="89"/>
        <w:gridCol w:w="30"/>
        <w:gridCol w:w="22"/>
        <w:gridCol w:w="16"/>
        <w:gridCol w:w="37"/>
        <w:gridCol w:w="15"/>
        <w:gridCol w:w="503"/>
        <w:gridCol w:w="37"/>
        <w:gridCol w:w="30"/>
        <w:gridCol w:w="64"/>
        <w:gridCol w:w="27"/>
        <w:gridCol w:w="29"/>
        <w:gridCol w:w="649"/>
        <w:gridCol w:w="35"/>
        <w:gridCol w:w="1276"/>
      </w:tblGrid>
      <w:tr w:rsidR="00AF2105" w:rsidRPr="004A4368" w:rsidTr="003E5FE8">
        <w:tc>
          <w:tcPr>
            <w:tcW w:w="664" w:type="dxa"/>
            <w:vMerge w:val="restart"/>
            <w:shd w:val="clear" w:color="auto" w:fill="auto"/>
          </w:tcPr>
          <w:p w:rsidR="00FC251E" w:rsidRPr="004A4368" w:rsidRDefault="00FC251E" w:rsidP="007844CC">
            <w:pPr>
              <w:widowControl w:val="0"/>
              <w:suppressAutoHyphens w:val="0"/>
              <w:autoSpaceDE w:val="0"/>
              <w:autoSpaceDN w:val="0"/>
              <w:adjustRightInd w:val="0"/>
              <w:jc w:val="center"/>
              <w:rPr>
                <w:rFonts w:eastAsia="Calibri" w:cs="Times New Roman"/>
                <w:sz w:val="22"/>
                <w:szCs w:val="22"/>
                <w:lang w:eastAsia="ru-RU"/>
              </w:rPr>
            </w:pPr>
            <w:r w:rsidRPr="004A4368">
              <w:rPr>
                <w:rFonts w:eastAsia="Calibri" w:cs="Times New Roman"/>
                <w:sz w:val="22"/>
                <w:szCs w:val="22"/>
                <w:lang w:eastAsia="ru-RU"/>
              </w:rPr>
              <w:t>№ п/п</w:t>
            </w:r>
          </w:p>
        </w:tc>
        <w:tc>
          <w:tcPr>
            <w:tcW w:w="3523" w:type="dxa"/>
            <w:vMerge w:val="restart"/>
            <w:shd w:val="clear" w:color="auto" w:fill="auto"/>
          </w:tcPr>
          <w:p w:rsidR="00FC251E" w:rsidRPr="004A4368" w:rsidRDefault="00FC251E" w:rsidP="007844CC">
            <w:pPr>
              <w:widowControl w:val="0"/>
              <w:suppressAutoHyphens w:val="0"/>
              <w:autoSpaceDE w:val="0"/>
              <w:autoSpaceDN w:val="0"/>
              <w:adjustRightInd w:val="0"/>
              <w:jc w:val="center"/>
              <w:rPr>
                <w:rFonts w:eastAsia="Calibri" w:cs="Times New Roman"/>
                <w:sz w:val="22"/>
                <w:szCs w:val="22"/>
                <w:lang w:eastAsia="ru-RU"/>
              </w:rPr>
            </w:pPr>
            <w:r w:rsidRPr="004A4368">
              <w:rPr>
                <w:rFonts w:eastAsia="Calibri" w:cs="Times New Roman"/>
                <w:sz w:val="22"/>
                <w:szCs w:val="22"/>
                <w:lang w:eastAsia="ru-RU"/>
              </w:rPr>
              <w:t>Планируемые результаты реализации подпрограммы</w:t>
            </w:r>
          </w:p>
        </w:tc>
        <w:tc>
          <w:tcPr>
            <w:tcW w:w="1591" w:type="dxa"/>
            <w:vMerge w:val="restart"/>
            <w:shd w:val="clear" w:color="auto" w:fill="auto"/>
          </w:tcPr>
          <w:p w:rsidR="00FC251E" w:rsidRPr="004A4368" w:rsidRDefault="00FC251E" w:rsidP="007844CC">
            <w:pPr>
              <w:suppressAutoHyphens w:val="0"/>
              <w:jc w:val="center"/>
              <w:rPr>
                <w:rFonts w:eastAsia="Calibri" w:cs="Times New Roman"/>
                <w:sz w:val="22"/>
                <w:szCs w:val="22"/>
              </w:rPr>
            </w:pPr>
            <w:r w:rsidRPr="004A4368">
              <w:rPr>
                <w:rFonts w:eastAsia="Calibri" w:cs="Times New Roman"/>
                <w:sz w:val="22"/>
                <w:szCs w:val="22"/>
              </w:rPr>
              <w:t>Тип показателя</w:t>
            </w:r>
          </w:p>
        </w:tc>
        <w:tc>
          <w:tcPr>
            <w:tcW w:w="1134" w:type="dxa"/>
            <w:vMerge w:val="restart"/>
            <w:shd w:val="clear" w:color="auto" w:fill="auto"/>
            <w:vAlign w:val="center"/>
          </w:tcPr>
          <w:p w:rsidR="00FC251E" w:rsidRPr="004A4368" w:rsidRDefault="00FC251E" w:rsidP="007844CC">
            <w:pPr>
              <w:snapToGrid w:val="0"/>
              <w:jc w:val="center"/>
              <w:rPr>
                <w:rFonts w:eastAsia="Calibri" w:cs="Times New Roman"/>
                <w:bCs/>
                <w:color w:val="000000"/>
                <w:sz w:val="22"/>
                <w:szCs w:val="22"/>
              </w:rPr>
            </w:pPr>
            <w:r w:rsidRPr="004A4368">
              <w:rPr>
                <w:rFonts w:eastAsia="Calibri" w:cs="Times New Roman"/>
                <w:sz w:val="22"/>
                <w:szCs w:val="22"/>
              </w:rPr>
              <w:t>Единица измерения</w:t>
            </w:r>
          </w:p>
        </w:tc>
        <w:tc>
          <w:tcPr>
            <w:tcW w:w="1276" w:type="dxa"/>
            <w:vMerge w:val="restart"/>
            <w:shd w:val="clear" w:color="auto" w:fill="auto"/>
            <w:vAlign w:val="center"/>
          </w:tcPr>
          <w:p w:rsidR="00FC251E" w:rsidRPr="004A4368" w:rsidRDefault="00FC251E" w:rsidP="007844CC">
            <w:pPr>
              <w:snapToGrid w:val="0"/>
              <w:jc w:val="center"/>
              <w:rPr>
                <w:rFonts w:eastAsia="Calibri" w:cs="Times New Roman"/>
                <w:bCs/>
                <w:color w:val="000000"/>
                <w:sz w:val="22"/>
                <w:szCs w:val="22"/>
              </w:rPr>
            </w:pPr>
            <w:r w:rsidRPr="004A4368">
              <w:rPr>
                <w:rFonts w:eastAsia="Calibri" w:cs="Times New Roman"/>
                <w:bCs/>
                <w:color w:val="000000"/>
                <w:sz w:val="22"/>
                <w:szCs w:val="22"/>
              </w:rPr>
              <w:t>Базовое значение на начало реализации подпрограммы</w:t>
            </w:r>
          </w:p>
        </w:tc>
        <w:tc>
          <w:tcPr>
            <w:tcW w:w="6379" w:type="dxa"/>
            <w:gridSpan w:val="30"/>
            <w:shd w:val="clear" w:color="auto" w:fill="auto"/>
          </w:tcPr>
          <w:p w:rsidR="00FC251E" w:rsidRPr="004A4368" w:rsidRDefault="00FC251E" w:rsidP="007844CC">
            <w:pPr>
              <w:suppressAutoHyphens w:val="0"/>
              <w:jc w:val="center"/>
              <w:rPr>
                <w:rFonts w:eastAsia="Calibri" w:cs="Times New Roman"/>
                <w:sz w:val="22"/>
                <w:szCs w:val="22"/>
              </w:rPr>
            </w:pPr>
            <w:r w:rsidRPr="004A4368">
              <w:rPr>
                <w:rFonts w:eastAsia="Calibri" w:cs="Times New Roman"/>
                <w:sz w:val="22"/>
                <w:szCs w:val="22"/>
              </w:rPr>
              <w:t>Планируемое значение по годам реализации</w:t>
            </w:r>
          </w:p>
        </w:tc>
        <w:tc>
          <w:tcPr>
            <w:tcW w:w="1276" w:type="dxa"/>
            <w:shd w:val="clear" w:color="auto" w:fill="auto"/>
          </w:tcPr>
          <w:p w:rsidR="00FC251E" w:rsidRPr="004A4368" w:rsidRDefault="00FC251E" w:rsidP="007844CC">
            <w:pPr>
              <w:suppressAutoHyphens w:val="0"/>
              <w:jc w:val="center"/>
              <w:rPr>
                <w:rFonts w:eastAsia="Calibri" w:cs="Times New Roman"/>
                <w:sz w:val="16"/>
                <w:szCs w:val="16"/>
              </w:rPr>
            </w:pPr>
            <w:r w:rsidRPr="004A4368">
              <w:rPr>
                <w:rFonts w:eastAsia="Calibri" w:cs="Times New Roman"/>
                <w:sz w:val="16"/>
                <w:szCs w:val="16"/>
              </w:rPr>
              <w:t>Номер основного мероприятия в перечне мероприятий подпрограммы</w:t>
            </w:r>
          </w:p>
        </w:tc>
      </w:tr>
      <w:tr w:rsidR="00051A28" w:rsidRPr="004A4368" w:rsidTr="003E5FE8">
        <w:tc>
          <w:tcPr>
            <w:tcW w:w="664" w:type="dxa"/>
            <w:vMerge/>
            <w:shd w:val="clear" w:color="auto" w:fill="auto"/>
          </w:tcPr>
          <w:p w:rsidR="00E3777B" w:rsidRPr="004A4368" w:rsidRDefault="00E3777B" w:rsidP="007844CC">
            <w:pPr>
              <w:widowControl w:val="0"/>
              <w:suppressAutoHyphens w:val="0"/>
              <w:autoSpaceDE w:val="0"/>
              <w:autoSpaceDN w:val="0"/>
              <w:adjustRightInd w:val="0"/>
              <w:jc w:val="center"/>
              <w:rPr>
                <w:rFonts w:eastAsia="Calibri" w:cs="Times New Roman"/>
                <w:sz w:val="22"/>
                <w:szCs w:val="22"/>
                <w:lang w:eastAsia="ru-RU"/>
              </w:rPr>
            </w:pPr>
          </w:p>
        </w:tc>
        <w:tc>
          <w:tcPr>
            <w:tcW w:w="3523" w:type="dxa"/>
            <w:vMerge/>
            <w:shd w:val="clear" w:color="auto" w:fill="auto"/>
          </w:tcPr>
          <w:p w:rsidR="00E3777B" w:rsidRPr="004A4368" w:rsidRDefault="00E3777B" w:rsidP="007844CC">
            <w:pPr>
              <w:widowControl w:val="0"/>
              <w:suppressAutoHyphens w:val="0"/>
              <w:autoSpaceDE w:val="0"/>
              <w:autoSpaceDN w:val="0"/>
              <w:adjustRightInd w:val="0"/>
              <w:jc w:val="center"/>
              <w:rPr>
                <w:rFonts w:eastAsia="Calibri" w:cs="Times New Roman"/>
                <w:sz w:val="22"/>
                <w:szCs w:val="22"/>
                <w:lang w:eastAsia="ru-RU"/>
              </w:rPr>
            </w:pPr>
          </w:p>
        </w:tc>
        <w:tc>
          <w:tcPr>
            <w:tcW w:w="1591" w:type="dxa"/>
            <w:vMerge/>
            <w:shd w:val="clear" w:color="auto" w:fill="auto"/>
          </w:tcPr>
          <w:p w:rsidR="00E3777B" w:rsidRPr="004A4368" w:rsidRDefault="00E3777B" w:rsidP="007844CC">
            <w:pPr>
              <w:suppressAutoHyphens w:val="0"/>
              <w:jc w:val="center"/>
              <w:rPr>
                <w:rFonts w:eastAsia="Calibri" w:cs="Times New Roman"/>
                <w:sz w:val="22"/>
                <w:szCs w:val="22"/>
              </w:rPr>
            </w:pPr>
          </w:p>
        </w:tc>
        <w:tc>
          <w:tcPr>
            <w:tcW w:w="1134" w:type="dxa"/>
            <w:vMerge/>
            <w:shd w:val="clear" w:color="auto" w:fill="auto"/>
            <w:vAlign w:val="center"/>
          </w:tcPr>
          <w:p w:rsidR="00E3777B" w:rsidRPr="004A4368" w:rsidRDefault="00E3777B" w:rsidP="007844CC">
            <w:pPr>
              <w:snapToGrid w:val="0"/>
              <w:jc w:val="center"/>
              <w:rPr>
                <w:rFonts w:eastAsia="Calibri" w:cs="Times New Roman"/>
                <w:sz w:val="22"/>
                <w:szCs w:val="22"/>
              </w:rPr>
            </w:pPr>
          </w:p>
        </w:tc>
        <w:tc>
          <w:tcPr>
            <w:tcW w:w="1276" w:type="dxa"/>
            <w:vMerge/>
            <w:shd w:val="clear" w:color="auto" w:fill="auto"/>
            <w:vAlign w:val="center"/>
          </w:tcPr>
          <w:p w:rsidR="00E3777B" w:rsidRPr="004A4368" w:rsidRDefault="00E3777B" w:rsidP="007844CC">
            <w:pPr>
              <w:snapToGrid w:val="0"/>
              <w:jc w:val="center"/>
              <w:rPr>
                <w:rFonts w:eastAsia="Calibri" w:cs="Times New Roman"/>
                <w:bCs/>
                <w:color w:val="000000"/>
                <w:sz w:val="22"/>
                <w:szCs w:val="22"/>
              </w:rPr>
            </w:pPr>
          </w:p>
        </w:tc>
        <w:tc>
          <w:tcPr>
            <w:tcW w:w="807" w:type="dxa"/>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2017</w:t>
            </w:r>
          </w:p>
        </w:tc>
        <w:tc>
          <w:tcPr>
            <w:tcW w:w="728" w:type="dxa"/>
            <w:gridSpan w:val="2"/>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2018</w:t>
            </w:r>
          </w:p>
        </w:tc>
        <w:tc>
          <w:tcPr>
            <w:tcW w:w="713" w:type="dxa"/>
            <w:gridSpan w:val="3"/>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2019</w:t>
            </w:r>
          </w:p>
        </w:tc>
        <w:tc>
          <w:tcPr>
            <w:tcW w:w="988" w:type="dxa"/>
            <w:gridSpan w:val="3"/>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2020</w:t>
            </w:r>
          </w:p>
        </w:tc>
        <w:tc>
          <w:tcPr>
            <w:tcW w:w="851" w:type="dxa"/>
            <w:gridSpan w:val="4"/>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2021</w:t>
            </w:r>
          </w:p>
        </w:tc>
        <w:tc>
          <w:tcPr>
            <w:tcW w:w="709" w:type="dxa"/>
            <w:gridSpan w:val="3"/>
            <w:shd w:val="clear" w:color="auto" w:fill="auto"/>
          </w:tcPr>
          <w:p w:rsidR="00E3777B" w:rsidRPr="004A4368" w:rsidRDefault="00AF2105" w:rsidP="007844CC">
            <w:pPr>
              <w:suppressAutoHyphens w:val="0"/>
              <w:jc w:val="center"/>
              <w:rPr>
                <w:rFonts w:eastAsia="Calibri" w:cs="Times New Roman"/>
                <w:sz w:val="22"/>
                <w:szCs w:val="22"/>
              </w:rPr>
            </w:pPr>
            <w:r>
              <w:rPr>
                <w:rFonts w:eastAsia="Calibri" w:cs="Times New Roman"/>
                <w:sz w:val="22"/>
                <w:szCs w:val="22"/>
              </w:rPr>
              <w:t>2022</w:t>
            </w:r>
          </w:p>
        </w:tc>
        <w:tc>
          <w:tcPr>
            <w:tcW w:w="712" w:type="dxa"/>
            <w:gridSpan w:val="7"/>
            <w:shd w:val="clear" w:color="auto" w:fill="auto"/>
          </w:tcPr>
          <w:p w:rsidR="00E3777B" w:rsidRPr="004A4368" w:rsidRDefault="00AF2105" w:rsidP="007844CC">
            <w:pPr>
              <w:suppressAutoHyphens w:val="0"/>
              <w:jc w:val="center"/>
              <w:rPr>
                <w:rFonts w:eastAsia="Calibri" w:cs="Times New Roman"/>
                <w:sz w:val="22"/>
                <w:szCs w:val="22"/>
              </w:rPr>
            </w:pPr>
            <w:r>
              <w:rPr>
                <w:rFonts w:eastAsia="Calibri" w:cs="Times New Roman"/>
                <w:sz w:val="22"/>
                <w:szCs w:val="22"/>
              </w:rPr>
              <w:t>2023</w:t>
            </w:r>
          </w:p>
        </w:tc>
        <w:tc>
          <w:tcPr>
            <w:tcW w:w="871" w:type="dxa"/>
            <w:gridSpan w:val="7"/>
            <w:shd w:val="clear" w:color="auto" w:fill="auto"/>
          </w:tcPr>
          <w:p w:rsidR="00E3777B" w:rsidRPr="004A4368" w:rsidRDefault="00AF2105" w:rsidP="007844CC">
            <w:pPr>
              <w:suppressAutoHyphens w:val="0"/>
              <w:jc w:val="center"/>
              <w:rPr>
                <w:rFonts w:eastAsia="Calibri" w:cs="Times New Roman"/>
                <w:sz w:val="22"/>
                <w:szCs w:val="22"/>
              </w:rPr>
            </w:pPr>
            <w:r>
              <w:rPr>
                <w:rFonts w:eastAsia="Calibri" w:cs="Times New Roman"/>
                <w:sz w:val="22"/>
                <w:szCs w:val="22"/>
              </w:rPr>
              <w:t>2024</w:t>
            </w:r>
          </w:p>
        </w:tc>
        <w:tc>
          <w:tcPr>
            <w:tcW w:w="1276" w:type="dxa"/>
            <w:shd w:val="clear" w:color="auto" w:fill="auto"/>
          </w:tcPr>
          <w:p w:rsidR="00E3777B" w:rsidRPr="004A4368" w:rsidRDefault="00E3777B" w:rsidP="007844CC">
            <w:pPr>
              <w:suppressAutoHyphens w:val="0"/>
              <w:jc w:val="center"/>
              <w:rPr>
                <w:rFonts w:eastAsia="Calibri" w:cs="Times New Roman"/>
                <w:b/>
                <w:sz w:val="22"/>
                <w:szCs w:val="22"/>
              </w:rPr>
            </w:pPr>
          </w:p>
        </w:tc>
      </w:tr>
      <w:tr w:rsidR="00051A28" w:rsidRPr="004A4368" w:rsidTr="003E5FE8">
        <w:tc>
          <w:tcPr>
            <w:tcW w:w="664" w:type="dxa"/>
            <w:shd w:val="clear" w:color="auto" w:fill="auto"/>
          </w:tcPr>
          <w:p w:rsidR="00E3777B" w:rsidRPr="004A4368" w:rsidRDefault="00E3777B" w:rsidP="007844CC">
            <w:pPr>
              <w:widowControl w:val="0"/>
              <w:suppressAutoHyphens w:val="0"/>
              <w:autoSpaceDE w:val="0"/>
              <w:autoSpaceDN w:val="0"/>
              <w:adjustRightInd w:val="0"/>
              <w:jc w:val="center"/>
              <w:rPr>
                <w:rFonts w:eastAsia="Calibri" w:cs="Times New Roman"/>
                <w:sz w:val="22"/>
                <w:szCs w:val="22"/>
                <w:lang w:eastAsia="ru-RU"/>
              </w:rPr>
            </w:pPr>
            <w:r w:rsidRPr="004A4368">
              <w:rPr>
                <w:rFonts w:eastAsia="Calibri" w:cs="Times New Roman"/>
                <w:sz w:val="22"/>
                <w:szCs w:val="22"/>
                <w:lang w:eastAsia="ru-RU"/>
              </w:rPr>
              <w:t>1</w:t>
            </w:r>
          </w:p>
        </w:tc>
        <w:tc>
          <w:tcPr>
            <w:tcW w:w="3523" w:type="dxa"/>
            <w:shd w:val="clear" w:color="auto" w:fill="auto"/>
          </w:tcPr>
          <w:p w:rsidR="00E3777B" w:rsidRPr="004A4368" w:rsidRDefault="00E3777B" w:rsidP="007844CC">
            <w:pPr>
              <w:widowControl w:val="0"/>
              <w:suppressAutoHyphens w:val="0"/>
              <w:autoSpaceDE w:val="0"/>
              <w:autoSpaceDN w:val="0"/>
              <w:adjustRightInd w:val="0"/>
              <w:jc w:val="center"/>
              <w:rPr>
                <w:rFonts w:eastAsia="Calibri" w:cs="Times New Roman"/>
                <w:sz w:val="22"/>
                <w:szCs w:val="22"/>
                <w:lang w:eastAsia="ru-RU"/>
              </w:rPr>
            </w:pPr>
            <w:r w:rsidRPr="004A4368">
              <w:rPr>
                <w:rFonts w:eastAsia="Calibri" w:cs="Times New Roman"/>
                <w:sz w:val="22"/>
                <w:szCs w:val="22"/>
                <w:lang w:eastAsia="ru-RU"/>
              </w:rPr>
              <w:t>2</w:t>
            </w:r>
          </w:p>
        </w:tc>
        <w:tc>
          <w:tcPr>
            <w:tcW w:w="1591" w:type="dxa"/>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3</w:t>
            </w:r>
          </w:p>
        </w:tc>
        <w:tc>
          <w:tcPr>
            <w:tcW w:w="1134" w:type="dxa"/>
            <w:shd w:val="clear" w:color="auto" w:fill="auto"/>
            <w:vAlign w:val="center"/>
          </w:tcPr>
          <w:p w:rsidR="00E3777B" w:rsidRPr="004A4368" w:rsidRDefault="00E3777B" w:rsidP="007844CC">
            <w:pPr>
              <w:snapToGrid w:val="0"/>
              <w:jc w:val="center"/>
              <w:rPr>
                <w:rFonts w:eastAsia="Calibri" w:cs="Times New Roman"/>
                <w:sz w:val="22"/>
                <w:szCs w:val="22"/>
              </w:rPr>
            </w:pPr>
            <w:r w:rsidRPr="004A4368">
              <w:rPr>
                <w:rFonts w:eastAsia="Calibri" w:cs="Times New Roman"/>
                <w:sz w:val="22"/>
                <w:szCs w:val="22"/>
              </w:rPr>
              <w:t>4</w:t>
            </w:r>
          </w:p>
        </w:tc>
        <w:tc>
          <w:tcPr>
            <w:tcW w:w="1276" w:type="dxa"/>
            <w:shd w:val="clear" w:color="auto" w:fill="auto"/>
            <w:vAlign w:val="center"/>
          </w:tcPr>
          <w:p w:rsidR="00E3777B" w:rsidRPr="004A4368" w:rsidRDefault="00E3777B" w:rsidP="007844CC">
            <w:pPr>
              <w:snapToGrid w:val="0"/>
              <w:jc w:val="center"/>
              <w:rPr>
                <w:rFonts w:eastAsia="Calibri" w:cs="Times New Roman"/>
                <w:bCs/>
                <w:color w:val="000000"/>
                <w:sz w:val="22"/>
                <w:szCs w:val="22"/>
              </w:rPr>
            </w:pPr>
            <w:r w:rsidRPr="004A4368">
              <w:rPr>
                <w:rFonts w:eastAsia="Calibri" w:cs="Times New Roman"/>
                <w:bCs/>
                <w:color w:val="000000"/>
                <w:sz w:val="22"/>
                <w:szCs w:val="22"/>
              </w:rPr>
              <w:t>5</w:t>
            </w:r>
          </w:p>
        </w:tc>
        <w:tc>
          <w:tcPr>
            <w:tcW w:w="807" w:type="dxa"/>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6</w:t>
            </w:r>
          </w:p>
        </w:tc>
        <w:tc>
          <w:tcPr>
            <w:tcW w:w="728" w:type="dxa"/>
            <w:gridSpan w:val="2"/>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7</w:t>
            </w:r>
          </w:p>
        </w:tc>
        <w:tc>
          <w:tcPr>
            <w:tcW w:w="713" w:type="dxa"/>
            <w:gridSpan w:val="3"/>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8</w:t>
            </w:r>
          </w:p>
        </w:tc>
        <w:tc>
          <w:tcPr>
            <w:tcW w:w="988" w:type="dxa"/>
            <w:gridSpan w:val="3"/>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9</w:t>
            </w:r>
          </w:p>
        </w:tc>
        <w:tc>
          <w:tcPr>
            <w:tcW w:w="851" w:type="dxa"/>
            <w:gridSpan w:val="4"/>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10</w:t>
            </w:r>
          </w:p>
        </w:tc>
        <w:tc>
          <w:tcPr>
            <w:tcW w:w="709" w:type="dxa"/>
            <w:gridSpan w:val="3"/>
            <w:shd w:val="clear" w:color="auto" w:fill="auto"/>
          </w:tcPr>
          <w:p w:rsidR="00E3777B" w:rsidRPr="004A4368" w:rsidRDefault="00756136" w:rsidP="007844CC">
            <w:pPr>
              <w:suppressAutoHyphens w:val="0"/>
              <w:jc w:val="center"/>
              <w:rPr>
                <w:rFonts w:eastAsia="Calibri" w:cs="Times New Roman"/>
                <w:sz w:val="22"/>
                <w:szCs w:val="22"/>
              </w:rPr>
            </w:pPr>
            <w:r>
              <w:rPr>
                <w:rFonts w:eastAsia="Calibri" w:cs="Times New Roman"/>
                <w:sz w:val="22"/>
                <w:szCs w:val="22"/>
              </w:rPr>
              <w:t>11</w:t>
            </w:r>
          </w:p>
        </w:tc>
        <w:tc>
          <w:tcPr>
            <w:tcW w:w="712" w:type="dxa"/>
            <w:gridSpan w:val="7"/>
            <w:shd w:val="clear" w:color="auto" w:fill="auto"/>
          </w:tcPr>
          <w:p w:rsidR="00E3777B" w:rsidRPr="004A4368" w:rsidRDefault="00756136" w:rsidP="007844CC">
            <w:pPr>
              <w:suppressAutoHyphens w:val="0"/>
              <w:jc w:val="center"/>
              <w:rPr>
                <w:rFonts w:eastAsia="Calibri" w:cs="Times New Roman"/>
                <w:sz w:val="22"/>
                <w:szCs w:val="22"/>
              </w:rPr>
            </w:pPr>
            <w:r>
              <w:rPr>
                <w:rFonts w:eastAsia="Calibri" w:cs="Times New Roman"/>
                <w:sz w:val="22"/>
                <w:szCs w:val="22"/>
              </w:rPr>
              <w:t>12</w:t>
            </w:r>
          </w:p>
        </w:tc>
        <w:tc>
          <w:tcPr>
            <w:tcW w:w="871" w:type="dxa"/>
            <w:gridSpan w:val="7"/>
            <w:shd w:val="clear" w:color="auto" w:fill="auto"/>
          </w:tcPr>
          <w:p w:rsidR="00E3777B" w:rsidRPr="004A4368" w:rsidRDefault="00756136" w:rsidP="007844CC">
            <w:pPr>
              <w:suppressAutoHyphens w:val="0"/>
              <w:jc w:val="center"/>
              <w:rPr>
                <w:rFonts w:eastAsia="Calibri" w:cs="Times New Roman"/>
                <w:sz w:val="22"/>
                <w:szCs w:val="22"/>
              </w:rPr>
            </w:pPr>
            <w:r>
              <w:rPr>
                <w:rFonts w:eastAsia="Calibri" w:cs="Times New Roman"/>
                <w:sz w:val="22"/>
                <w:szCs w:val="22"/>
              </w:rPr>
              <w:t>13</w:t>
            </w:r>
          </w:p>
        </w:tc>
        <w:tc>
          <w:tcPr>
            <w:tcW w:w="1276" w:type="dxa"/>
            <w:shd w:val="clear" w:color="auto" w:fill="auto"/>
          </w:tcPr>
          <w:p w:rsidR="00E3777B" w:rsidRPr="004A4368" w:rsidRDefault="00E3777B" w:rsidP="007844CC">
            <w:pPr>
              <w:suppressAutoHyphens w:val="0"/>
              <w:jc w:val="center"/>
              <w:rPr>
                <w:rFonts w:eastAsia="Calibri" w:cs="Times New Roman"/>
                <w:sz w:val="22"/>
                <w:szCs w:val="22"/>
              </w:rPr>
            </w:pPr>
            <w:r w:rsidRPr="004A4368">
              <w:rPr>
                <w:rFonts w:eastAsia="Calibri" w:cs="Times New Roman"/>
                <w:sz w:val="22"/>
                <w:szCs w:val="22"/>
              </w:rPr>
              <w:t>1</w:t>
            </w:r>
            <w:r w:rsidR="00756136">
              <w:rPr>
                <w:rFonts w:eastAsia="Calibri" w:cs="Times New Roman"/>
                <w:sz w:val="22"/>
                <w:szCs w:val="22"/>
              </w:rPr>
              <w:t>4</w:t>
            </w:r>
          </w:p>
        </w:tc>
      </w:tr>
      <w:tr w:rsidR="00662A18" w:rsidRPr="004A4368" w:rsidTr="007844CC">
        <w:tc>
          <w:tcPr>
            <w:tcW w:w="15843" w:type="dxa"/>
            <w:gridSpan w:val="36"/>
            <w:shd w:val="clear" w:color="auto" w:fill="auto"/>
          </w:tcPr>
          <w:p w:rsidR="00662A18" w:rsidRPr="00662A18" w:rsidRDefault="00662A18" w:rsidP="000C1924">
            <w:pPr>
              <w:suppressAutoHyphens w:val="0"/>
              <w:jc w:val="center"/>
              <w:rPr>
                <w:rFonts w:eastAsia="Calibri" w:cs="Times New Roman"/>
                <w:b/>
                <w:sz w:val="22"/>
                <w:szCs w:val="22"/>
              </w:rPr>
            </w:pPr>
            <w:r w:rsidRPr="00662A18">
              <w:rPr>
                <w:rFonts w:cs="Times New Roman"/>
                <w:b/>
              </w:rPr>
              <w:t xml:space="preserve">Подпрограмма </w:t>
            </w:r>
            <w:r w:rsidRPr="00662A18">
              <w:rPr>
                <w:rFonts w:cs="Times New Roman"/>
                <w:b/>
                <w:lang w:val="en-US"/>
              </w:rPr>
              <w:t>I</w:t>
            </w:r>
            <w:r w:rsidRPr="00662A18">
              <w:rPr>
                <w:rFonts w:cs="Times New Roman"/>
                <w:b/>
              </w:rPr>
              <w:t xml:space="preserve">  «Повышение инвестиционной привлекательности»</w:t>
            </w:r>
          </w:p>
        </w:tc>
      </w:tr>
      <w:tr w:rsidR="00756136" w:rsidRPr="004A4368" w:rsidTr="003E5FE8">
        <w:tc>
          <w:tcPr>
            <w:tcW w:w="664" w:type="dxa"/>
            <w:shd w:val="clear" w:color="auto" w:fill="auto"/>
          </w:tcPr>
          <w:p w:rsidR="00756136" w:rsidRPr="00842651" w:rsidRDefault="00756136" w:rsidP="00756136">
            <w:pPr>
              <w:widowControl w:val="0"/>
              <w:suppressAutoHyphens w:val="0"/>
              <w:autoSpaceDE w:val="0"/>
              <w:autoSpaceDN w:val="0"/>
              <w:adjustRightInd w:val="0"/>
              <w:jc w:val="center"/>
              <w:rPr>
                <w:rFonts w:eastAsia="Calibri" w:cs="Times New Roman"/>
                <w:sz w:val="22"/>
                <w:szCs w:val="22"/>
                <w:lang w:eastAsia="ru-RU"/>
              </w:rPr>
            </w:pPr>
            <w:r w:rsidRPr="00842651">
              <w:rPr>
                <w:rFonts w:eastAsia="Calibri" w:cs="Times New Roman"/>
                <w:sz w:val="22"/>
                <w:szCs w:val="22"/>
                <w:lang w:eastAsia="ru-RU"/>
              </w:rPr>
              <w:t>1</w:t>
            </w:r>
          </w:p>
        </w:tc>
        <w:tc>
          <w:tcPr>
            <w:tcW w:w="3523" w:type="dxa"/>
            <w:shd w:val="clear" w:color="auto" w:fill="auto"/>
            <w:vAlign w:val="center"/>
          </w:tcPr>
          <w:p w:rsidR="00756136" w:rsidRPr="00756136" w:rsidRDefault="00756136" w:rsidP="00756136">
            <w:pPr>
              <w:widowControl w:val="0"/>
              <w:autoSpaceDE w:val="0"/>
              <w:autoSpaceDN w:val="0"/>
              <w:adjustRightInd w:val="0"/>
              <w:rPr>
                <w:rFonts w:eastAsia="Calibri" w:cs="Times New Roman"/>
                <w:sz w:val="22"/>
                <w:szCs w:val="22"/>
              </w:rPr>
            </w:pPr>
            <w:r w:rsidRPr="00756136">
              <w:rPr>
                <w:rFonts w:eastAsia="Calibri" w:cs="Times New Roman"/>
                <w:sz w:val="22"/>
                <w:szCs w:val="22"/>
              </w:rPr>
              <w:t>Инвестируй в Подмосковье - Объём инвестиций, привлеченных в основной капитал  (без учета бюджетных инвестиций), на душу населения</w:t>
            </w:r>
          </w:p>
        </w:tc>
        <w:tc>
          <w:tcPr>
            <w:tcW w:w="1591" w:type="dxa"/>
            <w:shd w:val="clear" w:color="auto" w:fill="auto"/>
          </w:tcPr>
          <w:p w:rsidR="00756136" w:rsidRPr="00756136" w:rsidRDefault="00756136" w:rsidP="00756136">
            <w:pPr>
              <w:rPr>
                <w:rFonts w:eastAsia="Calibri" w:cs="Times New Roman"/>
                <w:sz w:val="22"/>
                <w:szCs w:val="22"/>
              </w:rPr>
            </w:pPr>
            <w:r w:rsidRPr="00756136">
              <w:rPr>
                <w:rFonts w:eastAsia="Calibri" w:cs="Times New Roman"/>
                <w:sz w:val="22"/>
                <w:szCs w:val="22"/>
              </w:rPr>
              <w:t>Отраслевой приоритетный показатель</w:t>
            </w:r>
          </w:p>
        </w:tc>
        <w:tc>
          <w:tcPr>
            <w:tcW w:w="1134"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тысяч рублей</w:t>
            </w:r>
          </w:p>
        </w:tc>
        <w:tc>
          <w:tcPr>
            <w:tcW w:w="1276" w:type="dxa"/>
            <w:shd w:val="clear" w:color="auto" w:fill="auto"/>
            <w:vAlign w:val="center"/>
          </w:tcPr>
          <w:p w:rsidR="00756136" w:rsidRPr="00756136" w:rsidRDefault="00756136" w:rsidP="00756136">
            <w:pPr>
              <w:snapToGrid w:val="0"/>
              <w:jc w:val="center"/>
              <w:rPr>
                <w:rFonts w:eastAsia="Calibri" w:cs="Times New Roman"/>
                <w:bCs/>
                <w:color w:val="000000"/>
                <w:sz w:val="22"/>
                <w:szCs w:val="22"/>
              </w:rPr>
            </w:pPr>
          </w:p>
        </w:tc>
        <w:tc>
          <w:tcPr>
            <w:tcW w:w="807"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26,76</w:t>
            </w:r>
          </w:p>
        </w:tc>
        <w:tc>
          <w:tcPr>
            <w:tcW w:w="728" w:type="dxa"/>
            <w:gridSpan w:val="2"/>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28,96</w:t>
            </w:r>
          </w:p>
        </w:tc>
        <w:tc>
          <w:tcPr>
            <w:tcW w:w="713" w:type="dxa"/>
            <w:gridSpan w:val="3"/>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45,65</w:t>
            </w:r>
          </w:p>
        </w:tc>
        <w:tc>
          <w:tcPr>
            <w:tcW w:w="988" w:type="dxa"/>
            <w:gridSpan w:val="3"/>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35,55</w:t>
            </w:r>
          </w:p>
        </w:tc>
        <w:tc>
          <w:tcPr>
            <w:tcW w:w="851" w:type="dxa"/>
            <w:gridSpan w:val="4"/>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35,91</w:t>
            </w:r>
          </w:p>
        </w:tc>
        <w:tc>
          <w:tcPr>
            <w:tcW w:w="850" w:type="dxa"/>
            <w:gridSpan w:val="6"/>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36,26</w:t>
            </w:r>
          </w:p>
        </w:tc>
        <w:tc>
          <w:tcPr>
            <w:tcW w:w="729" w:type="dxa"/>
            <w:gridSpan w:val="8"/>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37,04</w:t>
            </w:r>
          </w:p>
        </w:tc>
        <w:tc>
          <w:tcPr>
            <w:tcW w:w="713" w:type="dxa"/>
            <w:gridSpan w:val="3"/>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37,63</w:t>
            </w:r>
          </w:p>
        </w:tc>
        <w:tc>
          <w:tcPr>
            <w:tcW w:w="1276" w:type="dxa"/>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1</w:t>
            </w:r>
          </w:p>
        </w:tc>
      </w:tr>
      <w:tr w:rsidR="00756136" w:rsidRPr="004A4368" w:rsidTr="003E5FE8">
        <w:trPr>
          <w:trHeight w:val="348"/>
        </w:trPr>
        <w:tc>
          <w:tcPr>
            <w:tcW w:w="664" w:type="dxa"/>
            <w:shd w:val="clear" w:color="auto" w:fill="auto"/>
          </w:tcPr>
          <w:p w:rsidR="00756136" w:rsidRPr="00842651" w:rsidRDefault="00756136" w:rsidP="00756136">
            <w:pPr>
              <w:widowControl w:val="0"/>
              <w:suppressAutoHyphens w:val="0"/>
              <w:autoSpaceDE w:val="0"/>
              <w:autoSpaceDN w:val="0"/>
              <w:adjustRightInd w:val="0"/>
              <w:jc w:val="center"/>
              <w:rPr>
                <w:rFonts w:eastAsia="Calibri" w:cs="Times New Roman"/>
                <w:sz w:val="22"/>
                <w:szCs w:val="22"/>
                <w:lang w:eastAsia="ru-RU"/>
              </w:rPr>
            </w:pPr>
            <w:r w:rsidRPr="00842651">
              <w:rPr>
                <w:rFonts w:eastAsia="Calibri" w:cs="Times New Roman"/>
                <w:sz w:val="22"/>
                <w:szCs w:val="22"/>
                <w:lang w:eastAsia="ru-RU"/>
              </w:rPr>
              <w:t>2</w:t>
            </w:r>
          </w:p>
        </w:tc>
        <w:tc>
          <w:tcPr>
            <w:tcW w:w="3523" w:type="dxa"/>
            <w:shd w:val="clear" w:color="auto" w:fill="auto"/>
            <w:vAlign w:val="center"/>
          </w:tcPr>
          <w:p w:rsidR="00756136" w:rsidRPr="00756136" w:rsidRDefault="00756136" w:rsidP="00756136">
            <w:pPr>
              <w:widowControl w:val="0"/>
              <w:autoSpaceDE w:val="0"/>
              <w:autoSpaceDN w:val="0"/>
              <w:adjustRightInd w:val="0"/>
              <w:rPr>
                <w:rFonts w:eastAsia="Calibri" w:cs="Times New Roman"/>
                <w:sz w:val="22"/>
                <w:szCs w:val="22"/>
              </w:rPr>
            </w:pPr>
            <w:r w:rsidRPr="00756136">
              <w:rPr>
                <w:rFonts w:eastAsia="Calibri" w:cs="Times New Roman"/>
                <w:sz w:val="22"/>
                <w:szCs w:val="22"/>
              </w:rPr>
              <w:t>Увеличение среднемесячной заработной платы работников организаций, не относящихся к субъектам малого предпринимательства</w:t>
            </w:r>
          </w:p>
        </w:tc>
        <w:tc>
          <w:tcPr>
            <w:tcW w:w="1591" w:type="dxa"/>
            <w:shd w:val="clear" w:color="auto" w:fill="auto"/>
          </w:tcPr>
          <w:p w:rsidR="00756136" w:rsidRPr="00756136" w:rsidRDefault="00756136" w:rsidP="00756136">
            <w:pPr>
              <w:rPr>
                <w:rFonts w:cs="Times New Roman"/>
                <w:sz w:val="22"/>
                <w:szCs w:val="22"/>
              </w:rPr>
            </w:pPr>
            <w:r w:rsidRPr="00756136">
              <w:rPr>
                <w:rFonts w:eastAsia="Calibri" w:cs="Times New Roman"/>
                <w:sz w:val="22"/>
                <w:szCs w:val="22"/>
              </w:rPr>
              <w:t>Отраслевой приоритетный показатель</w:t>
            </w:r>
          </w:p>
        </w:tc>
        <w:tc>
          <w:tcPr>
            <w:tcW w:w="1134"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w:t>
            </w:r>
          </w:p>
        </w:tc>
        <w:tc>
          <w:tcPr>
            <w:tcW w:w="1276" w:type="dxa"/>
            <w:shd w:val="clear" w:color="auto" w:fill="auto"/>
            <w:vAlign w:val="center"/>
          </w:tcPr>
          <w:p w:rsidR="00756136" w:rsidRPr="00756136" w:rsidRDefault="00756136" w:rsidP="00756136">
            <w:pPr>
              <w:snapToGrid w:val="0"/>
              <w:jc w:val="center"/>
              <w:rPr>
                <w:rFonts w:eastAsia="Calibri" w:cs="Times New Roman"/>
                <w:bCs/>
                <w:color w:val="000000"/>
                <w:sz w:val="22"/>
                <w:szCs w:val="22"/>
              </w:rPr>
            </w:pPr>
            <w:r w:rsidRPr="00756136">
              <w:rPr>
                <w:rFonts w:eastAsia="Calibri" w:cs="Times New Roman"/>
                <w:bCs/>
                <w:color w:val="000000"/>
                <w:sz w:val="22"/>
                <w:szCs w:val="22"/>
              </w:rPr>
              <w:t>108,5</w:t>
            </w:r>
          </w:p>
        </w:tc>
        <w:tc>
          <w:tcPr>
            <w:tcW w:w="807"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w:t>
            </w:r>
          </w:p>
        </w:tc>
        <w:tc>
          <w:tcPr>
            <w:tcW w:w="728" w:type="dxa"/>
            <w:gridSpan w:val="2"/>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106,0</w:t>
            </w:r>
          </w:p>
        </w:tc>
        <w:tc>
          <w:tcPr>
            <w:tcW w:w="713" w:type="dxa"/>
            <w:gridSpan w:val="3"/>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105,0</w:t>
            </w:r>
          </w:p>
        </w:tc>
        <w:tc>
          <w:tcPr>
            <w:tcW w:w="988" w:type="dxa"/>
            <w:gridSpan w:val="3"/>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105,0</w:t>
            </w:r>
          </w:p>
        </w:tc>
        <w:tc>
          <w:tcPr>
            <w:tcW w:w="851" w:type="dxa"/>
            <w:gridSpan w:val="4"/>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105,0</w:t>
            </w:r>
          </w:p>
        </w:tc>
        <w:tc>
          <w:tcPr>
            <w:tcW w:w="850" w:type="dxa"/>
            <w:gridSpan w:val="6"/>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105,0</w:t>
            </w:r>
          </w:p>
        </w:tc>
        <w:tc>
          <w:tcPr>
            <w:tcW w:w="729" w:type="dxa"/>
            <w:gridSpan w:val="8"/>
            <w:shd w:val="clear" w:color="auto" w:fill="auto"/>
            <w:vAlign w:val="center"/>
          </w:tcPr>
          <w:p w:rsidR="00756136" w:rsidRPr="00756136" w:rsidRDefault="00756136" w:rsidP="00756136">
            <w:pPr>
              <w:jc w:val="center"/>
              <w:rPr>
                <w:rFonts w:cs="Times New Roman"/>
                <w:sz w:val="22"/>
                <w:szCs w:val="22"/>
              </w:rPr>
            </w:pPr>
            <w:r w:rsidRPr="00756136">
              <w:rPr>
                <w:rFonts w:eastAsia="Calibri" w:cs="Times New Roman"/>
                <w:sz w:val="22"/>
                <w:szCs w:val="22"/>
              </w:rPr>
              <w:t>105,0</w:t>
            </w:r>
          </w:p>
        </w:tc>
        <w:tc>
          <w:tcPr>
            <w:tcW w:w="713" w:type="dxa"/>
            <w:gridSpan w:val="3"/>
            <w:shd w:val="clear" w:color="auto" w:fill="auto"/>
            <w:vAlign w:val="center"/>
          </w:tcPr>
          <w:p w:rsidR="00756136" w:rsidRPr="00756136" w:rsidRDefault="00756136" w:rsidP="00756136">
            <w:pPr>
              <w:jc w:val="center"/>
              <w:rPr>
                <w:rFonts w:cs="Times New Roman"/>
                <w:sz w:val="22"/>
                <w:szCs w:val="22"/>
              </w:rPr>
            </w:pPr>
            <w:r w:rsidRPr="00756136">
              <w:rPr>
                <w:rFonts w:eastAsia="Calibri" w:cs="Times New Roman"/>
                <w:sz w:val="22"/>
                <w:szCs w:val="22"/>
              </w:rPr>
              <w:t>105,0</w:t>
            </w:r>
          </w:p>
        </w:tc>
        <w:tc>
          <w:tcPr>
            <w:tcW w:w="1276" w:type="dxa"/>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3</w:t>
            </w:r>
          </w:p>
        </w:tc>
      </w:tr>
      <w:tr w:rsidR="00756136" w:rsidRPr="004A4368" w:rsidTr="003E5FE8">
        <w:tc>
          <w:tcPr>
            <w:tcW w:w="664" w:type="dxa"/>
            <w:shd w:val="clear" w:color="auto" w:fill="auto"/>
          </w:tcPr>
          <w:p w:rsidR="00756136" w:rsidRPr="00842651" w:rsidRDefault="00756136" w:rsidP="00756136">
            <w:pPr>
              <w:widowControl w:val="0"/>
              <w:suppressAutoHyphens w:val="0"/>
              <w:autoSpaceDE w:val="0"/>
              <w:autoSpaceDN w:val="0"/>
              <w:adjustRightInd w:val="0"/>
              <w:jc w:val="center"/>
              <w:rPr>
                <w:rFonts w:eastAsia="Calibri" w:cs="Times New Roman"/>
                <w:sz w:val="22"/>
                <w:szCs w:val="22"/>
                <w:lang w:eastAsia="ru-RU"/>
              </w:rPr>
            </w:pPr>
            <w:r w:rsidRPr="00842651">
              <w:rPr>
                <w:rFonts w:eastAsia="Calibri" w:cs="Times New Roman"/>
                <w:sz w:val="22"/>
                <w:szCs w:val="22"/>
                <w:lang w:eastAsia="ru-RU"/>
              </w:rPr>
              <w:t>3</w:t>
            </w:r>
          </w:p>
        </w:tc>
        <w:tc>
          <w:tcPr>
            <w:tcW w:w="3523" w:type="dxa"/>
            <w:shd w:val="clear" w:color="auto" w:fill="auto"/>
            <w:vAlign w:val="center"/>
          </w:tcPr>
          <w:p w:rsidR="00756136" w:rsidRPr="00756136" w:rsidRDefault="00756136" w:rsidP="00756136">
            <w:pPr>
              <w:widowControl w:val="0"/>
              <w:autoSpaceDE w:val="0"/>
              <w:autoSpaceDN w:val="0"/>
              <w:adjustRightInd w:val="0"/>
              <w:rPr>
                <w:rFonts w:eastAsia="Calibri" w:cs="Times New Roman"/>
                <w:sz w:val="22"/>
                <w:szCs w:val="22"/>
              </w:rPr>
            </w:pPr>
            <w:r w:rsidRPr="00756136">
              <w:rPr>
                <w:rFonts w:eastAsia="Calibri" w:cs="Times New Roman"/>
                <w:sz w:val="22"/>
                <w:szCs w:val="22"/>
              </w:rPr>
              <w:t>Количество созданных рабочих мест</w:t>
            </w:r>
          </w:p>
        </w:tc>
        <w:tc>
          <w:tcPr>
            <w:tcW w:w="1591" w:type="dxa"/>
            <w:shd w:val="clear" w:color="auto" w:fill="auto"/>
          </w:tcPr>
          <w:p w:rsidR="00756136" w:rsidRPr="00756136" w:rsidRDefault="00756136" w:rsidP="00756136">
            <w:pPr>
              <w:rPr>
                <w:rFonts w:cs="Times New Roman"/>
                <w:sz w:val="22"/>
                <w:szCs w:val="22"/>
              </w:rPr>
            </w:pPr>
            <w:r w:rsidRPr="00756136">
              <w:rPr>
                <w:rFonts w:eastAsia="Calibri" w:cs="Times New Roman"/>
                <w:sz w:val="22"/>
                <w:szCs w:val="22"/>
              </w:rPr>
              <w:t>Отраслевой приоритетный показатель</w:t>
            </w:r>
          </w:p>
        </w:tc>
        <w:tc>
          <w:tcPr>
            <w:tcW w:w="1134"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единиц</w:t>
            </w:r>
          </w:p>
        </w:tc>
        <w:tc>
          <w:tcPr>
            <w:tcW w:w="1276" w:type="dxa"/>
            <w:shd w:val="clear" w:color="auto" w:fill="auto"/>
            <w:vAlign w:val="center"/>
          </w:tcPr>
          <w:p w:rsidR="00756136" w:rsidRPr="00756136" w:rsidRDefault="00756136" w:rsidP="00756136">
            <w:pPr>
              <w:snapToGrid w:val="0"/>
              <w:jc w:val="center"/>
              <w:rPr>
                <w:rFonts w:eastAsia="Calibri" w:cs="Times New Roman"/>
                <w:bCs/>
                <w:color w:val="000000"/>
                <w:sz w:val="22"/>
                <w:szCs w:val="22"/>
              </w:rPr>
            </w:pPr>
            <w:r w:rsidRPr="00756136">
              <w:rPr>
                <w:rFonts w:eastAsia="Calibri" w:cs="Times New Roman"/>
                <w:bCs/>
                <w:color w:val="000000"/>
                <w:sz w:val="22"/>
                <w:szCs w:val="22"/>
              </w:rPr>
              <w:t>4660</w:t>
            </w:r>
          </w:p>
        </w:tc>
        <w:tc>
          <w:tcPr>
            <w:tcW w:w="807"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2804</w:t>
            </w:r>
          </w:p>
        </w:tc>
        <w:tc>
          <w:tcPr>
            <w:tcW w:w="728" w:type="dxa"/>
            <w:gridSpan w:val="2"/>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3304</w:t>
            </w:r>
          </w:p>
        </w:tc>
        <w:tc>
          <w:tcPr>
            <w:tcW w:w="713" w:type="dxa"/>
            <w:gridSpan w:val="3"/>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3600</w:t>
            </w:r>
          </w:p>
        </w:tc>
        <w:tc>
          <w:tcPr>
            <w:tcW w:w="988" w:type="dxa"/>
            <w:gridSpan w:val="3"/>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3800</w:t>
            </w:r>
          </w:p>
        </w:tc>
        <w:tc>
          <w:tcPr>
            <w:tcW w:w="851" w:type="dxa"/>
            <w:gridSpan w:val="4"/>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3900</w:t>
            </w:r>
          </w:p>
        </w:tc>
        <w:tc>
          <w:tcPr>
            <w:tcW w:w="850" w:type="dxa"/>
            <w:gridSpan w:val="6"/>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3000</w:t>
            </w:r>
          </w:p>
        </w:tc>
        <w:tc>
          <w:tcPr>
            <w:tcW w:w="729" w:type="dxa"/>
            <w:gridSpan w:val="8"/>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2500</w:t>
            </w:r>
          </w:p>
        </w:tc>
        <w:tc>
          <w:tcPr>
            <w:tcW w:w="713" w:type="dxa"/>
            <w:gridSpan w:val="3"/>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2000</w:t>
            </w:r>
          </w:p>
        </w:tc>
        <w:tc>
          <w:tcPr>
            <w:tcW w:w="1276" w:type="dxa"/>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2</w:t>
            </w:r>
          </w:p>
        </w:tc>
      </w:tr>
      <w:tr w:rsidR="00756136" w:rsidRPr="004A4368" w:rsidTr="003E5FE8">
        <w:tc>
          <w:tcPr>
            <w:tcW w:w="664" w:type="dxa"/>
            <w:shd w:val="clear" w:color="auto" w:fill="auto"/>
          </w:tcPr>
          <w:p w:rsidR="00756136" w:rsidRPr="00842651" w:rsidRDefault="00756136" w:rsidP="00756136">
            <w:pPr>
              <w:widowControl w:val="0"/>
              <w:suppressAutoHyphens w:val="0"/>
              <w:autoSpaceDE w:val="0"/>
              <w:autoSpaceDN w:val="0"/>
              <w:adjustRightInd w:val="0"/>
              <w:jc w:val="center"/>
              <w:rPr>
                <w:rFonts w:eastAsia="Calibri" w:cs="Times New Roman"/>
                <w:sz w:val="22"/>
                <w:szCs w:val="22"/>
                <w:lang w:eastAsia="ru-RU"/>
              </w:rPr>
            </w:pPr>
            <w:r w:rsidRPr="00842651">
              <w:rPr>
                <w:rFonts w:eastAsia="Calibri" w:cs="Times New Roman"/>
                <w:sz w:val="22"/>
                <w:szCs w:val="22"/>
                <w:lang w:eastAsia="ru-RU"/>
              </w:rPr>
              <w:t>4</w:t>
            </w:r>
          </w:p>
        </w:tc>
        <w:tc>
          <w:tcPr>
            <w:tcW w:w="3523" w:type="dxa"/>
            <w:shd w:val="clear" w:color="auto" w:fill="auto"/>
            <w:vAlign w:val="center"/>
          </w:tcPr>
          <w:p w:rsidR="00756136" w:rsidRPr="00756136" w:rsidRDefault="00756136" w:rsidP="00756136">
            <w:pPr>
              <w:widowControl w:val="0"/>
              <w:autoSpaceDE w:val="0"/>
              <w:autoSpaceDN w:val="0"/>
              <w:adjustRightInd w:val="0"/>
              <w:rPr>
                <w:rFonts w:eastAsia="Calibri" w:cs="Times New Roman"/>
                <w:sz w:val="22"/>
                <w:szCs w:val="22"/>
              </w:rPr>
            </w:pPr>
            <w:r w:rsidRPr="00756136">
              <w:rPr>
                <w:rFonts w:eastAsia="Calibri" w:cs="Times New Roman"/>
                <w:sz w:val="22"/>
                <w:szCs w:val="22"/>
              </w:rPr>
              <w:t>Процент заполняемости индустриального парка</w:t>
            </w:r>
          </w:p>
        </w:tc>
        <w:tc>
          <w:tcPr>
            <w:tcW w:w="1591" w:type="dxa"/>
            <w:shd w:val="clear" w:color="auto" w:fill="auto"/>
          </w:tcPr>
          <w:p w:rsidR="00756136" w:rsidRPr="00756136" w:rsidRDefault="00756136" w:rsidP="00756136">
            <w:pPr>
              <w:rPr>
                <w:rFonts w:eastAsia="Calibri" w:cs="Times New Roman"/>
                <w:sz w:val="22"/>
                <w:szCs w:val="22"/>
              </w:rPr>
            </w:pPr>
            <w:r w:rsidRPr="00756136">
              <w:rPr>
                <w:rFonts w:eastAsia="Calibri" w:cs="Times New Roman"/>
                <w:sz w:val="22"/>
                <w:szCs w:val="22"/>
              </w:rPr>
              <w:t>Отраслевой приоритетный показатель</w:t>
            </w:r>
          </w:p>
        </w:tc>
        <w:tc>
          <w:tcPr>
            <w:tcW w:w="1134"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w:t>
            </w:r>
          </w:p>
        </w:tc>
        <w:tc>
          <w:tcPr>
            <w:tcW w:w="1276" w:type="dxa"/>
            <w:shd w:val="clear" w:color="auto" w:fill="auto"/>
            <w:vAlign w:val="center"/>
          </w:tcPr>
          <w:p w:rsidR="00756136" w:rsidRPr="00756136" w:rsidRDefault="00756136" w:rsidP="00756136">
            <w:pPr>
              <w:snapToGrid w:val="0"/>
              <w:jc w:val="center"/>
              <w:rPr>
                <w:rFonts w:eastAsia="Calibri" w:cs="Times New Roman"/>
                <w:bCs/>
                <w:color w:val="000000"/>
                <w:sz w:val="22"/>
                <w:szCs w:val="22"/>
              </w:rPr>
            </w:pPr>
          </w:p>
        </w:tc>
        <w:tc>
          <w:tcPr>
            <w:tcW w:w="807"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w:t>
            </w:r>
          </w:p>
        </w:tc>
        <w:tc>
          <w:tcPr>
            <w:tcW w:w="728" w:type="dxa"/>
            <w:gridSpan w:val="2"/>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50,0</w:t>
            </w:r>
          </w:p>
        </w:tc>
        <w:tc>
          <w:tcPr>
            <w:tcW w:w="713" w:type="dxa"/>
            <w:gridSpan w:val="3"/>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73,0</w:t>
            </w:r>
          </w:p>
        </w:tc>
        <w:tc>
          <w:tcPr>
            <w:tcW w:w="988" w:type="dxa"/>
            <w:gridSpan w:val="3"/>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81,0</w:t>
            </w:r>
          </w:p>
        </w:tc>
        <w:tc>
          <w:tcPr>
            <w:tcW w:w="851" w:type="dxa"/>
            <w:gridSpan w:val="4"/>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89,0</w:t>
            </w:r>
          </w:p>
        </w:tc>
        <w:tc>
          <w:tcPr>
            <w:tcW w:w="850" w:type="dxa"/>
            <w:gridSpan w:val="6"/>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92,0</w:t>
            </w:r>
          </w:p>
        </w:tc>
        <w:tc>
          <w:tcPr>
            <w:tcW w:w="729" w:type="dxa"/>
            <w:gridSpan w:val="8"/>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96,0</w:t>
            </w:r>
          </w:p>
        </w:tc>
        <w:tc>
          <w:tcPr>
            <w:tcW w:w="713" w:type="dxa"/>
            <w:gridSpan w:val="3"/>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100,0</w:t>
            </w:r>
          </w:p>
        </w:tc>
        <w:tc>
          <w:tcPr>
            <w:tcW w:w="1276" w:type="dxa"/>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1</w:t>
            </w:r>
          </w:p>
        </w:tc>
      </w:tr>
      <w:tr w:rsidR="00756136" w:rsidRPr="004A4368" w:rsidTr="003E5FE8">
        <w:tc>
          <w:tcPr>
            <w:tcW w:w="664" w:type="dxa"/>
            <w:shd w:val="clear" w:color="auto" w:fill="auto"/>
          </w:tcPr>
          <w:p w:rsidR="00756136" w:rsidRPr="00842651" w:rsidRDefault="00756136" w:rsidP="00756136">
            <w:pPr>
              <w:widowControl w:val="0"/>
              <w:suppressAutoHyphens w:val="0"/>
              <w:autoSpaceDE w:val="0"/>
              <w:autoSpaceDN w:val="0"/>
              <w:adjustRightInd w:val="0"/>
              <w:jc w:val="center"/>
              <w:rPr>
                <w:rFonts w:eastAsia="Calibri" w:cs="Times New Roman"/>
                <w:sz w:val="22"/>
                <w:szCs w:val="22"/>
                <w:lang w:eastAsia="ru-RU"/>
              </w:rPr>
            </w:pPr>
            <w:r w:rsidRPr="00842651">
              <w:rPr>
                <w:rFonts w:eastAsia="Calibri" w:cs="Times New Roman"/>
                <w:sz w:val="22"/>
                <w:szCs w:val="22"/>
                <w:lang w:eastAsia="ru-RU"/>
              </w:rPr>
              <w:t>5</w:t>
            </w:r>
          </w:p>
        </w:tc>
        <w:tc>
          <w:tcPr>
            <w:tcW w:w="3523" w:type="dxa"/>
            <w:shd w:val="clear" w:color="auto" w:fill="auto"/>
            <w:vAlign w:val="center"/>
          </w:tcPr>
          <w:p w:rsidR="00756136" w:rsidRPr="00756136" w:rsidRDefault="00756136" w:rsidP="00756136">
            <w:pPr>
              <w:widowControl w:val="0"/>
              <w:autoSpaceDE w:val="0"/>
              <w:autoSpaceDN w:val="0"/>
              <w:adjustRightInd w:val="0"/>
              <w:rPr>
                <w:rFonts w:eastAsia="Calibri" w:cs="Times New Roman"/>
                <w:sz w:val="22"/>
                <w:szCs w:val="22"/>
              </w:rPr>
            </w:pPr>
            <w:r w:rsidRPr="00756136">
              <w:rPr>
                <w:rFonts w:eastAsia="Calibri" w:cs="Times New Roman"/>
                <w:sz w:val="22"/>
                <w:szCs w:val="22"/>
              </w:rPr>
              <w:t>Количество привлеченных резидентов  индустриальных парков, технопарков, промышленных площадок</w:t>
            </w:r>
          </w:p>
        </w:tc>
        <w:tc>
          <w:tcPr>
            <w:tcW w:w="1591" w:type="dxa"/>
            <w:shd w:val="clear" w:color="auto" w:fill="auto"/>
          </w:tcPr>
          <w:p w:rsidR="00756136" w:rsidRPr="00756136" w:rsidRDefault="00756136" w:rsidP="00756136">
            <w:pPr>
              <w:rPr>
                <w:rFonts w:eastAsia="Calibri" w:cs="Times New Roman"/>
                <w:sz w:val="22"/>
                <w:szCs w:val="22"/>
              </w:rPr>
            </w:pPr>
            <w:r w:rsidRPr="00756136">
              <w:rPr>
                <w:rFonts w:eastAsia="Calibri" w:cs="Times New Roman"/>
                <w:sz w:val="22"/>
                <w:szCs w:val="22"/>
              </w:rPr>
              <w:t>Отраслевой приоритетный показатель</w:t>
            </w:r>
          </w:p>
        </w:tc>
        <w:tc>
          <w:tcPr>
            <w:tcW w:w="1134"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единиц</w:t>
            </w:r>
          </w:p>
        </w:tc>
        <w:tc>
          <w:tcPr>
            <w:tcW w:w="1276" w:type="dxa"/>
            <w:shd w:val="clear" w:color="auto" w:fill="auto"/>
            <w:vAlign w:val="center"/>
          </w:tcPr>
          <w:p w:rsidR="00756136" w:rsidRPr="00756136" w:rsidRDefault="00756136" w:rsidP="00756136">
            <w:pPr>
              <w:snapToGrid w:val="0"/>
              <w:jc w:val="center"/>
              <w:rPr>
                <w:rFonts w:eastAsia="Calibri" w:cs="Times New Roman"/>
                <w:bCs/>
                <w:color w:val="000000"/>
                <w:sz w:val="22"/>
                <w:szCs w:val="22"/>
              </w:rPr>
            </w:pPr>
          </w:p>
        </w:tc>
        <w:tc>
          <w:tcPr>
            <w:tcW w:w="807"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p>
        </w:tc>
        <w:tc>
          <w:tcPr>
            <w:tcW w:w="728" w:type="dxa"/>
            <w:gridSpan w:val="2"/>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60</w:t>
            </w:r>
          </w:p>
        </w:tc>
        <w:tc>
          <w:tcPr>
            <w:tcW w:w="713" w:type="dxa"/>
            <w:gridSpan w:val="3"/>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12</w:t>
            </w:r>
          </w:p>
        </w:tc>
        <w:tc>
          <w:tcPr>
            <w:tcW w:w="988" w:type="dxa"/>
            <w:gridSpan w:val="3"/>
            <w:shd w:val="clear" w:color="auto" w:fill="auto"/>
            <w:vAlign w:val="center"/>
          </w:tcPr>
          <w:p w:rsidR="00756136" w:rsidRPr="00756136" w:rsidRDefault="00756136" w:rsidP="00756136">
            <w:pPr>
              <w:jc w:val="center"/>
              <w:rPr>
                <w:rFonts w:cs="Times New Roman"/>
                <w:sz w:val="22"/>
                <w:szCs w:val="22"/>
              </w:rPr>
            </w:pPr>
            <w:r w:rsidRPr="00756136">
              <w:rPr>
                <w:rFonts w:cs="Times New Roman"/>
                <w:sz w:val="22"/>
                <w:szCs w:val="22"/>
              </w:rPr>
              <w:t>12</w:t>
            </w:r>
          </w:p>
        </w:tc>
        <w:tc>
          <w:tcPr>
            <w:tcW w:w="851" w:type="dxa"/>
            <w:gridSpan w:val="4"/>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10</w:t>
            </w:r>
          </w:p>
        </w:tc>
        <w:tc>
          <w:tcPr>
            <w:tcW w:w="850" w:type="dxa"/>
            <w:gridSpan w:val="6"/>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6</w:t>
            </w:r>
          </w:p>
        </w:tc>
        <w:tc>
          <w:tcPr>
            <w:tcW w:w="729" w:type="dxa"/>
            <w:gridSpan w:val="8"/>
            <w:shd w:val="clear" w:color="auto" w:fill="auto"/>
            <w:vAlign w:val="center"/>
          </w:tcPr>
          <w:p w:rsidR="00756136" w:rsidRPr="00756136" w:rsidRDefault="00756136" w:rsidP="00756136">
            <w:pPr>
              <w:jc w:val="center"/>
              <w:rPr>
                <w:rFonts w:cs="Times New Roman"/>
                <w:sz w:val="22"/>
                <w:szCs w:val="22"/>
              </w:rPr>
            </w:pPr>
            <w:r w:rsidRPr="00756136">
              <w:rPr>
                <w:rFonts w:cs="Times New Roman"/>
                <w:sz w:val="22"/>
                <w:szCs w:val="22"/>
              </w:rPr>
              <w:t>6</w:t>
            </w:r>
          </w:p>
        </w:tc>
        <w:tc>
          <w:tcPr>
            <w:tcW w:w="713" w:type="dxa"/>
            <w:gridSpan w:val="3"/>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6</w:t>
            </w:r>
          </w:p>
        </w:tc>
        <w:tc>
          <w:tcPr>
            <w:tcW w:w="1276" w:type="dxa"/>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1,2</w:t>
            </w:r>
          </w:p>
        </w:tc>
      </w:tr>
      <w:tr w:rsidR="00756136" w:rsidRPr="004A4368" w:rsidTr="003E5FE8">
        <w:tc>
          <w:tcPr>
            <w:tcW w:w="664" w:type="dxa"/>
            <w:shd w:val="clear" w:color="auto" w:fill="auto"/>
          </w:tcPr>
          <w:p w:rsidR="00756136" w:rsidRPr="00842651" w:rsidRDefault="00756136" w:rsidP="00756136">
            <w:pPr>
              <w:widowControl w:val="0"/>
              <w:suppressAutoHyphens w:val="0"/>
              <w:autoSpaceDE w:val="0"/>
              <w:autoSpaceDN w:val="0"/>
              <w:adjustRightInd w:val="0"/>
              <w:jc w:val="center"/>
              <w:rPr>
                <w:rFonts w:eastAsia="Calibri" w:cs="Times New Roman"/>
                <w:sz w:val="22"/>
                <w:szCs w:val="22"/>
                <w:lang w:eastAsia="ru-RU"/>
              </w:rPr>
            </w:pPr>
            <w:r w:rsidRPr="00842651">
              <w:rPr>
                <w:rFonts w:eastAsia="Calibri" w:cs="Times New Roman"/>
                <w:sz w:val="22"/>
                <w:szCs w:val="22"/>
                <w:lang w:eastAsia="ru-RU"/>
              </w:rPr>
              <w:lastRenderedPageBreak/>
              <w:t>6</w:t>
            </w:r>
          </w:p>
        </w:tc>
        <w:tc>
          <w:tcPr>
            <w:tcW w:w="3523" w:type="dxa"/>
            <w:shd w:val="clear" w:color="auto" w:fill="auto"/>
            <w:vAlign w:val="center"/>
          </w:tcPr>
          <w:p w:rsidR="00756136" w:rsidRPr="00756136" w:rsidRDefault="00756136" w:rsidP="00756136">
            <w:pPr>
              <w:widowControl w:val="0"/>
              <w:autoSpaceDE w:val="0"/>
              <w:autoSpaceDN w:val="0"/>
              <w:adjustRightInd w:val="0"/>
              <w:rPr>
                <w:rFonts w:eastAsia="Calibri" w:cs="Times New Roman"/>
                <w:sz w:val="22"/>
                <w:szCs w:val="22"/>
              </w:rPr>
            </w:pPr>
            <w:r w:rsidRPr="00756136">
              <w:rPr>
                <w:rFonts w:eastAsia="Calibri" w:cs="Times New Roman"/>
                <w:sz w:val="22"/>
                <w:szCs w:val="22"/>
              </w:rPr>
              <w:t>Количество резидентов индустриальных парков, технопарков,  промышленных площадок  начавших производство</w:t>
            </w:r>
          </w:p>
        </w:tc>
        <w:tc>
          <w:tcPr>
            <w:tcW w:w="1591" w:type="dxa"/>
            <w:shd w:val="clear" w:color="auto" w:fill="auto"/>
          </w:tcPr>
          <w:p w:rsidR="00756136" w:rsidRPr="00756136" w:rsidRDefault="00756136" w:rsidP="00756136">
            <w:pPr>
              <w:rPr>
                <w:rFonts w:eastAsia="Calibri" w:cs="Times New Roman"/>
                <w:sz w:val="22"/>
                <w:szCs w:val="22"/>
              </w:rPr>
            </w:pPr>
            <w:r w:rsidRPr="00756136">
              <w:rPr>
                <w:rFonts w:eastAsia="Calibri" w:cs="Times New Roman"/>
                <w:sz w:val="22"/>
                <w:szCs w:val="22"/>
              </w:rPr>
              <w:t>Отраслевой приоритетный показатель</w:t>
            </w:r>
          </w:p>
        </w:tc>
        <w:tc>
          <w:tcPr>
            <w:tcW w:w="1134"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единиц</w:t>
            </w:r>
          </w:p>
        </w:tc>
        <w:tc>
          <w:tcPr>
            <w:tcW w:w="1276" w:type="dxa"/>
            <w:shd w:val="clear" w:color="auto" w:fill="auto"/>
            <w:vAlign w:val="center"/>
          </w:tcPr>
          <w:p w:rsidR="00756136" w:rsidRPr="00756136" w:rsidRDefault="00756136" w:rsidP="00756136">
            <w:pPr>
              <w:snapToGrid w:val="0"/>
              <w:jc w:val="center"/>
              <w:rPr>
                <w:rFonts w:eastAsia="Calibri" w:cs="Times New Roman"/>
                <w:bCs/>
                <w:color w:val="000000"/>
                <w:sz w:val="22"/>
                <w:szCs w:val="22"/>
              </w:rPr>
            </w:pPr>
          </w:p>
        </w:tc>
        <w:tc>
          <w:tcPr>
            <w:tcW w:w="807"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p>
        </w:tc>
        <w:tc>
          <w:tcPr>
            <w:tcW w:w="728" w:type="dxa"/>
            <w:gridSpan w:val="2"/>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15</w:t>
            </w:r>
          </w:p>
        </w:tc>
        <w:tc>
          <w:tcPr>
            <w:tcW w:w="713" w:type="dxa"/>
            <w:gridSpan w:val="3"/>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3</w:t>
            </w:r>
          </w:p>
        </w:tc>
        <w:tc>
          <w:tcPr>
            <w:tcW w:w="988" w:type="dxa"/>
            <w:gridSpan w:val="3"/>
            <w:shd w:val="clear" w:color="auto" w:fill="auto"/>
            <w:vAlign w:val="center"/>
          </w:tcPr>
          <w:p w:rsidR="00756136" w:rsidRPr="00756136" w:rsidRDefault="00756136" w:rsidP="00756136">
            <w:pPr>
              <w:jc w:val="center"/>
              <w:rPr>
                <w:rFonts w:cs="Times New Roman"/>
                <w:sz w:val="22"/>
                <w:szCs w:val="22"/>
              </w:rPr>
            </w:pPr>
            <w:r w:rsidRPr="00756136">
              <w:rPr>
                <w:rFonts w:cs="Times New Roman"/>
                <w:sz w:val="22"/>
                <w:szCs w:val="22"/>
              </w:rPr>
              <w:t>7</w:t>
            </w:r>
          </w:p>
        </w:tc>
        <w:tc>
          <w:tcPr>
            <w:tcW w:w="851" w:type="dxa"/>
            <w:gridSpan w:val="4"/>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8</w:t>
            </w:r>
          </w:p>
        </w:tc>
        <w:tc>
          <w:tcPr>
            <w:tcW w:w="850" w:type="dxa"/>
            <w:gridSpan w:val="6"/>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9</w:t>
            </w:r>
          </w:p>
        </w:tc>
        <w:tc>
          <w:tcPr>
            <w:tcW w:w="729" w:type="dxa"/>
            <w:gridSpan w:val="8"/>
            <w:shd w:val="clear" w:color="auto" w:fill="auto"/>
            <w:vAlign w:val="center"/>
          </w:tcPr>
          <w:p w:rsidR="00756136" w:rsidRPr="00756136" w:rsidRDefault="00756136" w:rsidP="00756136">
            <w:pPr>
              <w:jc w:val="center"/>
              <w:rPr>
                <w:rFonts w:cs="Times New Roman"/>
                <w:sz w:val="22"/>
                <w:szCs w:val="22"/>
              </w:rPr>
            </w:pPr>
            <w:r w:rsidRPr="00756136">
              <w:rPr>
                <w:rFonts w:cs="Times New Roman"/>
                <w:sz w:val="22"/>
                <w:szCs w:val="22"/>
              </w:rPr>
              <w:t>8</w:t>
            </w:r>
          </w:p>
        </w:tc>
        <w:tc>
          <w:tcPr>
            <w:tcW w:w="713" w:type="dxa"/>
            <w:gridSpan w:val="3"/>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8</w:t>
            </w:r>
          </w:p>
        </w:tc>
        <w:tc>
          <w:tcPr>
            <w:tcW w:w="1276" w:type="dxa"/>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1,2</w:t>
            </w:r>
          </w:p>
        </w:tc>
      </w:tr>
      <w:tr w:rsidR="00756136" w:rsidRPr="004A4368" w:rsidTr="003E5FE8">
        <w:tc>
          <w:tcPr>
            <w:tcW w:w="664" w:type="dxa"/>
            <w:shd w:val="clear" w:color="auto" w:fill="auto"/>
          </w:tcPr>
          <w:p w:rsidR="00756136" w:rsidRPr="00842651" w:rsidRDefault="00756136" w:rsidP="00756136">
            <w:pPr>
              <w:widowControl w:val="0"/>
              <w:suppressAutoHyphens w:val="0"/>
              <w:autoSpaceDE w:val="0"/>
              <w:autoSpaceDN w:val="0"/>
              <w:adjustRightInd w:val="0"/>
              <w:jc w:val="center"/>
              <w:rPr>
                <w:rFonts w:eastAsia="Calibri" w:cs="Times New Roman"/>
                <w:sz w:val="22"/>
                <w:szCs w:val="22"/>
                <w:lang w:eastAsia="ru-RU"/>
              </w:rPr>
            </w:pPr>
            <w:r w:rsidRPr="00842651">
              <w:rPr>
                <w:rFonts w:eastAsia="Calibri" w:cs="Times New Roman"/>
                <w:sz w:val="22"/>
                <w:szCs w:val="22"/>
                <w:lang w:eastAsia="ru-RU"/>
              </w:rPr>
              <w:t>7</w:t>
            </w:r>
          </w:p>
        </w:tc>
        <w:tc>
          <w:tcPr>
            <w:tcW w:w="3523" w:type="dxa"/>
            <w:shd w:val="clear" w:color="auto" w:fill="auto"/>
            <w:vAlign w:val="center"/>
          </w:tcPr>
          <w:p w:rsidR="00756136" w:rsidRPr="00756136" w:rsidRDefault="00756136" w:rsidP="00756136">
            <w:pPr>
              <w:widowControl w:val="0"/>
              <w:autoSpaceDE w:val="0"/>
              <w:autoSpaceDN w:val="0"/>
              <w:adjustRightInd w:val="0"/>
              <w:rPr>
                <w:rFonts w:eastAsia="Calibri" w:cs="Times New Roman"/>
                <w:sz w:val="22"/>
                <w:szCs w:val="22"/>
              </w:rPr>
            </w:pPr>
            <w:r w:rsidRPr="00756136">
              <w:rPr>
                <w:rFonts w:eastAsia="Calibri" w:cs="Times New Roman"/>
                <w:sz w:val="22"/>
                <w:szCs w:val="22"/>
              </w:rPr>
              <w:t>Количество созданных новых индустриальных парков, технопарков, промышленных площадок</w:t>
            </w:r>
          </w:p>
        </w:tc>
        <w:tc>
          <w:tcPr>
            <w:tcW w:w="1591" w:type="dxa"/>
            <w:shd w:val="clear" w:color="auto" w:fill="auto"/>
          </w:tcPr>
          <w:p w:rsidR="00756136" w:rsidRPr="00756136" w:rsidRDefault="00756136" w:rsidP="00756136">
            <w:pPr>
              <w:rPr>
                <w:rFonts w:eastAsia="Calibri" w:cs="Times New Roman"/>
                <w:sz w:val="22"/>
                <w:szCs w:val="22"/>
              </w:rPr>
            </w:pPr>
            <w:r w:rsidRPr="00756136">
              <w:rPr>
                <w:rFonts w:eastAsia="Calibri" w:cs="Times New Roman"/>
                <w:sz w:val="22"/>
                <w:szCs w:val="22"/>
              </w:rPr>
              <w:t>Отраслевой приоритетный показатель</w:t>
            </w:r>
          </w:p>
        </w:tc>
        <w:tc>
          <w:tcPr>
            <w:tcW w:w="1134"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единиц</w:t>
            </w:r>
          </w:p>
        </w:tc>
        <w:tc>
          <w:tcPr>
            <w:tcW w:w="1276" w:type="dxa"/>
            <w:shd w:val="clear" w:color="auto" w:fill="auto"/>
            <w:vAlign w:val="center"/>
          </w:tcPr>
          <w:p w:rsidR="00756136" w:rsidRPr="00756136" w:rsidRDefault="00756136" w:rsidP="00756136">
            <w:pPr>
              <w:snapToGrid w:val="0"/>
              <w:jc w:val="center"/>
              <w:rPr>
                <w:rFonts w:eastAsia="Calibri" w:cs="Times New Roman"/>
                <w:bCs/>
                <w:color w:val="000000"/>
                <w:sz w:val="22"/>
                <w:szCs w:val="22"/>
              </w:rPr>
            </w:pPr>
          </w:p>
        </w:tc>
        <w:tc>
          <w:tcPr>
            <w:tcW w:w="807" w:type="dxa"/>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p>
        </w:tc>
        <w:tc>
          <w:tcPr>
            <w:tcW w:w="728" w:type="dxa"/>
            <w:gridSpan w:val="2"/>
            <w:shd w:val="clear" w:color="auto" w:fill="auto"/>
            <w:vAlign w:val="center"/>
          </w:tcPr>
          <w:p w:rsidR="00756136" w:rsidRPr="00756136" w:rsidRDefault="00756136" w:rsidP="00756136">
            <w:pPr>
              <w:widowControl w:val="0"/>
              <w:autoSpaceDE w:val="0"/>
              <w:autoSpaceDN w:val="0"/>
              <w:adjustRightInd w:val="0"/>
              <w:jc w:val="center"/>
              <w:rPr>
                <w:rFonts w:eastAsia="Calibri" w:cs="Times New Roman"/>
                <w:sz w:val="22"/>
                <w:szCs w:val="22"/>
              </w:rPr>
            </w:pPr>
            <w:r w:rsidRPr="00756136">
              <w:rPr>
                <w:rFonts w:eastAsia="Calibri" w:cs="Times New Roman"/>
                <w:sz w:val="22"/>
                <w:szCs w:val="22"/>
              </w:rPr>
              <w:t>3</w:t>
            </w:r>
          </w:p>
        </w:tc>
        <w:tc>
          <w:tcPr>
            <w:tcW w:w="713" w:type="dxa"/>
            <w:gridSpan w:val="3"/>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1</w:t>
            </w:r>
          </w:p>
        </w:tc>
        <w:tc>
          <w:tcPr>
            <w:tcW w:w="988" w:type="dxa"/>
            <w:gridSpan w:val="3"/>
            <w:shd w:val="clear" w:color="auto" w:fill="auto"/>
            <w:vAlign w:val="center"/>
          </w:tcPr>
          <w:p w:rsidR="00756136" w:rsidRPr="00756136" w:rsidRDefault="00756136" w:rsidP="00756136">
            <w:pPr>
              <w:jc w:val="center"/>
              <w:rPr>
                <w:rFonts w:cs="Times New Roman"/>
                <w:sz w:val="22"/>
                <w:szCs w:val="22"/>
              </w:rPr>
            </w:pPr>
            <w:r w:rsidRPr="00756136">
              <w:rPr>
                <w:rFonts w:cs="Times New Roman"/>
                <w:sz w:val="22"/>
                <w:szCs w:val="22"/>
              </w:rPr>
              <w:t>1</w:t>
            </w:r>
          </w:p>
        </w:tc>
        <w:tc>
          <w:tcPr>
            <w:tcW w:w="851" w:type="dxa"/>
            <w:gridSpan w:val="4"/>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1</w:t>
            </w:r>
          </w:p>
        </w:tc>
        <w:tc>
          <w:tcPr>
            <w:tcW w:w="850" w:type="dxa"/>
            <w:gridSpan w:val="6"/>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w:t>
            </w:r>
          </w:p>
        </w:tc>
        <w:tc>
          <w:tcPr>
            <w:tcW w:w="729" w:type="dxa"/>
            <w:gridSpan w:val="8"/>
            <w:shd w:val="clear" w:color="auto" w:fill="auto"/>
            <w:vAlign w:val="center"/>
          </w:tcPr>
          <w:p w:rsidR="00756136" w:rsidRPr="00756136" w:rsidRDefault="00756136" w:rsidP="00756136">
            <w:pPr>
              <w:jc w:val="center"/>
              <w:rPr>
                <w:rFonts w:cs="Times New Roman"/>
                <w:sz w:val="22"/>
                <w:szCs w:val="22"/>
              </w:rPr>
            </w:pPr>
            <w:r w:rsidRPr="00756136">
              <w:rPr>
                <w:rFonts w:cs="Times New Roman"/>
                <w:sz w:val="22"/>
                <w:szCs w:val="22"/>
              </w:rPr>
              <w:t>-</w:t>
            </w:r>
          </w:p>
        </w:tc>
        <w:tc>
          <w:tcPr>
            <w:tcW w:w="713" w:type="dxa"/>
            <w:gridSpan w:val="3"/>
            <w:shd w:val="clear" w:color="auto" w:fill="auto"/>
            <w:vAlign w:val="center"/>
          </w:tcPr>
          <w:p w:rsidR="00756136" w:rsidRPr="00756136" w:rsidRDefault="00756136" w:rsidP="00756136">
            <w:pPr>
              <w:jc w:val="center"/>
              <w:rPr>
                <w:rFonts w:eastAsia="Calibri" w:cs="Times New Roman"/>
                <w:sz w:val="22"/>
                <w:szCs w:val="22"/>
              </w:rPr>
            </w:pPr>
            <w:r w:rsidRPr="00756136">
              <w:rPr>
                <w:rFonts w:eastAsia="Calibri" w:cs="Times New Roman"/>
                <w:sz w:val="22"/>
                <w:szCs w:val="22"/>
              </w:rPr>
              <w:t>-</w:t>
            </w:r>
          </w:p>
        </w:tc>
        <w:tc>
          <w:tcPr>
            <w:tcW w:w="1276" w:type="dxa"/>
            <w:shd w:val="clear" w:color="auto" w:fill="auto"/>
            <w:vAlign w:val="center"/>
          </w:tcPr>
          <w:p w:rsidR="00756136" w:rsidRPr="00756136" w:rsidRDefault="00756136" w:rsidP="00756136">
            <w:pPr>
              <w:suppressAutoHyphens w:val="0"/>
              <w:jc w:val="center"/>
              <w:rPr>
                <w:rFonts w:eastAsia="Calibri" w:cs="Times New Roman"/>
                <w:sz w:val="22"/>
                <w:szCs w:val="22"/>
              </w:rPr>
            </w:pPr>
            <w:r w:rsidRPr="00756136">
              <w:rPr>
                <w:rFonts w:eastAsia="Calibri" w:cs="Times New Roman"/>
                <w:sz w:val="22"/>
                <w:szCs w:val="22"/>
              </w:rPr>
              <w:t>1,2</w:t>
            </w:r>
          </w:p>
        </w:tc>
      </w:tr>
      <w:tr w:rsidR="00C95FD5" w:rsidRPr="004A4368" w:rsidTr="007844CC">
        <w:tc>
          <w:tcPr>
            <w:tcW w:w="15843" w:type="dxa"/>
            <w:gridSpan w:val="36"/>
            <w:shd w:val="clear" w:color="auto" w:fill="auto"/>
          </w:tcPr>
          <w:p w:rsidR="00C95FD5" w:rsidRPr="00662A18" w:rsidRDefault="00C95FD5" w:rsidP="007844CC">
            <w:pPr>
              <w:snapToGrid w:val="0"/>
              <w:jc w:val="center"/>
              <w:rPr>
                <w:rFonts w:eastAsia="Calibri" w:cs="Times New Roman"/>
                <w:b/>
                <w:sz w:val="22"/>
                <w:szCs w:val="22"/>
              </w:rPr>
            </w:pPr>
            <w:r w:rsidRPr="00662A18">
              <w:rPr>
                <w:rFonts w:cs="Times New Roman"/>
                <w:b/>
              </w:rPr>
              <w:t xml:space="preserve">Подпрограмма </w:t>
            </w:r>
            <w:r w:rsidRPr="00662A18">
              <w:rPr>
                <w:rFonts w:cs="Times New Roman"/>
                <w:b/>
                <w:lang w:val="en-US"/>
              </w:rPr>
              <w:t>II</w:t>
            </w:r>
            <w:r w:rsidRPr="00662A18">
              <w:rPr>
                <w:rFonts w:cs="Times New Roman"/>
                <w:b/>
              </w:rPr>
              <w:t xml:space="preserve">  «Развитие субъектов малого и среднего предпринимательства»</w:t>
            </w:r>
          </w:p>
        </w:tc>
      </w:tr>
      <w:tr w:rsidR="00051A28" w:rsidRPr="004A4368" w:rsidTr="003E5FE8">
        <w:tc>
          <w:tcPr>
            <w:tcW w:w="664" w:type="dxa"/>
            <w:shd w:val="clear" w:color="auto" w:fill="auto"/>
          </w:tcPr>
          <w:p w:rsidR="00AF2105" w:rsidRPr="004A4368" w:rsidRDefault="00AF2105" w:rsidP="007844CC">
            <w:pPr>
              <w:widowControl w:val="0"/>
              <w:suppressAutoHyphens w:val="0"/>
              <w:autoSpaceDE w:val="0"/>
              <w:autoSpaceDN w:val="0"/>
              <w:adjustRightInd w:val="0"/>
              <w:jc w:val="center"/>
              <w:rPr>
                <w:rFonts w:eastAsia="Calibri" w:cs="Times New Roman"/>
                <w:sz w:val="22"/>
                <w:szCs w:val="22"/>
              </w:rPr>
            </w:pPr>
            <w:r>
              <w:rPr>
                <w:rFonts w:eastAsia="Calibri" w:cs="Times New Roman"/>
                <w:sz w:val="22"/>
                <w:szCs w:val="22"/>
              </w:rPr>
              <w:t>8</w:t>
            </w:r>
          </w:p>
        </w:tc>
        <w:tc>
          <w:tcPr>
            <w:tcW w:w="3523" w:type="dxa"/>
            <w:shd w:val="clear" w:color="auto" w:fill="auto"/>
          </w:tcPr>
          <w:p w:rsidR="00AF2105" w:rsidRPr="009D31D0" w:rsidRDefault="00AF2105" w:rsidP="007844CC">
            <w:pPr>
              <w:widowControl w:val="0"/>
              <w:suppressAutoHyphens w:val="0"/>
              <w:autoSpaceDE w:val="0"/>
              <w:autoSpaceDN w:val="0"/>
              <w:adjustRightInd w:val="0"/>
              <w:rPr>
                <w:rFonts w:eastAsia="Calibri" w:cs="Times New Roman"/>
                <w:lang w:eastAsia="ru-RU"/>
              </w:rPr>
            </w:pPr>
            <w:r w:rsidRPr="009D31D0">
              <w:rPr>
                <w:rFonts w:eastAsia="Calibri" w:cs="Times New Roman"/>
                <w:sz w:val="22"/>
                <w:szCs w:val="22"/>
              </w:rPr>
              <w:t xml:space="preserve">Доля среднесписочной численности работников (без внешних совместителей) </w:t>
            </w:r>
            <w:r w:rsidRPr="009D31D0">
              <w:rPr>
                <w:rFonts w:cs="Times New Roman"/>
              </w:rPr>
              <w:t xml:space="preserve">малых и средних предприятий </w:t>
            </w:r>
            <w:r w:rsidRPr="009D31D0">
              <w:rPr>
                <w:rFonts w:eastAsia="Calibri" w:cs="Times New Roman"/>
                <w:sz w:val="22"/>
                <w:szCs w:val="22"/>
              </w:rPr>
              <w:t xml:space="preserve"> в среднесписочной численности работников (без внешних совместителей) всех предприятий и организаций</w:t>
            </w:r>
          </w:p>
        </w:tc>
        <w:tc>
          <w:tcPr>
            <w:tcW w:w="1591" w:type="dxa"/>
            <w:shd w:val="clear" w:color="auto" w:fill="auto"/>
          </w:tcPr>
          <w:p w:rsidR="00AF2105" w:rsidRPr="004A4368" w:rsidRDefault="00AF2105" w:rsidP="007844CC">
            <w:pPr>
              <w:suppressAutoHyphens w:val="0"/>
              <w:rPr>
                <w:rFonts w:eastAsia="Calibri" w:cs="Times New Roman"/>
                <w:sz w:val="22"/>
                <w:szCs w:val="22"/>
              </w:rPr>
            </w:pPr>
            <w:r>
              <w:rPr>
                <w:rFonts w:eastAsia="Calibri" w:cs="Times New Roman"/>
                <w:sz w:val="22"/>
                <w:szCs w:val="22"/>
              </w:rPr>
              <w:t xml:space="preserve">Показатель к </w:t>
            </w:r>
            <w:r w:rsidRPr="004A4368">
              <w:rPr>
                <w:rFonts w:eastAsia="Calibri" w:cs="Times New Roman"/>
                <w:sz w:val="22"/>
                <w:szCs w:val="22"/>
              </w:rPr>
              <w:t>Указ</w:t>
            </w:r>
            <w:r>
              <w:rPr>
                <w:rFonts w:eastAsia="Calibri" w:cs="Times New Roman"/>
                <w:sz w:val="22"/>
                <w:szCs w:val="22"/>
              </w:rPr>
              <w:t>у</w:t>
            </w:r>
            <w:r w:rsidRPr="004A4368">
              <w:rPr>
                <w:rFonts w:eastAsia="Calibri" w:cs="Times New Roman"/>
                <w:sz w:val="22"/>
                <w:szCs w:val="22"/>
              </w:rPr>
              <w:t xml:space="preserve"> Президента РФ №607 от 28.04.2008</w:t>
            </w:r>
          </w:p>
        </w:tc>
        <w:tc>
          <w:tcPr>
            <w:tcW w:w="1134" w:type="dxa"/>
            <w:shd w:val="clear" w:color="auto" w:fill="auto"/>
            <w:vAlign w:val="center"/>
          </w:tcPr>
          <w:p w:rsidR="00AF2105" w:rsidRPr="004A4368" w:rsidRDefault="00AF2105" w:rsidP="007844CC">
            <w:pPr>
              <w:jc w:val="center"/>
              <w:rPr>
                <w:rFonts w:eastAsia="Calibri" w:cs="Times New Roman"/>
                <w:sz w:val="22"/>
                <w:szCs w:val="22"/>
              </w:rPr>
            </w:pPr>
            <w:r w:rsidRPr="004A4368">
              <w:rPr>
                <w:rFonts w:eastAsia="Calibri" w:cs="Times New Roman"/>
                <w:sz w:val="22"/>
                <w:szCs w:val="22"/>
              </w:rPr>
              <w:t>%</w:t>
            </w:r>
          </w:p>
        </w:tc>
        <w:tc>
          <w:tcPr>
            <w:tcW w:w="1276" w:type="dxa"/>
            <w:shd w:val="clear" w:color="auto" w:fill="auto"/>
            <w:vAlign w:val="center"/>
          </w:tcPr>
          <w:p w:rsidR="00AF2105" w:rsidRPr="004A4368" w:rsidRDefault="00AF2105" w:rsidP="007844CC">
            <w:pPr>
              <w:jc w:val="center"/>
              <w:rPr>
                <w:rFonts w:eastAsia="Calibri" w:cs="Times New Roman"/>
                <w:sz w:val="22"/>
                <w:szCs w:val="22"/>
              </w:rPr>
            </w:pPr>
            <w:r w:rsidRPr="004A4368">
              <w:rPr>
                <w:rFonts w:eastAsia="Calibri" w:cs="Times New Roman"/>
                <w:sz w:val="22"/>
                <w:szCs w:val="22"/>
              </w:rPr>
              <w:t>46,71</w:t>
            </w:r>
          </w:p>
        </w:tc>
        <w:tc>
          <w:tcPr>
            <w:tcW w:w="807" w:type="dxa"/>
            <w:shd w:val="clear" w:color="auto" w:fill="auto"/>
            <w:vAlign w:val="center"/>
          </w:tcPr>
          <w:p w:rsidR="00AF2105" w:rsidRPr="00C96AAA" w:rsidRDefault="00AF2105" w:rsidP="007844CC">
            <w:pPr>
              <w:jc w:val="center"/>
              <w:rPr>
                <w:rFonts w:eastAsia="Calibri" w:cs="Times New Roman"/>
                <w:sz w:val="21"/>
                <w:szCs w:val="21"/>
              </w:rPr>
            </w:pPr>
            <w:r w:rsidRPr="00C96AAA">
              <w:rPr>
                <w:rFonts w:eastAsia="Calibri" w:cs="Times New Roman"/>
                <w:sz w:val="21"/>
                <w:szCs w:val="21"/>
              </w:rPr>
              <w:t>39,76</w:t>
            </w:r>
          </w:p>
        </w:tc>
        <w:tc>
          <w:tcPr>
            <w:tcW w:w="740" w:type="dxa"/>
            <w:gridSpan w:val="3"/>
            <w:shd w:val="clear" w:color="auto" w:fill="auto"/>
            <w:vAlign w:val="center"/>
          </w:tcPr>
          <w:p w:rsidR="00AF2105" w:rsidRPr="004A4368" w:rsidRDefault="00AF2105" w:rsidP="007844CC">
            <w:pPr>
              <w:snapToGrid w:val="0"/>
              <w:jc w:val="center"/>
              <w:rPr>
                <w:rFonts w:eastAsia="Calibri" w:cs="Times New Roman"/>
                <w:bCs/>
                <w:color w:val="000000"/>
              </w:rPr>
            </w:pPr>
            <w:r>
              <w:rPr>
                <w:rFonts w:eastAsia="Calibri" w:cs="Times New Roman"/>
                <w:bCs/>
                <w:color w:val="000000"/>
                <w:sz w:val="22"/>
                <w:szCs w:val="22"/>
              </w:rPr>
              <w:t>39,77</w:t>
            </w:r>
          </w:p>
        </w:tc>
        <w:tc>
          <w:tcPr>
            <w:tcW w:w="851" w:type="dxa"/>
            <w:gridSpan w:val="3"/>
            <w:shd w:val="clear" w:color="auto" w:fill="auto"/>
            <w:vAlign w:val="center"/>
          </w:tcPr>
          <w:p w:rsidR="00AF2105" w:rsidRPr="004A4368" w:rsidRDefault="00AF2105" w:rsidP="007844CC">
            <w:pPr>
              <w:widowControl w:val="0"/>
              <w:suppressAutoHyphens w:val="0"/>
              <w:autoSpaceDE w:val="0"/>
              <w:autoSpaceDN w:val="0"/>
              <w:adjustRightInd w:val="0"/>
              <w:jc w:val="center"/>
              <w:rPr>
                <w:rFonts w:eastAsia="Calibri" w:cs="Times New Roman"/>
                <w:lang w:eastAsia="ru-RU"/>
              </w:rPr>
            </w:pPr>
            <w:r>
              <w:rPr>
                <w:rFonts w:eastAsia="Calibri" w:cs="Times New Roman"/>
                <w:sz w:val="22"/>
                <w:szCs w:val="22"/>
                <w:lang w:eastAsia="ru-RU"/>
              </w:rPr>
              <w:t>3</w:t>
            </w:r>
            <w:r w:rsidR="00B83C56">
              <w:rPr>
                <w:rFonts w:eastAsia="Calibri" w:cs="Times New Roman"/>
                <w:sz w:val="22"/>
                <w:szCs w:val="22"/>
                <w:lang w:eastAsia="ru-RU"/>
              </w:rPr>
              <w:t>3,32</w:t>
            </w:r>
          </w:p>
        </w:tc>
        <w:tc>
          <w:tcPr>
            <w:tcW w:w="850" w:type="dxa"/>
            <w:gridSpan w:val="3"/>
            <w:shd w:val="clear" w:color="auto" w:fill="auto"/>
            <w:vAlign w:val="center"/>
          </w:tcPr>
          <w:p w:rsidR="00AF2105" w:rsidRPr="004A4368" w:rsidRDefault="00AF2105" w:rsidP="007844CC">
            <w:pPr>
              <w:widowControl w:val="0"/>
              <w:suppressAutoHyphens w:val="0"/>
              <w:autoSpaceDE w:val="0"/>
              <w:autoSpaceDN w:val="0"/>
              <w:adjustRightInd w:val="0"/>
              <w:jc w:val="center"/>
              <w:rPr>
                <w:rFonts w:eastAsia="Calibri" w:cs="Times New Roman"/>
                <w:lang w:eastAsia="ru-RU"/>
              </w:rPr>
            </w:pPr>
            <w:r>
              <w:rPr>
                <w:rFonts w:eastAsia="Calibri" w:cs="Times New Roman"/>
                <w:sz w:val="22"/>
                <w:szCs w:val="22"/>
                <w:lang w:eastAsia="ru-RU"/>
              </w:rPr>
              <w:t>3</w:t>
            </w:r>
            <w:r w:rsidR="000B786E">
              <w:rPr>
                <w:rFonts w:eastAsia="Calibri" w:cs="Times New Roman"/>
                <w:sz w:val="22"/>
                <w:szCs w:val="22"/>
                <w:lang w:eastAsia="ru-RU"/>
              </w:rPr>
              <w:t>7,02</w:t>
            </w:r>
          </w:p>
        </w:tc>
        <w:tc>
          <w:tcPr>
            <w:tcW w:w="851" w:type="dxa"/>
            <w:gridSpan w:val="4"/>
            <w:shd w:val="clear" w:color="auto" w:fill="auto"/>
            <w:vAlign w:val="center"/>
          </w:tcPr>
          <w:p w:rsidR="00AF2105" w:rsidRPr="004A4368" w:rsidRDefault="00AF2105" w:rsidP="007844CC">
            <w:pPr>
              <w:widowControl w:val="0"/>
              <w:suppressAutoHyphens w:val="0"/>
              <w:autoSpaceDE w:val="0"/>
              <w:autoSpaceDN w:val="0"/>
              <w:adjustRightInd w:val="0"/>
              <w:jc w:val="center"/>
              <w:rPr>
                <w:rFonts w:eastAsia="Calibri" w:cs="Times New Roman"/>
                <w:lang w:eastAsia="ru-RU"/>
              </w:rPr>
            </w:pPr>
            <w:r>
              <w:rPr>
                <w:rFonts w:eastAsia="Calibri" w:cs="Times New Roman"/>
                <w:sz w:val="22"/>
                <w:szCs w:val="22"/>
              </w:rPr>
              <w:t>3</w:t>
            </w:r>
            <w:r w:rsidR="000B786E">
              <w:rPr>
                <w:rFonts w:eastAsia="Calibri" w:cs="Times New Roman"/>
                <w:sz w:val="22"/>
                <w:szCs w:val="22"/>
              </w:rPr>
              <w:t>7,03</w:t>
            </w:r>
          </w:p>
        </w:tc>
        <w:tc>
          <w:tcPr>
            <w:tcW w:w="854" w:type="dxa"/>
            <w:gridSpan w:val="6"/>
            <w:shd w:val="clear" w:color="auto" w:fill="auto"/>
            <w:vAlign w:val="center"/>
          </w:tcPr>
          <w:p w:rsidR="00AF2105" w:rsidRPr="004A4368" w:rsidRDefault="000B786E" w:rsidP="007844CC">
            <w:pPr>
              <w:suppressAutoHyphens w:val="0"/>
              <w:jc w:val="center"/>
              <w:rPr>
                <w:rFonts w:eastAsia="Calibri" w:cs="Times New Roman"/>
                <w:sz w:val="22"/>
                <w:szCs w:val="22"/>
              </w:rPr>
            </w:pPr>
            <w:r>
              <w:rPr>
                <w:rFonts w:eastAsia="Calibri" w:cs="Times New Roman"/>
                <w:sz w:val="22"/>
                <w:szCs w:val="22"/>
              </w:rPr>
              <w:t>37,03</w:t>
            </w:r>
          </w:p>
        </w:tc>
        <w:tc>
          <w:tcPr>
            <w:tcW w:w="713" w:type="dxa"/>
            <w:gridSpan w:val="7"/>
            <w:shd w:val="clear" w:color="auto" w:fill="auto"/>
            <w:vAlign w:val="center"/>
          </w:tcPr>
          <w:p w:rsidR="00AF2105" w:rsidRPr="004A4368" w:rsidRDefault="000B786E" w:rsidP="007844CC">
            <w:pPr>
              <w:jc w:val="center"/>
              <w:rPr>
                <w:rFonts w:eastAsia="Calibri" w:cs="Times New Roman"/>
                <w:sz w:val="22"/>
                <w:szCs w:val="22"/>
              </w:rPr>
            </w:pPr>
            <w:r>
              <w:rPr>
                <w:rFonts w:eastAsia="Calibri" w:cs="Times New Roman"/>
                <w:sz w:val="22"/>
                <w:szCs w:val="22"/>
              </w:rPr>
              <w:t>37,03</w:t>
            </w:r>
          </w:p>
        </w:tc>
        <w:tc>
          <w:tcPr>
            <w:tcW w:w="713" w:type="dxa"/>
            <w:gridSpan w:val="3"/>
            <w:shd w:val="clear" w:color="auto" w:fill="auto"/>
            <w:vAlign w:val="center"/>
          </w:tcPr>
          <w:p w:rsidR="00AF2105" w:rsidRPr="004A4368" w:rsidRDefault="00046CBC" w:rsidP="007844CC">
            <w:pPr>
              <w:jc w:val="center"/>
              <w:rPr>
                <w:rFonts w:eastAsia="Calibri" w:cs="Times New Roman"/>
                <w:sz w:val="22"/>
                <w:szCs w:val="22"/>
              </w:rPr>
            </w:pPr>
            <w:r>
              <w:rPr>
                <w:rFonts w:eastAsia="Calibri" w:cs="Times New Roman"/>
                <w:sz w:val="22"/>
                <w:szCs w:val="22"/>
              </w:rPr>
              <w:t>3</w:t>
            </w:r>
            <w:r w:rsidR="000B786E">
              <w:rPr>
                <w:rFonts w:eastAsia="Calibri" w:cs="Times New Roman"/>
                <w:sz w:val="22"/>
                <w:szCs w:val="22"/>
              </w:rPr>
              <w:t>7,03</w:t>
            </w:r>
          </w:p>
        </w:tc>
        <w:tc>
          <w:tcPr>
            <w:tcW w:w="1276" w:type="dxa"/>
            <w:shd w:val="clear" w:color="auto" w:fill="auto"/>
            <w:vAlign w:val="center"/>
          </w:tcPr>
          <w:p w:rsidR="00AF2105" w:rsidRPr="004A4368" w:rsidRDefault="00AF2105"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1</w:t>
            </w:r>
          </w:p>
        </w:tc>
      </w:tr>
      <w:tr w:rsidR="00051A28" w:rsidRPr="004A4368" w:rsidTr="003E5FE8">
        <w:tc>
          <w:tcPr>
            <w:tcW w:w="664" w:type="dxa"/>
            <w:shd w:val="clear" w:color="auto" w:fill="auto"/>
          </w:tcPr>
          <w:p w:rsidR="00AF2105" w:rsidRPr="004A4368" w:rsidRDefault="00AF2105" w:rsidP="007844CC">
            <w:pPr>
              <w:widowControl w:val="0"/>
              <w:suppressAutoHyphens w:val="0"/>
              <w:autoSpaceDE w:val="0"/>
              <w:autoSpaceDN w:val="0"/>
              <w:adjustRightInd w:val="0"/>
              <w:jc w:val="center"/>
              <w:rPr>
                <w:rFonts w:eastAsia="Calibri" w:cs="Times New Roman"/>
                <w:sz w:val="22"/>
                <w:szCs w:val="22"/>
              </w:rPr>
            </w:pPr>
            <w:r>
              <w:rPr>
                <w:rFonts w:eastAsia="Calibri" w:cs="Times New Roman"/>
                <w:sz w:val="22"/>
                <w:szCs w:val="22"/>
              </w:rPr>
              <w:t>9</w:t>
            </w:r>
          </w:p>
        </w:tc>
        <w:tc>
          <w:tcPr>
            <w:tcW w:w="3523" w:type="dxa"/>
            <w:shd w:val="clear" w:color="auto" w:fill="auto"/>
          </w:tcPr>
          <w:p w:rsidR="00AF2105" w:rsidRPr="00293D8F" w:rsidRDefault="00AF2105" w:rsidP="007844CC">
            <w:pPr>
              <w:widowControl w:val="0"/>
              <w:suppressAutoHyphens w:val="0"/>
              <w:autoSpaceDE w:val="0"/>
              <w:autoSpaceDN w:val="0"/>
              <w:adjustRightInd w:val="0"/>
              <w:rPr>
                <w:rFonts w:eastAsia="Calibri" w:cs="Times New Roman"/>
                <w:sz w:val="22"/>
                <w:szCs w:val="22"/>
              </w:rPr>
            </w:pPr>
            <w:r w:rsidRPr="00293D8F">
              <w:rPr>
                <w:rFonts w:eastAsia="Calibri" w:cs="Times New Roman"/>
                <w:sz w:val="22"/>
                <w:szCs w:val="22"/>
              </w:rPr>
              <w:t>Число субъектов МСП в расчете на 10 тыс. человек населения</w:t>
            </w:r>
          </w:p>
          <w:p w:rsidR="00AF2105" w:rsidRPr="00293D8F" w:rsidRDefault="00AF2105" w:rsidP="007844CC">
            <w:pPr>
              <w:widowControl w:val="0"/>
              <w:suppressAutoHyphens w:val="0"/>
              <w:autoSpaceDE w:val="0"/>
              <w:autoSpaceDN w:val="0"/>
              <w:adjustRightInd w:val="0"/>
              <w:rPr>
                <w:rFonts w:eastAsia="Calibri" w:cs="Times New Roman"/>
                <w:sz w:val="22"/>
                <w:szCs w:val="22"/>
              </w:rPr>
            </w:pPr>
            <w:r w:rsidRPr="009D31D0">
              <w:rPr>
                <w:rFonts w:eastAsia="Calibri" w:cs="Times New Roman"/>
                <w:sz w:val="22"/>
                <w:szCs w:val="22"/>
              </w:rPr>
              <w:t xml:space="preserve"> </w:t>
            </w:r>
          </w:p>
        </w:tc>
        <w:tc>
          <w:tcPr>
            <w:tcW w:w="1591" w:type="dxa"/>
            <w:shd w:val="clear" w:color="auto" w:fill="auto"/>
          </w:tcPr>
          <w:p w:rsidR="00AF2105" w:rsidRPr="004A4368" w:rsidRDefault="00AF2105" w:rsidP="007844CC">
            <w:pPr>
              <w:suppressAutoHyphens w:val="0"/>
              <w:rPr>
                <w:rFonts w:eastAsia="Calibri" w:cs="Times New Roman"/>
                <w:sz w:val="22"/>
                <w:szCs w:val="22"/>
              </w:rPr>
            </w:pPr>
            <w:r>
              <w:rPr>
                <w:rFonts w:eastAsia="Calibri" w:cs="Times New Roman"/>
                <w:sz w:val="22"/>
                <w:szCs w:val="22"/>
              </w:rPr>
              <w:t xml:space="preserve">Показатель к </w:t>
            </w:r>
            <w:r w:rsidRPr="004A4368">
              <w:rPr>
                <w:rFonts w:eastAsia="Calibri" w:cs="Times New Roman"/>
                <w:sz w:val="22"/>
                <w:szCs w:val="22"/>
              </w:rPr>
              <w:t>Указ</w:t>
            </w:r>
            <w:r>
              <w:rPr>
                <w:rFonts w:eastAsia="Calibri" w:cs="Times New Roman"/>
                <w:sz w:val="22"/>
                <w:szCs w:val="22"/>
              </w:rPr>
              <w:t>у</w:t>
            </w:r>
            <w:r w:rsidRPr="004A4368">
              <w:rPr>
                <w:rFonts w:eastAsia="Calibri" w:cs="Times New Roman"/>
                <w:sz w:val="22"/>
                <w:szCs w:val="22"/>
              </w:rPr>
              <w:t xml:space="preserve"> Президента РФ №607 от 28.04.2008</w:t>
            </w:r>
          </w:p>
        </w:tc>
        <w:tc>
          <w:tcPr>
            <w:tcW w:w="1134" w:type="dxa"/>
            <w:shd w:val="clear" w:color="auto" w:fill="auto"/>
            <w:vAlign w:val="center"/>
          </w:tcPr>
          <w:p w:rsidR="00AF2105" w:rsidRPr="004A4368" w:rsidRDefault="00AF2105" w:rsidP="007844CC">
            <w:pPr>
              <w:jc w:val="center"/>
              <w:rPr>
                <w:rFonts w:eastAsia="Calibri" w:cs="Times New Roman"/>
                <w:sz w:val="22"/>
                <w:szCs w:val="22"/>
              </w:rPr>
            </w:pPr>
            <w:r w:rsidRPr="004A4368">
              <w:rPr>
                <w:rFonts w:eastAsia="Calibri" w:cs="Times New Roman"/>
                <w:sz w:val="22"/>
                <w:szCs w:val="22"/>
              </w:rPr>
              <w:t>ед.</w:t>
            </w:r>
          </w:p>
        </w:tc>
        <w:tc>
          <w:tcPr>
            <w:tcW w:w="1276" w:type="dxa"/>
            <w:shd w:val="clear" w:color="auto" w:fill="auto"/>
            <w:vAlign w:val="center"/>
          </w:tcPr>
          <w:p w:rsidR="00AF2105" w:rsidRPr="004A4368" w:rsidRDefault="00AF2105" w:rsidP="007844CC">
            <w:pPr>
              <w:jc w:val="center"/>
              <w:rPr>
                <w:rFonts w:eastAsia="Calibri" w:cs="Times New Roman"/>
                <w:sz w:val="22"/>
                <w:szCs w:val="22"/>
              </w:rPr>
            </w:pPr>
            <w:r>
              <w:rPr>
                <w:rFonts w:eastAsia="Calibri" w:cs="Times New Roman"/>
                <w:sz w:val="22"/>
                <w:szCs w:val="22"/>
              </w:rPr>
              <w:t>-</w:t>
            </w:r>
          </w:p>
        </w:tc>
        <w:tc>
          <w:tcPr>
            <w:tcW w:w="807" w:type="dxa"/>
            <w:shd w:val="clear" w:color="auto" w:fill="auto"/>
            <w:vAlign w:val="center"/>
          </w:tcPr>
          <w:p w:rsidR="00AF2105" w:rsidRPr="009D31D0" w:rsidRDefault="00AF2105" w:rsidP="007844CC">
            <w:pPr>
              <w:jc w:val="center"/>
              <w:rPr>
                <w:rFonts w:eastAsia="Calibri"/>
              </w:rPr>
            </w:pPr>
            <w:r w:rsidRPr="009D31D0">
              <w:rPr>
                <w:rFonts w:eastAsia="Calibri"/>
                <w:sz w:val="22"/>
                <w:szCs w:val="22"/>
              </w:rPr>
              <w:t>-</w:t>
            </w:r>
          </w:p>
        </w:tc>
        <w:tc>
          <w:tcPr>
            <w:tcW w:w="740" w:type="dxa"/>
            <w:gridSpan w:val="3"/>
            <w:shd w:val="clear" w:color="auto" w:fill="auto"/>
            <w:vAlign w:val="center"/>
          </w:tcPr>
          <w:p w:rsidR="00AF2105" w:rsidRPr="009D31D0" w:rsidRDefault="00AF2105" w:rsidP="007844CC">
            <w:pPr>
              <w:snapToGrid w:val="0"/>
              <w:jc w:val="center"/>
              <w:rPr>
                <w:rFonts w:eastAsia="Calibri"/>
                <w:bCs/>
                <w:color w:val="000000"/>
              </w:rPr>
            </w:pPr>
            <w:r w:rsidRPr="009D31D0">
              <w:rPr>
                <w:rFonts w:eastAsia="Calibri"/>
                <w:bCs/>
                <w:color w:val="000000"/>
                <w:sz w:val="22"/>
                <w:szCs w:val="22"/>
              </w:rPr>
              <w:t>-</w:t>
            </w:r>
          </w:p>
        </w:tc>
        <w:tc>
          <w:tcPr>
            <w:tcW w:w="851" w:type="dxa"/>
            <w:gridSpan w:val="3"/>
            <w:shd w:val="clear" w:color="auto" w:fill="auto"/>
            <w:vAlign w:val="center"/>
          </w:tcPr>
          <w:p w:rsidR="00AF2105" w:rsidRPr="009D31D0" w:rsidRDefault="00AF2105" w:rsidP="007844CC">
            <w:pPr>
              <w:jc w:val="center"/>
              <w:rPr>
                <w:rFonts w:eastAsia="Calibri"/>
              </w:rPr>
            </w:pPr>
            <w:r w:rsidRPr="009D31D0">
              <w:rPr>
                <w:rFonts w:eastAsia="Calibri"/>
                <w:sz w:val="22"/>
                <w:szCs w:val="22"/>
              </w:rPr>
              <w:t>4</w:t>
            </w:r>
            <w:r w:rsidR="000B786E">
              <w:rPr>
                <w:rFonts w:eastAsia="Calibri"/>
                <w:sz w:val="22"/>
                <w:szCs w:val="22"/>
              </w:rPr>
              <w:t>74,63</w:t>
            </w:r>
          </w:p>
        </w:tc>
        <w:tc>
          <w:tcPr>
            <w:tcW w:w="850" w:type="dxa"/>
            <w:gridSpan w:val="3"/>
            <w:shd w:val="clear" w:color="auto" w:fill="auto"/>
            <w:vAlign w:val="center"/>
          </w:tcPr>
          <w:p w:rsidR="00AF2105" w:rsidRPr="009D31D0" w:rsidRDefault="00AF2105" w:rsidP="007844CC">
            <w:pPr>
              <w:jc w:val="center"/>
              <w:rPr>
                <w:rFonts w:eastAsia="Calibri"/>
              </w:rPr>
            </w:pPr>
            <w:r w:rsidRPr="009D31D0">
              <w:rPr>
                <w:rFonts w:eastAsia="Calibri"/>
                <w:sz w:val="22"/>
                <w:szCs w:val="22"/>
              </w:rPr>
              <w:t>4</w:t>
            </w:r>
            <w:r w:rsidR="000B786E">
              <w:rPr>
                <w:rFonts w:eastAsia="Calibri"/>
                <w:sz w:val="22"/>
                <w:szCs w:val="22"/>
              </w:rPr>
              <w:t>76,75</w:t>
            </w:r>
          </w:p>
        </w:tc>
        <w:tc>
          <w:tcPr>
            <w:tcW w:w="851" w:type="dxa"/>
            <w:gridSpan w:val="4"/>
            <w:shd w:val="clear" w:color="auto" w:fill="auto"/>
            <w:vAlign w:val="center"/>
          </w:tcPr>
          <w:p w:rsidR="00AF2105" w:rsidRPr="00C20C23" w:rsidRDefault="000B786E" w:rsidP="007844CC">
            <w:pPr>
              <w:jc w:val="center"/>
              <w:rPr>
                <w:rFonts w:eastAsia="Calibri"/>
                <w:highlight w:val="yellow"/>
              </w:rPr>
            </w:pPr>
            <w:r>
              <w:rPr>
                <w:rFonts w:eastAsia="Calibri"/>
                <w:sz w:val="22"/>
                <w:szCs w:val="22"/>
              </w:rPr>
              <w:t>479</w:t>
            </w:r>
            <w:r w:rsidR="00AF2105" w:rsidRPr="009D31D0">
              <w:rPr>
                <w:rFonts w:eastAsia="Calibri"/>
                <w:sz w:val="22"/>
                <w:szCs w:val="22"/>
              </w:rPr>
              <w:t>,0</w:t>
            </w:r>
            <w:r>
              <w:rPr>
                <w:rFonts w:eastAsia="Calibri"/>
                <w:sz w:val="22"/>
                <w:szCs w:val="22"/>
              </w:rPr>
              <w:t>3</w:t>
            </w:r>
          </w:p>
        </w:tc>
        <w:tc>
          <w:tcPr>
            <w:tcW w:w="854" w:type="dxa"/>
            <w:gridSpan w:val="6"/>
            <w:shd w:val="clear" w:color="auto" w:fill="auto"/>
            <w:vAlign w:val="center"/>
          </w:tcPr>
          <w:p w:rsidR="00AF2105" w:rsidRPr="004A4368" w:rsidRDefault="000B786E" w:rsidP="007844CC">
            <w:pPr>
              <w:suppressAutoHyphens w:val="0"/>
              <w:jc w:val="center"/>
              <w:rPr>
                <w:rFonts w:eastAsia="Calibri" w:cs="Times New Roman"/>
                <w:sz w:val="22"/>
                <w:szCs w:val="22"/>
              </w:rPr>
            </w:pPr>
            <w:r>
              <w:rPr>
                <w:rFonts w:eastAsia="Calibri"/>
                <w:sz w:val="22"/>
                <w:szCs w:val="22"/>
              </w:rPr>
              <w:t>479</w:t>
            </w:r>
            <w:r w:rsidRPr="009D31D0">
              <w:rPr>
                <w:rFonts w:eastAsia="Calibri"/>
                <w:sz w:val="22"/>
                <w:szCs w:val="22"/>
              </w:rPr>
              <w:t>,0</w:t>
            </w:r>
            <w:r>
              <w:rPr>
                <w:rFonts w:eastAsia="Calibri"/>
                <w:sz w:val="22"/>
                <w:szCs w:val="22"/>
              </w:rPr>
              <w:t>3</w:t>
            </w:r>
          </w:p>
        </w:tc>
        <w:tc>
          <w:tcPr>
            <w:tcW w:w="713" w:type="dxa"/>
            <w:gridSpan w:val="7"/>
            <w:shd w:val="clear" w:color="auto" w:fill="auto"/>
            <w:vAlign w:val="center"/>
          </w:tcPr>
          <w:p w:rsidR="00AF2105" w:rsidRPr="004A4368" w:rsidRDefault="000B786E" w:rsidP="007844CC">
            <w:pPr>
              <w:jc w:val="center"/>
              <w:rPr>
                <w:rFonts w:eastAsia="Calibri" w:cs="Times New Roman"/>
                <w:sz w:val="22"/>
                <w:szCs w:val="22"/>
              </w:rPr>
            </w:pPr>
            <w:r>
              <w:rPr>
                <w:rFonts w:eastAsia="Calibri"/>
                <w:sz w:val="22"/>
                <w:szCs w:val="22"/>
              </w:rPr>
              <w:t>479</w:t>
            </w:r>
            <w:r w:rsidRPr="009D31D0">
              <w:rPr>
                <w:rFonts w:eastAsia="Calibri"/>
                <w:sz w:val="22"/>
                <w:szCs w:val="22"/>
              </w:rPr>
              <w:t>,0</w:t>
            </w:r>
            <w:r>
              <w:rPr>
                <w:rFonts w:eastAsia="Calibri"/>
                <w:sz w:val="22"/>
                <w:szCs w:val="22"/>
              </w:rPr>
              <w:t>3</w:t>
            </w:r>
          </w:p>
        </w:tc>
        <w:tc>
          <w:tcPr>
            <w:tcW w:w="713" w:type="dxa"/>
            <w:gridSpan w:val="3"/>
            <w:shd w:val="clear" w:color="auto" w:fill="auto"/>
            <w:vAlign w:val="center"/>
          </w:tcPr>
          <w:p w:rsidR="00AF2105" w:rsidRPr="004A4368" w:rsidRDefault="000B786E" w:rsidP="007844CC">
            <w:pPr>
              <w:jc w:val="center"/>
              <w:rPr>
                <w:rFonts w:eastAsia="Calibri" w:cs="Times New Roman"/>
                <w:sz w:val="22"/>
                <w:szCs w:val="22"/>
              </w:rPr>
            </w:pPr>
            <w:r>
              <w:rPr>
                <w:rFonts w:eastAsia="Calibri"/>
                <w:sz w:val="22"/>
                <w:szCs w:val="22"/>
              </w:rPr>
              <w:t>479</w:t>
            </w:r>
            <w:r w:rsidRPr="009D31D0">
              <w:rPr>
                <w:rFonts w:eastAsia="Calibri"/>
                <w:sz w:val="22"/>
                <w:szCs w:val="22"/>
              </w:rPr>
              <w:t>,0</w:t>
            </w:r>
            <w:r>
              <w:rPr>
                <w:rFonts w:eastAsia="Calibri"/>
                <w:sz w:val="22"/>
                <w:szCs w:val="22"/>
              </w:rPr>
              <w:t>3</w:t>
            </w:r>
          </w:p>
        </w:tc>
        <w:tc>
          <w:tcPr>
            <w:tcW w:w="1276" w:type="dxa"/>
            <w:shd w:val="clear" w:color="auto" w:fill="auto"/>
            <w:vAlign w:val="center"/>
          </w:tcPr>
          <w:p w:rsidR="00AF2105" w:rsidRPr="004A4368" w:rsidRDefault="00AF2105"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2</w:t>
            </w:r>
          </w:p>
        </w:tc>
      </w:tr>
      <w:tr w:rsidR="00051A28" w:rsidRPr="004A4368" w:rsidTr="003E5FE8">
        <w:tc>
          <w:tcPr>
            <w:tcW w:w="664" w:type="dxa"/>
            <w:shd w:val="clear" w:color="auto" w:fill="auto"/>
          </w:tcPr>
          <w:p w:rsidR="00AF2105" w:rsidRPr="004A4368" w:rsidRDefault="00AF2105" w:rsidP="007844CC">
            <w:pPr>
              <w:widowControl w:val="0"/>
              <w:suppressAutoHyphens w:val="0"/>
              <w:autoSpaceDE w:val="0"/>
              <w:autoSpaceDN w:val="0"/>
              <w:adjustRightInd w:val="0"/>
              <w:jc w:val="center"/>
              <w:rPr>
                <w:rFonts w:eastAsia="Calibri" w:cs="Times New Roman"/>
                <w:sz w:val="22"/>
                <w:szCs w:val="22"/>
              </w:rPr>
            </w:pPr>
            <w:r>
              <w:rPr>
                <w:rFonts w:eastAsia="Calibri" w:cs="Times New Roman"/>
                <w:sz w:val="22"/>
                <w:szCs w:val="22"/>
              </w:rPr>
              <w:t>10</w:t>
            </w:r>
          </w:p>
        </w:tc>
        <w:tc>
          <w:tcPr>
            <w:tcW w:w="3523" w:type="dxa"/>
            <w:shd w:val="clear" w:color="auto" w:fill="auto"/>
          </w:tcPr>
          <w:p w:rsidR="00AF2105" w:rsidRPr="00293D8F" w:rsidRDefault="00AF2105" w:rsidP="007844CC">
            <w:pPr>
              <w:widowControl w:val="0"/>
              <w:suppressAutoHyphens w:val="0"/>
              <w:autoSpaceDE w:val="0"/>
              <w:autoSpaceDN w:val="0"/>
              <w:adjustRightInd w:val="0"/>
              <w:rPr>
                <w:rFonts w:eastAsia="Calibri" w:cs="Times New Roman"/>
                <w:sz w:val="22"/>
                <w:szCs w:val="22"/>
              </w:rPr>
            </w:pPr>
            <w:r w:rsidRPr="00293D8F">
              <w:rPr>
                <w:rFonts w:eastAsia="Calibri" w:cs="Times New Roman"/>
                <w:sz w:val="22"/>
                <w:szCs w:val="22"/>
              </w:rPr>
              <w:t>Вновь созданные предприятия МСП в сфере производства или услуг</w:t>
            </w:r>
          </w:p>
        </w:tc>
        <w:tc>
          <w:tcPr>
            <w:tcW w:w="1591" w:type="dxa"/>
            <w:shd w:val="clear" w:color="auto" w:fill="auto"/>
          </w:tcPr>
          <w:p w:rsidR="00AF2105" w:rsidRPr="000B786E" w:rsidRDefault="00AF2105" w:rsidP="007844CC">
            <w:pPr>
              <w:suppressAutoHyphens w:val="0"/>
              <w:rPr>
                <w:rFonts w:eastAsia="Calibri" w:cs="Times New Roman"/>
                <w:sz w:val="18"/>
                <w:szCs w:val="18"/>
              </w:rPr>
            </w:pPr>
            <w:r w:rsidRPr="000B786E">
              <w:rPr>
                <w:rFonts w:eastAsia="Calibri" w:cs="Times New Roman"/>
                <w:sz w:val="18"/>
                <w:szCs w:val="18"/>
              </w:rPr>
              <w:t xml:space="preserve">Показатель к Обращению Губернатора Московской области Воробьёва А.Ю. «Наше Подмосковье. Новая реальность – Новые возможности» 03.02.2015       (В каждом поселении </w:t>
            </w:r>
            <w:r w:rsidRPr="000B786E">
              <w:rPr>
                <w:rFonts w:eastAsia="Calibri" w:cs="Times New Roman"/>
                <w:sz w:val="18"/>
                <w:szCs w:val="18"/>
              </w:rPr>
              <w:lastRenderedPageBreak/>
              <w:t>должно за год открыться как минимум три малых бизнеса в производственной сфере или сфере услуг)</w:t>
            </w:r>
          </w:p>
        </w:tc>
        <w:tc>
          <w:tcPr>
            <w:tcW w:w="1134" w:type="dxa"/>
            <w:shd w:val="clear" w:color="auto" w:fill="auto"/>
            <w:vAlign w:val="center"/>
          </w:tcPr>
          <w:p w:rsidR="00AF2105" w:rsidRPr="004A4368" w:rsidRDefault="00AF2105" w:rsidP="007844CC">
            <w:pPr>
              <w:jc w:val="center"/>
              <w:rPr>
                <w:rFonts w:eastAsia="Calibri" w:cs="Times New Roman"/>
                <w:sz w:val="22"/>
                <w:szCs w:val="22"/>
              </w:rPr>
            </w:pPr>
            <w:r w:rsidRPr="004A4368">
              <w:rPr>
                <w:rFonts w:eastAsia="Calibri" w:cs="Times New Roman"/>
                <w:sz w:val="22"/>
                <w:szCs w:val="22"/>
              </w:rPr>
              <w:lastRenderedPageBreak/>
              <w:t>ед.</w:t>
            </w:r>
          </w:p>
        </w:tc>
        <w:tc>
          <w:tcPr>
            <w:tcW w:w="1276" w:type="dxa"/>
            <w:shd w:val="clear" w:color="auto" w:fill="auto"/>
            <w:vAlign w:val="center"/>
          </w:tcPr>
          <w:p w:rsidR="00AF2105" w:rsidRPr="004A4368" w:rsidRDefault="00AF2105" w:rsidP="007844CC">
            <w:pPr>
              <w:jc w:val="center"/>
              <w:rPr>
                <w:rFonts w:eastAsia="Calibri" w:cs="Times New Roman"/>
                <w:sz w:val="22"/>
                <w:szCs w:val="22"/>
              </w:rPr>
            </w:pPr>
            <w:r>
              <w:rPr>
                <w:rFonts w:eastAsia="Calibri" w:cs="Times New Roman"/>
                <w:sz w:val="22"/>
                <w:szCs w:val="22"/>
              </w:rPr>
              <w:t>336</w:t>
            </w:r>
          </w:p>
        </w:tc>
        <w:tc>
          <w:tcPr>
            <w:tcW w:w="807" w:type="dxa"/>
            <w:shd w:val="clear" w:color="auto" w:fill="auto"/>
            <w:vAlign w:val="center"/>
          </w:tcPr>
          <w:p w:rsidR="00AF2105" w:rsidRPr="009D31D0" w:rsidRDefault="00AF2105" w:rsidP="007844CC">
            <w:pPr>
              <w:jc w:val="center"/>
              <w:rPr>
                <w:rFonts w:eastAsia="Calibri" w:cs="Times New Roman"/>
              </w:rPr>
            </w:pPr>
            <w:r w:rsidRPr="009D31D0">
              <w:rPr>
                <w:rFonts w:eastAsia="Calibri" w:cs="Times New Roman"/>
                <w:sz w:val="22"/>
                <w:szCs w:val="22"/>
              </w:rPr>
              <w:t>10</w:t>
            </w:r>
          </w:p>
        </w:tc>
        <w:tc>
          <w:tcPr>
            <w:tcW w:w="740" w:type="dxa"/>
            <w:gridSpan w:val="3"/>
            <w:shd w:val="clear" w:color="auto" w:fill="auto"/>
            <w:vAlign w:val="center"/>
          </w:tcPr>
          <w:p w:rsidR="00AF2105" w:rsidRPr="009D31D0" w:rsidRDefault="00051A28" w:rsidP="007844CC">
            <w:pPr>
              <w:snapToGrid w:val="0"/>
              <w:jc w:val="center"/>
              <w:rPr>
                <w:rFonts w:eastAsia="Calibri" w:cs="Times New Roman"/>
                <w:bCs/>
                <w:color w:val="000000"/>
              </w:rPr>
            </w:pPr>
            <w:r>
              <w:rPr>
                <w:rFonts w:eastAsia="Calibri" w:cs="Times New Roman"/>
                <w:bCs/>
                <w:color w:val="000000"/>
                <w:sz w:val="22"/>
                <w:szCs w:val="22"/>
              </w:rPr>
              <w:t>420</w:t>
            </w:r>
          </w:p>
        </w:tc>
        <w:tc>
          <w:tcPr>
            <w:tcW w:w="851" w:type="dxa"/>
            <w:gridSpan w:val="3"/>
            <w:shd w:val="clear" w:color="auto" w:fill="auto"/>
            <w:vAlign w:val="center"/>
          </w:tcPr>
          <w:p w:rsidR="00AF2105" w:rsidRPr="009D31D0" w:rsidRDefault="00051A28" w:rsidP="007844CC">
            <w:pPr>
              <w:widowControl w:val="0"/>
              <w:suppressAutoHyphens w:val="0"/>
              <w:autoSpaceDE w:val="0"/>
              <w:autoSpaceDN w:val="0"/>
              <w:adjustRightInd w:val="0"/>
              <w:jc w:val="center"/>
              <w:rPr>
                <w:rFonts w:eastAsia="Calibri" w:cs="Times New Roman"/>
                <w:lang w:eastAsia="ru-RU"/>
              </w:rPr>
            </w:pPr>
            <w:r>
              <w:rPr>
                <w:rFonts w:eastAsia="Calibri" w:cs="Times New Roman"/>
                <w:sz w:val="22"/>
                <w:szCs w:val="22"/>
                <w:lang w:eastAsia="ru-RU"/>
              </w:rPr>
              <w:t>300</w:t>
            </w:r>
          </w:p>
        </w:tc>
        <w:tc>
          <w:tcPr>
            <w:tcW w:w="850" w:type="dxa"/>
            <w:gridSpan w:val="3"/>
            <w:shd w:val="clear" w:color="auto" w:fill="auto"/>
            <w:vAlign w:val="center"/>
          </w:tcPr>
          <w:p w:rsidR="00AF2105" w:rsidRPr="009D31D0" w:rsidRDefault="00051A28" w:rsidP="007844CC">
            <w:pPr>
              <w:widowControl w:val="0"/>
              <w:suppressAutoHyphens w:val="0"/>
              <w:autoSpaceDE w:val="0"/>
              <w:autoSpaceDN w:val="0"/>
              <w:adjustRightInd w:val="0"/>
              <w:jc w:val="center"/>
              <w:rPr>
                <w:rFonts w:eastAsia="Calibri" w:cs="Times New Roman"/>
                <w:lang w:eastAsia="ru-RU"/>
              </w:rPr>
            </w:pPr>
            <w:r>
              <w:rPr>
                <w:rFonts w:eastAsia="Calibri" w:cs="Times New Roman"/>
                <w:sz w:val="22"/>
                <w:szCs w:val="22"/>
                <w:lang w:eastAsia="ru-RU"/>
              </w:rPr>
              <w:t>300</w:t>
            </w:r>
          </w:p>
        </w:tc>
        <w:tc>
          <w:tcPr>
            <w:tcW w:w="851" w:type="dxa"/>
            <w:gridSpan w:val="4"/>
            <w:shd w:val="clear" w:color="auto" w:fill="auto"/>
            <w:vAlign w:val="center"/>
          </w:tcPr>
          <w:p w:rsidR="00AF2105" w:rsidRPr="004A4368" w:rsidRDefault="00051A28" w:rsidP="007844CC">
            <w:pPr>
              <w:widowControl w:val="0"/>
              <w:suppressAutoHyphens w:val="0"/>
              <w:autoSpaceDE w:val="0"/>
              <w:autoSpaceDN w:val="0"/>
              <w:adjustRightInd w:val="0"/>
              <w:jc w:val="center"/>
              <w:rPr>
                <w:rFonts w:eastAsia="Calibri" w:cs="Times New Roman"/>
                <w:lang w:eastAsia="ru-RU"/>
              </w:rPr>
            </w:pPr>
            <w:r>
              <w:rPr>
                <w:rFonts w:eastAsia="Calibri" w:cs="Times New Roman"/>
                <w:sz w:val="22"/>
                <w:szCs w:val="22"/>
                <w:lang w:eastAsia="ru-RU"/>
              </w:rPr>
              <w:t>300</w:t>
            </w:r>
          </w:p>
        </w:tc>
        <w:tc>
          <w:tcPr>
            <w:tcW w:w="854" w:type="dxa"/>
            <w:gridSpan w:val="6"/>
            <w:shd w:val="clear" w:color="auto" w:fill="auto"/>
            <w:vAlign w:val="center"/>
          </w:tcPr>
          <w:p w:rsidR="00AF2105" w:rsidRPr="004A4368" w:rsidRDefault="00051A28" w:rsidP="007844CC">
            <w:pPr>
              <w:suppressAutoHyphens w:val="0"/>
              <w:jc w:val="center"/>
              <w:rPr>
                <w:rFonts w:eastAsia="Calibri" w:cs="Times New Roman"/>
                <w:sz w:val="22"/>
                <w:szCs w:val="22"/>
              </w:rPr>
            </w:pPr>
            <w:r>
              <w:rPr>
                <w:rFonts w:eastAsia="Calibri" w:cs="Times New Roman"/>
                <w:sz w:val="22"/>
                <w:szCs w:val="22"/>
              </w:rPr>
              <w:t>300</w:t>
            </w:r>
          </w:p>
        </w:tc>
        <w:tc>
          <w:tcPr>
            <w:tcW w:w="713" w:type="dxa"/>
            <w:gridSpan w:val="7"/>
            <w:shd w:val="clear" w:color="auto" w:fill="auto"/>
            <w:vAlign w:val="center"/>
          </w:tcPr>
          <w:p w:rsidR="00AF2105" w:rsidRPr="004A4368" w:rsidRDefault="00051A28" w:rsidP="007844CC">
            <w:pPr>
              <w:jc w:val="center"/>
              <w:rPr>
                <w:rFonts w:eastAsia="Calibri" w:cs="Times New Roman"/>
                <w:sz w:val="22"/>
                <w:szCs w:val="22"/>
              </w:rPr>
            </w:pPr>
            <w:r>
              <w:rPr>
                <w:rFonts w:eastAsia="Calibri" w:cs="Times New Roman"/>
                <w:sz w:val="22"/>
                <w:szCs w:val="22"/>
              </w:rPr>
              <w:t>300</w:t>
            </w:r>
          </w:p>
        </w:tc>
        <w:tc>
          <w:tcPr>
            <w:tcW w:w="713" w:type="dxa"/>
            <w:gridSpan w:val="3"/>
            <w:shd w:val="clear" w:color="auto" w:fill="auto"/>
            <w:vAlign w:val="center"/>
          </w:tcPr>
          <w:p w:rsidR="00AF2105" w:rsidRPr="004A4368" w:rsidRDefault="00051A28" w:rsidP="007844CC">
            <w:pPr>
              <w:jc w:val="center"/>
              <w:rPr>
                <w:rFonts w:eastAsia="Calibri" w:cs="Times New Roman"/>
                <w:sz w:val="22"/>
                <w:szCs w:val="22"/>
              </w:rPr>
            </w:pPr>
            <w:r>
              <w:rPr>
                <w:rFonts w:eastAsia="Calibri" w:cs="Times New Roman"/>
                <w:sz w:val="22"/>
                <w:szCs w:val="22"/>
              </w:rPr>
              <w:t>300</w:t>
            </w:r>
          </w:p>
        </w:tc>
        <w:tc>
          <w:tcPr>
            <w:tcW w:w="1276" w:type="dxa"/>
            <w:shd w:val="clear" w:color="auto" w:fill="auto"/>
            <w:vAlign w:val="center"/>
          </w:tcPr>
          <w:p w:rsidR="00AF2105" w:rsidRPr="004A4368" w:rsidRDefault="00AF2105"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3</w:t>
            </w:r>
          </w:p>
        </w:tc>
      </w:tr>
      <w:tr w:rsidR="00051A28" w:rsidRPr="00352F4E" w:rsidTr="003E5FE8">
        <w:tc>
          <w:tcPr>
            <w:tcW w:w="664" w:type="dxa"/>
            <w:shd w:val="clear" w:color="auto" w:fill="auto"/>
          </w:tcPr>
          <w:p w:rsidR="00051A28" w:rsidRPr="00842651" w:rsidRDefault="00051A28" w:rsidP="007844CC">
            <w:pPr>
              <w:widowControl w:val="0"/>
              <w:suppressAutoHyphens w:val="0"/>
              <w:autoSpaceDE w:val="0"/>
              <w:autoSpaceDN w:val="0"/>
              <w:adjustRightInd w:val="0"/>
              <w:jc w:val="center"/>
              <w:rPr>
                <w:rFonts w:eastAsia="Calibri" w:cs="Times New Roman"/>
                <w:sz w:val="22"/>
                <w:szCs w:val="22"/>
              </w:rPr>
            </w:pPr>
            <w:r w:rsidRPr="00842651">
              <w:rPr>
                <w:rFonts w:eastAsia="Calibri" w:cs="Times New Roman"/>
                <w:sz w:val="22"/>
                <w:szCs w:val="22"/>
              </w:rPr>
              <w:lastRenderedPageBreak/>
              <w:t>11</w:t>
            </w:r>
          </w:p>
        </w:tc>
        <w:tc>
          <w:tcPr>
            <w:tcW w:w="3523" w:type="dxa"/>
            <w:shd w:val="clear" w:color="auto" w:fill="auto"/>
          </w:tcPr>
          <w:p w:rsidR="00051A28" w:rsidRPr="009D31D0" w:rsidRDefault="00051A28" w:rsidP="007844CC">
            <w:pPr>
              <w:widowControl w:val="0"/>
              <w:suppressAutoHyphens w:val="0"/>
              <w:autoSpaceDE w:val="0"/>
              <w:autoSpaceDN w:val="0"/>
              <w:adjustRightInd w:val="0"/>
              <w:rPr>
                <w:rFonts w:eastAsia="Calibri" w:cs="Times New Roman"/>
              </w:rPr>
            </w:pPr>
            <w:r w:rsidRPr="009D31D0">
              <w:rPr>
                <w:rFonts w:eastAsia="Calibri" w:cs="Times New Roman"/>
                <w:sz w:val="22"/>
                <w:szCs w:val="22"/>
              </w:rPr>
              <w:t>Малый бизнес большого региона. Прирост количества субъектов малого и среднего предпринимательства на 10 тыс. населения</w:t>
            </w:r>
          </w:p>
        </w:tc>
        <w:tc>
          <w:tcPr>
            <w:tcW w:w="1591" w:type="dxa"/>
            <w:shd w:val="clear" w:color="auto" w:fill="auto"/>
          </w:tcPr>
          <w:p w:rsidR="00051A28" w:rsidRPr="00842651" w:rsidRDefault="00051A28" w:rsidP="007844CC">
            <w:pPr>
              <w:suppressAutoHyphens w:val="0"/>
              <w:rPr>
                <w:rFonts w:eastAsia="Calibri" w:cs="Times New Roman"/>
                <w:sz w:val="22"/>
                <w:szCs w:val="22"/>
              </w:rPr>
            </w:pPr>
            <w:r w:rsidRPr="00842651">
              <w:rPr>
                <w:rFonts w:eastAsia="Calibri" w:cs="Times New Roman"/>
                <w:sz w:val="22"/>
                <w:szCs w:val="22"/>
              </w:rPr>
              <w:t>Отраслевой приоритетный показатель</w:t>
            </w:r>
          </w:p>
        </w:tc>
        <w:tc>
          <w:tcPr>
            <w:tcW w:w="1134" w:type="dxa"/>
            <w:shd w:val="clear" w:color="auto" w:fill="auto"/>
            <w:vAlign w:val="center"/>
          </w:tcPr>
          <w:p w:rsidR="00051A28" w:rsidRPr="00842651" w:rsidRDefault="00051A28" w:rsidP="007844CC">
            <w:pPr>
              <w:jc w:val="center"/>
              <w:rPr>
                <w:rFonts w:eastAsia="Calibri" w:cs="Times New Roman"/>
                <w:sz w:val="22"/>
                <w:szCs w:val="22"/>
              </w:rPr>
            </w:pPr>
            <w:r w:rsidRPr="00842651">
              <w:rPr>
                <w:rFonts w:eastAsia="Calibri" w:cs="Times New Roman"/>
                <w:sz w:val="22"/>
                <w:szCs w:val="22"/>
              </w:rPr>
              <w:t>ед.</w:t>
            </w:r>
          </w:p>
        </w:tc>
        <w:tc>
          <w:tcPr>
            <w:tcW w:w="1276" w:type="dxa"/>
            <w:shd w:val="clear" w:color="auto" w:fill="auto"/>
            <w:vAlign w:val="center"/>
          </w:tcPr>
          <w:p w:rsidR="00051A28" w:rsidRPr="00842651" w:rsidRDefault="00051A28" w:rsidP="007844CC">
            <w:pPr>
              <w:jc w:val="center"/>
              <w:rPr>
                <w:rFonts w:eastAsia="Calibri" w:cs="Times New Roman"/>
                <w:sz w:val="22"/>
                <w:szCs w:val="22"/>
              </w:rPr>
            </w:pPr>
            <w:r w:rsidRPr="00842651">
              <w:rPr>
                <w:rFonts w:eastAsia="Calibri" w:cs="Times New Roman"/>
                <w:sz w:val="22"/>
                <w:szCs w:val="22"/>
              </w:rPr>
              <w:t>-</w:t>
            </w:r>
          </w:p>
        </w:tc>
        <w:tc>
          <w:tcPr>
            <w:tcW w:w="807" w:type="dxa"/>
            <w:shd w:val="clear" w:color="auto" w:fill="auto"/>
            <w:vAlign w:val="center"/>
          </w:tcPr>
          <w:p w:rsidR="00051A28" w:rsidRPr="009D31D0" w:rsidRDefault="00051A28" w:rsidP="007844CC">
            <w:pPr>
              <w:jc w:val="center"/>
              <w:rPr>
                <w:rFonts w:eastAsia="Calibri" w:cs="Times New Roman"/>
              </w:rPr>
            </w:pPr>
            <w:r>
              <w:rPr>
                <w:rFonts w:eastAsia="Calibri" w:cs="Times New Roman"/>
                <w:sz w:val="22"/>
                <w:szCs w:val="22"/>
              </w:rPr>
              <w:t>-</w:t>
            </w:r>
          </w:p>
        </w:tc>
        <w:tc>
          <w:tcPr>
            <w:tcW w:w="740" w:type="dxa"/>
            <w:gridSpan w:val="3"/>
            <w:shd w:val="clear" w:color="auto" w:fill="auto"/>
            <w:vAlign w:val="center"/>
          </w:tcPr>
          <w:p w:rsidR="00051A28" w:rsidRPr="009D31D0" w:rsidRDefault="00051A28" w:rsidP="007844CC">
            <w:pPr>
              <w:jc w:val="center"/>
              <w:rPr>
                <w:rFonts w:eastAsia="Calibri" w:cs="Times New Roman"/>
              </w:rPr>
            </w:pPr>
            <w:r w:rsidRPr="009D31D0">
              <w:rPr>
                <w:rFonts w:eastAsia="Calibri" w:cs="Times New Roman"/>
                <w:sz w:val="22"/>
                <w:szCs w:val="22"/>
              </w:rPr>
              <w:t>97,82</w:t>
            </w:r>
          </w:p>
        </w:tc>
        <w:tc>
          <w:tcPr>
            <w:tcW w:w="851" w:type="dxa"/>
            <w:gridSpan w:val="3"/>
            <w:shd w:val="clear" w:color="auto" w:fill="auto"/>
            <w:vAlign w:val="center"/>
          </w:tcPr>
          <w:p w:rsidR="00051A28" w:rsidRPr="009D31D0" w:rsidRDefault="00A10843" w:rsidP="007844CC">
            <w:pPr>
              <w:snapToGrid w:val="0"/>
              <w:jc w:val="center"/>
              <w:rPr>
                <w:rFonts w:eastAsia="Calibri" w:cs="Times New Roman"/>
                <w:bCs/>
                <w:color w:val="000000"/>
              </w:rPr>
            </w:pPr>
            <w:r>
              <w:rPr>
                <w:rFonts w:eastAsia="Calibri" w:cs="Times New Roman"/>
                <w:bCs/>
                <w:color w:val="000000"/>
                <w:sz w:val="22"/>
                <w:szCs w:val="22"/>
              </w:rPr>
              <w:t>98,00</w:t>
            </w:r>
          </w:p>
        </w:tc>
        <w:tc>
          <w:tcPr>
            <w:tcW w:w="850" w:type="dxa"/>
            <w:gridSpan w:val="3"/>
            <w:shd w:val="clear" w:color="auto" w:fill="auto"/>
            <w:vAlign w:val="center"/>
          </w:tcPr>
          <w:p w:rsidR="00051A28" w:rsidRPr="009D31D0" w:rsidRDefault="00A10843" w:rsidP="007844CC">
            <w:pPr>
              <w:jc w:val="center"/>
              <w:rPr>
                <w:rFonts w:eastAsia="Calibri" w:cs="Times New Roman"/>
              </w:rPr>
            </w:pPr>
            <w:r>
              <w:rPr>
                <w:rFonts w:eastAsia="Calibri" w:cs="Times New Roman"/>
                <w:bCs/>
                <w:color w:val="000000"/>
                <w:sz w:val="22"/>
                <w:szCs w:val="22"/>
              </w:rPr>
              <w:t>98,02</w:t>
            </w:r>
          </w:p>
        </w:tc>
        <w:tc>
          <w:tcPr>
            <w:tcW w:w="851" w:type="dxa"/>
            <w:gridSpan w:val="4"/>
            <w:shd w:val="clear" w:color="auto" w:fill="auto"/>
            <w:vAlign w:val="center"/>
          </w:tcPr>
          <w:p w:rsidR="00051A28" w:rsidRPr="00842651" w:rsidRDefault="00A10843" w:rsidP="007844CC">
            <w:pPr>
              <w:snapToGrid w:val="0"/>
              <w:jc w:val="center"/>
              <w:rPr>
                <w:rFonts w:eastAsia="Calibri" w:cs="Times New Roman"/>
                <w:bCs/>
                <w:color w:val="000000"/>
              </w:rPr>
            </w:pPr>
            <w:r>
              <w:rPr>
                <w:rFonts w:eastAsia="Calibri" w:cs="Times New Roman"/>
                <w:bCs/>
                <w:color w:val="000000"/>
                <w:sz w:val="22"/>
                <w:szCs w:val="22"/>
              </w:rPr>
              <w:t>98,03</w:t>
            </w:r>
          </w:p>
        </w:tc>
        <w:tc>
          <w:tcPr>
            <w:tcW w:w="854" w:type="dxa"/>
            <w:gridSpan w:val="6"/>
            <w:shd w:val="clear" w:color="auto" w:fill="auto"/>
          </w:tcPr>
          <w:p w:rsidR="00051A28" w:rsidRDefault="00051A28">
            <w:pPr>
              <w:rPr>
                <w:rFonts w:eastAsia="Calibri" w:cs="Times New Roman"/>
                <w:bCs/>
                <w:color w:val="000000"/>
                <w:sz w:val="22"/>
                <w:szCs w:val="22"/>
              </w:rPr>
            </w:pPr>
          </w:p>
          <w:p w:rsidR="00051A28" w:rsidRDefault="00051A28">
            <w:pPr>
              <w:rPr>
                <w:rFonts w:eastAsia="Calibri" w:cs="Times New Roman"/>
                <w:bCs/>
                <w:color w:val="000000"/>
                <w:sz w:val="22"/>
                <w:szCs w:val="22"/>
              </w:rPr>
            </w:pPr>
          </w:p>
          <w:p w:rsidR="00051A28" w:rsidRDefault="00A10843">
            <w:r>
              <w:rPr>
                <w:rFonts w:eastAsia="Calibri" w:cs="Times New Roman"/>
                <w:bCs/>
                <w:color w:val="000000"/>
                <w:sz w:val="22"/>
                <w:szCs w:val="22"/>
              </w:rPr>
              <w:t>98,03</w:t>
            </w:r>
          </w:p>
        </w:tc>
        <w:tc>
          <w:tcPr>
            <w:tcW w:w="713" w:type="dxa"/>
            <w:gridSpan w:val="7"/>
            <w:shd w:val="clear" w:color="auto" w:fill="auto"/>
          </w:tcPr>
          <w:p w:rsidR="00051A28" w:rsidRDefault="00051A28">
            <w:pPr>
              <w:rPr>
                <w:rFonts w:eastAsia="Calibri" w:cs="Times New Roman"/>
                <w:bCs/>
                <w:color w:val="000000"/>
                <w:sz w:val="22"/>
                <w:szCs w:val="22"/>
              </w:rPr>
            </w:pPr>
          </w:p>
          <w:p w:rsidR="00051A28" w:rsidRDefault="00051A28">
            <w:pPr>
              <w:rPr>
                <w:rFonts w:eastAsia="Calibri" w:cs="Times New Roman"/>
                <w:bCs/>
                <w:color w:val="000000"/>
                <w:sz w:val="22"/>
                <w:szCs w:val="22"/>
              </w:rPr>
            </w:pPr>
          </w:p>
          <w:p w:rsidR="00051A28" w:rsidRDefault="00A10843">
            <w:r>
              <w:rPr>
                <w:rFonts w:eastAsia="Calibri" w:cs="Times New Roman"/>
                <w:bCs/>
                <w:color w:val="000000"/>
                <w:sz w:val="22"/>
                <w:szCs w:val="22"/>
              </w:rPr>
              <w:t>98,03</w:t>
            </w:r>
          </w:p>
        </w:tc>
        <w:tc>
          <w:tcPr>
            <w:tcW w:w="713" w:type="dxa"/>
            <w:gridSpan w:val="3"/>
            <w:shd w:val="clear" w:color="auto" w:fill="auto"/>
          </w:tcPr>
          <w:p w:rsidR="00051A28" w:rsidRDefault="00051A28">
            <w:pPr>
              <w:rPr>
                <w:rFonts w:eastAsia="Calibri" w:cs="Times New Roman"/>
                <w:bCs/>
                <w:color w:val="000000"/>
                <w:sz w:val="22"/>
                <w:szCs w:val="22"/>
              </w:rPr>
            </w:pPr>
          </w:p>
          <w:p w:rsidR="00051A28" w:rsidRDefault="00051A28">
            <w:pPr>
              <w:rPr>
                <w:rFonts w:eastAsia="Calibri" w:cs="Times New Roman"/>
                <w:bCs/>
                <w:color w:val="000000"/>
                <w:sz w:val="22"/>
                <w:szCs w:val="22"/>
              </w:rPr>
            </w:pPr>
          </w:p>
          <w:p w:rsidR="00051A28" w:rsidRDefault="00A10843">
            <w:r>
              <w:rPr>
                <w:rFonts w:eastAsia="Calibri" w:cs="Times New Roman"/>
                <w:bCs/>
                <w:color w:val="000000"/>
                <w:sz w:val="22"/>
                <w:szCs w:val="22"/>
              </w:rPr>
              <w:t>98,03</w:t>
            </w:r>
          </w:p>
        </w:tc>
        <w:tc>
          <w:tcPr>
            <w:tcW w:w="1276" w:type="dxa"/>
            <w:shd w:val="clear" w:color="auto" w:fill="auto"/>
            <w:vAlign w:val="center"/>
          </w:tcPr>
          <w:p w:rsidR="00051A28" w:rsidRPr="00842651" w:rsidRDefault="00051A28" w:rsidP="007844CC">
            <w:pPr>
              <w:jc w:val="center"/>
              <w:rPr>
                <w:rFonts w:eastAsia="Calibri" w:cs="Times New Roman"/>
                <w:sz w:val="22"/>
                <w:szCs w:val="22"/>
              </w:rPr>
            </w:pPr>
            <w:r w:rsidRPr="00842651">
              <w:rPr>
                <w:rFonts w:eastAsia="Calibri" w:cs="Times New Roman"/>
                <w:sz w:val="22"/>
                <w:szCs w:val="22"/>
              </w:rPr>
              <w:t>№ 3</w:t>
            </w:r>
          </w:p>
        </w:tc>
      </w:tr>
      <w:tr w:rsidR="00051A28" w:rsidRPr="004A4368" w:rsidTr="003E5FE8">
        <w:trPr>
          <w:trHeight w:val="1113"/>
        </w:trPr>
        <w:tc>
          <w:tcPr>
            <w:tcW w:w="664" w:type="dxa"/>
            <w:shd w:val="clear" w:color="auto" w:fill="auto"/>
          </w:tcPr>
          <w:p w:rsidR="00AF2105" w:rsidRPr="00842651" w:rsidRDefault="00AF2105" w:rsidP="007844CC">
            <w:pPr>
              <w:widowControl w:val="0"/>
              <w:suppressAutoHyphens w:val="0"/>
              <w:autoSpaceDE w:val="0"/>
              <w:autoSpaceDN w:val="0"/>
              <w:adjustRightInd w:val="0"/>
              <w:jc w:val="center"/>
              <w:rPr>
                <w:rFonts w:eastAsia="Calibri" w:cs="Times New Roman"/>
                <w:sz w:val="22"/>
                <w:szCs w:val="22"/>
              </w:rPr>
            </w:pPr>
            <w:r w:rsidRPr="00842651">
              <w:rPr>
                <w:rFonts w:eastAsia="Calibri" w:cs="Times New Roman"/>
                <w:sz w:val="22"/>
                <w:szCs w:val="22"/>
              </w:rPr>
              <w:t>12</w:t>
            </w:r>
          </w:p>
        </w:tc>
        <w:tc>
          <w:tcPr>
            <w:tcW w:w="3523" w:type="dxa"/>
            <w:shd w:val="clear" w:color="auto" w:fill="auto"/>
          </w:tcPr>
          <w:p w:rsidR="00AF2105" w:rsidRPr="009D31D0" w:rsidRDefault="00AF2105" w:rsidP="007844CC">
            <w:pPr>
              <w:widowControl w:val="0"/>
              <w:suppressAutoHyphens w:val="0"/>
              <w:autoSpaceDE w:val="0"/>
              <w:autoSpaceDN w:val="0"/>
              <w:adjustRightInd w:val="0"/>
              <w:rPr>
                <w:rFonts w:eastAsia="Calibri" w:cs="Times New Roman"/>
              </w:rPr>
            </w:pPr>
            <w:r w:rsidRPr="009D31D0">
              <w:rPr>
                <w:rFonts w:eastAsia="Calibri" w:cs="Times New Roman"/>
                <w:sz w:val="22"/>
                <w:szCs w:val="22"/>
              </w:rPr>
              <w:t>Создаем рабочие места в малом бизнесе. Отношение численности работников МСП к численности населения</w:t>
            </w:r>
          </w:p>
        </w:tc>
        <w:tc>
          <w:tcPr>
            <w:tcW w:w="1591" w:type="dxa"/>
            <w:shd w:val="clear" w:color="auto" w:fill="auto"/>
          </w:tcPr>
          <w:p w:rsidR="00AF2105" w:rsidRDefault="00AF2105" w:rsidP="007844CC">
            <w:pPr>
              <w:suppressAutoHyphens w:val="0"/>
              <w:rPr>
                <w:rFonts w:eastAsia="Calibri" w:cs="Times New Roman"/>
                <w:sz w:val="22"/>
                <w:szCs w:val="22"/>
              </w:rPr>
            </w:pPr>
            <w:r w:rsidRPr="00842651">
              <w:rPr>
                <w:rFonts w:eastAsia="Calibri" w:cs="Times New Roman"/>
                <w:sz w:val="22"/>
                <w:szCs w:val="22"/>
              </w:rPr>
              <w:t>Отраслевой приоритетный показатель</w:t>
            </w:r>
          </w:p>
          <w:p w:rsidR="00AF2105" w:rsidRPr="00842651" w:rsidRDefault="00AF2105" w:rsidP="007844CC">
            <w:pPr>
              <w:suppressAutoHyphens w:val="0"/>
              <w:rPr>
                <w:rFonts w:eastAsia="Calibri" w:cs="Times New Roman"/>
                <w:sz w:val="22"/>
                <w:szCs w:val="22"/>
              </w:rPr>
            </w:pPr>
          </w:p>
        </w:tc>
        <w:tc>
          <w:tcPr>
            <w:tcW w:w="1134" w:type="dxa"/>
            <w:shd w:val="clear" w:color="auto" w:fill="auto"/>
            <w:vAlign w:val="center"/>
          </w:tcPr>
          <w:p w:rsidR="00AF2105" w:rsidRPr="00842651" w:rsidRDefault="00AF2105" w:rsidP="007844CC">
            <w:pPr>
              <w:jc w:val="center"/>
              <w:rPr>
                <w:rFonts w:eastAsia="Calibri" w:cs="Times New Roman"/>
                <w:sz w:val="22"/>
                <w:szCs w:val="22"/>
              </w:rPr>
            </w:pPr>
            <w:r w:rsidRPr="00842651">
              <w:rPr>
                <w:rFonts w:eastAsia="Calibri" w:cs="Times New Roman"/>
                <w:sz w:val="22"/>
                <w:szCs w:val="22"/>
              </w:rPr>
              <w:t>%</w:t>
            </w:r>
          </w:p>
        </w:tc>
        <w:tc>
          <w:tcPr>
            <w:tcW w:w="1276" w:type="dxa"/>
            <w:shd w:val="clear" w:color="auto" w:fill="auto"/>
            <w:vAlign w:val="center"/>
          </w:tcPr>
          <w:p w:rsidR="00AF2105" w:rsidRPr="00842651" w:rsidRDefault="00AF2105" w:rsidP="007844CC">
            <w:pPr>
              <w:jc w:val="center"/>
              <w:rPr>
                <w:rFonts w:eastAsia="Calibri" w:cs="Times New Roman"/>
                <w:sz w:val="22"/>
                <w:szCs w:val="22"/>
              </w:rPr>
            </w:pPr>
            <w:r w:rsidRPr="00842651">
              <w:rPr>
                <w:rFonts w:eastAsia="Calibri" w:cs="Times New Roman"/>
                <w:sz w:val="22"/>
                <w:szCs w:val="22"/>
              </w:rPr>
              <w:t>-</w:t>
            </w:r>
          </w:p>
        </w:tc>
        <w:tc>
          <w:tcPr>
            <w:tcW w:w="807" w:type="dxa"/>
            <w:shd w:val="clear" w:color="auto" w:fill="auto"/>
            <w:vAlign w:val="center"/>
          </w:tcPr>
          <w:p w:rsidR="00AF2105" w:rsidRPr="009D31D0" w:rsidRDefault="00AF2105" w:rsidP="007844CC">
            <w:pPr>
              <w:jc w:val="center"/>
              <w:rPr>
                <w:rFonts w:eastAsia="Calibri" w:cs="Times New Roman"/>
              </w:rPr>
            </w:pPr>
            <w:r w:rsidRPr="009D31D0">
              <w:rPr>
                <w:rFonts w:eastAsia="Calibri" w:cs="Times New Roman"/>
                <w:sz w:val="22"/>
                <w:szCs w:val="22"/>
              </w:rPr>
              <w:t>-</w:t>
            </w:r>
          </w:p>
        </w:tc>
        <w:tc>
          <w:tcPr>
            <w:tcW w:w="740" w:type="dxa"/>
            <w:gridSpan w:val="3"/>
            <w:shd w:val="clear" w:color="auto" w:fill="auto"/>
            <w:vAlign w:val="center"/>
          </w:tcPr>
          <w:p w:rsidR="00AF2105" w:rsidRPr="009D31D0" w:rsidRDefault="00AF2105" w:rsidP="007844CC">
            <w:pPr>
              <w:snapToGrid w:val="0"/>
              <w:jc w:val="center"/>
              <w:rPr>
                <w:rFonts w:eastAsia="Calibri" w:cs="Times New Roman"/>
                <w:bCs/>
                <w:color w:val="000000"/>
              </w:rPr>
            </w:pPr>
            <w:r w:rsidRPr="009D31D0">
              <w:rPr>
                <w:rFonts w:eastAsia="Calibri" w:cs="Times New Roman"/>
                <w:bCs/>
                <w:color w:val="000000"/>
                <w:sz w:val="22"/>
                <w:szCs w:val="22"/>
              </w:rPr>
              <w:t>13,17</w:t>
            </w:r>
          </w:p>
        </w:tc>
        <w:tc>
          <w:tcPr>
            <w:tcW w:w="851" w:type="dxa"/>
            <w:gridSpan w:val="3"/>
            <w:shd w:val="clear" w:color="auto" w:fill="auto"/>
            <w:vAlign w:val="center"/>
          </w:tcPr>
          <w:p w:rsidR="00AF2105" w:rsidRPr="009D31D0" w:rsidRDefault="00016FAF" w:rsidP="007844CC">
            <w:pPr>
              <w:widowControl w:val="0"/>
              <w:suppressAutoHyphens w:val="0"/>
              <w:autoSpaceDE w:val="0"/>
              <w:autoSpaceDN w:val="0"/>
              <w:adjustRightInd w:val="0"/>
              <w:jc w:val="center"/>
              <w:rPr>
                <w:rFonts w:eastAsia="Calibri" w:cs="Times New Roman"/>
                <w:lang w:eastAsia="ru-RU"/>
              </w:rPr>
            </w:pPr>
            <w:r>
              <w:rPr>
                <w:rFonts w:eastAsia="Calibri" w:cs="Times New Roman"/>
                <w:sz w:val="22"/>
                <w:szCs w:val="22"/>
                <w:lang w:eastAsia="ru-RU"/>
              </w:rPr>
              <w:t>-</w:t>
            </w:r>
          </w:p>
        </w:tc>
        <w:tc>
          <w:tcPr>
            <w:tcW w:w="850" w:type="dxa"/>
            <w:gridSpan w:val="3"/>
            <w:shd w:val="clear" w:color="auto" w:fill="auto"/>
            <w:vAlign w:val="center"/>
          </w:tcPr>
          <w:p w:rsidR="00AF2105" w:rsidRPr="009D31D0" w:rsidRDefault="00016FAF" w:rsidP="007844CC">
            <w:pPr>
              <w:widowControl w:val="0"/>
              <w:suppressAutoHyphens w:val="0"/>
              <w:autoSpaceDE w:val="0"/>
              <w:autoSpaceDN w:val="0"/>
              <w:adjustRightInd w:val="0"/>
              <w:jc w:val="center"/>
              <w:rPr>
                <w:rFonts w:eastAsia="Calibri" w:cs="Times New Roman"/>
                <w:lang w:eastAsia="ru-RU"/>
              </w:rPr>
            </w:pPr>
            <w:r>
              <w:rPr>
                <w:rFonts w:eastAsia="Calibri" w:cs="Times New Roman"/>
                <w:sz w:val="22"/>
                <w:szCs w:val="22"/>
                <w:lang w:eastAsia="ru-RU"/>
              </w:rPr>
              <w:t>-</w:t>
            </w:r>
          </w:p>
        </w:tc>
        <w:tc>
          <w:tcPr>
            <w:tcW w:w="851" w:type="dxa"/>
            <w:gridSpan w:val="4"/>
            <w:shd w:val="clear" w:color="auto" w:fill="auto"/>
            <w:vAlign w:val="center"/>
          </w:tcPr>
          <w:p w:rsidR="00AF2105" w:rsidRPr="00842651" w:rsidRDefault="00016FAF" w:rsidP="007844CC">
            <w:pPr>
              <w:widowControl w:val="0"/>
              <w:suppressAutoHyphens w:val="0"/>
              <w:autoSpaceDE w:val="0"/>
              <w:autoSpaceDN w:val="0"/>
              <w:adjustRightInd w:val="0"/>
              <w:jc w:val="center"/>
              <w:rPr>
                <w:rFonts w:eastAsia="Calibri" w:cs="Times New Roman"/>
                <w:lang w:eastAsia="ru-RU"/>
              </w:rPr>
            </w:pPr>
            <w:r>
              <w:rPr>
                <w:rFonts w:eastAsia="Calibri" w:cs="Times New Roman"/>
                <w:sz w:val="22"/>
                <w:szCs w:val="22"/>
                <w:lang w:eastAsia="ru-RU"/>
              </w:rPr>
              <w:t>-</w:t>
            </w:r>
          </w:p>
        </w:tc>
        <w:tc>
          <w:tcPr>
            <w:tcW w:w="854" w:type="dxa"/>
            <w:gridSpan w:val="6"/>
            <w:shd w:val="clear" w:color="auto" w:fill="auto"/>
            <w:vAlign w:val="center"/>
          </w:tcPr>
          <w:p w:rsidR="00AF2105" w:rsidRPr="00842651" w:rsidRDefault="00016FAF" w:rsidP="007844CC">
            <w:pPr>
              <w:suppressAutoHyphens w:val="0"/>
              <w:jc w:val="center"/>
              <w:rPr>
                <w:rFonts w:eastAsia="Calibri" w:cs="Times New Roman"/>
                <w:sz w:val="22"/>
                <w:szCs w:val="22"/>
              </w:rPr>
            </w:pPr>
            <w:r>
              <w:rPr>
                <w:rFonts w:eastAsia="Calibri" w:cs="Times New Roman"/>
                <w:sz w:val="22"/>
                <w:szCs w:val="22"/>
                <w:lang w:eastAsia="ru-RU"/>
              </w:rPr>
              <w:t>-</w:t>
            </w:r>
          </w:p>
        </w:tc>
        <w:tc>
          <w:tcPr>
            <w:tcW w:w="713" w:type="dxa"/>
            <w:gridSpan w:val="7"/>
            <w:shd w:val="clear" w:color="auto" w:fill="auto"/>
            <w:vAlign w:val="center"/>
          </w:tcPr>
          <w:p w:rsidR="00AF2105" w:rsidRPr="00842651" w:rsidRDefault="00016FAF" w:rsidP="007844CC">
            <w:pPr>
              <w:jc w:val="center"/>
              <w:rPr>
                <w:rFonts w:eastAsia="Calibri" w:cs="Times New Roman"/>
                <w:sz w:val="22"/>
                <w:szCs w:val="22"/>
              </w:rPr>
            </w:pPr>
            <w:r>
              <w:rPr>
                <w:rFonts w:eastAsia="Calibri" w:cs="Times New Roman"/>
                <w:sz w:val="22"/>
                <w:szCs w:val="22"/>
                <w:lang w:eastAsia="ru-RU"/>
              </w:rPr>
              <w:t>-</w:t>
            </w:r>
          </w:p>
        </w:tc>
        <w:tc>
          <w:tcPr>
            <w:tcW w:w="713" w:type="dxa"/>
            <w:gridSpan w:val="3"/>
            <w:shd w:val="clear" w:color="auto" w:fill="auto"/>
            <w:vAlign w:val="center"/>
          </w:tcPr>
          <w:p w:rsidR="00AF2105" w:rsidRPr="00842651" w:rsidRDefault="00016FAF" w:rsidP="007844CC">
            <w:pPr>
              <w:jc w:val="center"/>
              <w:rPr>
                <w:rFonts w:eastAsia="Calibri" w:cs="Times New Roman"/>
                <w:sz w:val="22"/>
                <w:szCs w:val="22"/>
              </w:rPr>
            </w:pPr>
            <w:r>
              <w:rPr>
                <w:rFonts w:eastAsia="Calibri" w:cs="Times New Roman"/>
                <w:sz w:val="22"/>
                <w:szCs w:val="22"/>
                <w:lang w:eastAsia="ru-RU"/>
              </w:rPr>
              <w:t>-</w:t>
            </w:r>
          </w:p>
        </w:tc>
        <w:tc>
          <w:tcPr>
            <w:tcW w:w="1276" w:type="dxa"/>
            <w:shd w:val="clear" w:color="auto" w:fill="auto"/>
            <w:vAlign w:val="center"/>
          </w:tcPr>
          <w:p w:rsidR="00AF2105" w:rsidRPr="00842651" w:rsidRDefault="00AF2105" w:rsidP="007844CC">
            <w:pPr>
              <w:jc w:val="center"/>
              <w:rPr>
                <w:rFonts w:eastAsia="Calibri" w:cs="Times New Roman"/>
                <w:sz w:val="22"/>
                <w:szCs w:val="22"/>
              </w:rPr>
            </w:pPr>
            <w:r w:rsidRPr="00842651">
              <w:rPr>
                <w:rFonts w:eastAsia="Calibri" w:cs="Times New Roman"/>
                <w:sz w:val="22"/>
                <w:szCs w:val="22"/>
              </w:rPr>
              <w:t>№ 3</w:t>
            </w:r>
          </w:p>
        </w:tc>
      </w:tr>
      <w:tr w:rsidR="003C1D9E" w:rsidRPr="004A4368" w:rsidTr="003E5FE8">
        <w:trPr>
          <w:trHeight w:val="1113"/>
        </w:trPr>
        <w:tc>
          <w:tcPr>
            <w:tcW w:w="664" w:type="dxa"/>
            <w:shd w:val="clear" w:color="auto" w:fill="auto"/>
          </w:tcPr>
          <w:p w:rsidR="003C1D9E" w:rsidRPr="00842651" w:rsidRDefault="003C1D9E" w:rsidP="003C1D9E">
            <w:pPr>
              <w:widowControl w:val="0"/>
              <w:suppressAutoHyphens w:val="0"/>
              <w:autoSpaceDE w:val="0"/>
              <w:autoSpaceDN w:val="0"/>
              <w:adjustRightInd w:val="0"/>
              <w:jc w:val="center"/>
              <w:rPr>
                <w:rFonts w:eastAsia="Calibri" w:cs="Times New Roman"/>
                <w:sz w:val="22"/>
                <w:szCs w:val="22"/>
              </w:rPr>
            </w:pPr>
            <w:r>
              <w:rPr>
                <w:rFonts w:eastAsia="Calibri" w:cs="Times New Roman"/>
                <w:sz w:val="22"/>
                <w:szCs w:val="22"/>
              </w:rPr>
              <w:t>13</w:t>
            </w:r>
          </w:p>
        </w:tc>
        <w:tc>
          <w:tcPr>
            <w:tcW w:w="3523" w:type="dxa"/>
            <w:shd w:val="clear" w:color="auto" w:fill="auto"/>
          </w:tcPr>
          <w:p w:rsidR="003C1D9E" w:rsidRPr="00D95D6A" w:rsidRDefault="003C1D9E" w:rsidP="003C1D9E">
            <w:pPr>
              <w:widowControl w:val="0"/>
              <w:suppressAutoHyphens w:val="0"/>
              <w:autoSpaceDE w:val="0"/>
              <w:autoSpaceDN w:val="0"/>
              <w:adjustRightInd w:val="0"/>
              <w:rPr>
                <w:rFonts w:eastAsia="Calibri" w:cs="Times New Roman"/>
              </w:rPr>
            </w:pPr>
            <w:r>
              <w:rPr>
                <w:rFonts w:eastAsia="Calibri" w:cs="Times New Roman"/>
                <w:sz w:val="22"/>
                <w:szCs w:val="22"/>
              </w:rPr>
              <w:t>Количество вновь созданных субъектов МСП участниками проекта</w:t>
            </w:r>
          </w:p>
        </w:tc>
        <w:tc>
          <w:tcPr>
            <w:tcW w:w="1591" w:type="dxa"/>
            <w:shd w:val="clear" w:color="auto" w:fill="auto"/>
          </w:tcPr>
          <w:p w:rsidR="003C1D9E" w:rsidRDefault="003C1D9E" w:rsidP="003C1D9E">
            <w:pPr>
              <w:suppressAutoHyphens w:val="0"/>
              <w:rPr>
                <w:rFonts w:eastAsia="Calibri" w:cs="Times New Roman"/>
                <w:sz w:val="22"/>
                <w:szCs w:val="22"/>
              </w:rPr>
            </w:pPr>
            <w:r w:rsidRPr="00842651">
              <w:rPr>
                <w:rFonts w:eastAsia="Calibri" w:cs="Times New Roman"/>
                <w:sz w:val="22"/>
                <w:szCs w:val="22"/>
              </w:rPr>
              <w:t>Отраслевой приоритетный показатель</w:t>
            </w:r>
          </w:p>
          <w:p w:rsidR="003C1D9E" w:rsidRPr="00D95D6A" w:rsidRDefault="003C1D9E" w:rsidP="003C1D9E">
            <w:pPr>
              <w:suppressAutoHyphens w:val="0"/>
              <w:rPr>
                <w:rFonts w:eastAsia="Calibri" w:cs="Times New Roman"/>
                <w:sz w:val="18"/>
                <w:szCs w:val="18"/>
              </w:rPr>
            </w:pPr>
          </w:p>
        </w:tc>
        <w:tc>
          <w:tcPr>
            <w:tcW w:w="1134" w:type="dxa"/>
            <w:shd w:val="clear" w:color="auto" w:fill="auto"/>
            <w:vAlign w:val="center"/>
          </w:tcPr>
          <w:p w:rsidR="003C1D9E" w:rsidRPr="00D95D6A" w:rsidRDefault="003C1D9E" w:rsidP="003C1D9E">
            <w:pPr>
              <w:jc w:val="center"/>
              <w:rPr>
                <w:rFonts w:eastAsia="Calibri" w:cs="Times New Roman"/>
              </w:rPr>
            </w:pPr>
            <w:r>
              <w:rPr>
                <w:rFonts w:eastAsia="Calibri" w:cs="Times New Roman"/>
                <w:sz w:val="22"/>
                <w:szCs w:val="22"/>
              </w:rPr>
              <w:t>тыс. ед.</w:t>
            </w:r>
          </w:p>
        </w:tc>
        <w:tc>
          <w:tcPr>
            <w:tcW w:w="1276" w:type="dxa"/>
            <w:shd w:val="clear" w:color="auto" w:fill="auto"/>
            <w:vAlign w:val="center"/>
          </w:tcPr>
          <w:p w:rsidR="003C1D9E" w:rsidRPr="00782F5C" w:rsidRDefault="003C1D9E" w:rsidP="003C1D9E">
            <w:pPr>
              <w:jc w:val="center"/>
              <w:rPr>
                <w:rFonts w:eastAsia="Calibri" w:cs="Times New Roman"/>
                <w:color w:val="FF0000"/>
              </w:rPr>
            </w:pPr>
            <w:r w:rsidRPr="00782F5C">
              <w:rPr>
                <w:rFonts w:eastAsia="Calibri" w:cs="Times New Roman"/>
                <w:color w:val="FF0000"/>
                <w:sz w:val="22"/>
                <w:szCs w:val="22"/>
              </w:rPr>
              <w:t>-</w:t>
            </w:r>
          </w:p>
        </w:tc>
        <w:tc>
          <w:tcPr>
            <w:tcW w:w="807" w:type="dxa"/>
            <w:shd w:val="clear" w:color="auto" w:fill="auto"/>
            <w:vAlign w:val="center"/>
          </w:tcPr>
          <w:p w:rsidR="003C1D9E" w:rsidRPr="00782F5C" w:rsidRDefault="003C1D9E" w:rsidP="003C1D9E">
            <w:pPr>
              <w:jc w:val="center"/>
              <w:rPr>
                <w:rFonts w:eastAsia="Calibri" w:cs="Times New Roman"/>
                <w:color w:val="FF0000"/>
              </w:rPr>
            </w:pPr>
            <w:r w:rsidRPr="00782F5C">
              <w:rPr>
                <w:rFonts w:eastAsia="Calibri" w:cs="Times New Roman"/>
                <w:color w:val="FF0000"/>
                <w:sz w:val="22"/>
                <w:szCs w:val="22"/>
              </w:rPr>
              <w:t>-</w:t>
            </w:r>
          </w:p>
        </w:tc>
        <w:tc>
          <w:tcPr>
            <w:tcW w:w="740" w:type="dxa"/>
            <w:gridSpan w:val="3"/>
            <w:shd w:val="clear" w:color="auto" w:fill="auto"/>
            <w:vAlign w:val="center"/>
          </w:tcPr>
          <w:p w:rsidR="003C1D9E" w:rsidRPr="00782F5C" w:rsidRDefault="003C1D9E" w:rsidP="003C1D9E">
            <w:pPr>
              <w:suppressAutoHyphens w:val="0"/>
              <w:jc w:val="center"/>
              <w:rPr>
                <w:rFonts w:eastAsia="Calibri" w:cs="Times New Roman"/>
                <w:color w:val="FF0000"/>
              </w:rPr>
            </w:pPr>
            <w:r w:rsidRPr="00782F5C">
              <w:rPr>
                <w:rFonts w:eastAsia="Calibri" w:cs="Times New Roman"/>
                <w:color w:val="FF0000"/>
                <w:sz w:val="22"/>
                <w:szCs w:val="22"/>
              </w:rPr>
              <w:t>-</w:t>
            </w:r>
          </w:p>
        </w:tc>
        <w:tc>
          <w:tcPr>
            <w:tcW w:w="851" w:type="dxa"/>
            <w:gridSpan w:val="3"/>
            <w:shd w:val="clear" w:color="auto" w:fill="auto"/>
            <w:vAlign w:val="center"/>
          </w:tcPr>
          <w:p w:rsidR="003C1D9E" w:rsidRPr="003C1D9E" w:rsidRDefault="003C1D9E" w:rsidP="003C1D9E">
            <w:pPr>
              <w:jc w:val="center"/>
              <w:rPr>
                <w:rFonts w:eastAsia="Calibri" w:cs="Times New Roman"/>
              </w:rPr>
            </w:pPr>
            <w:r w:rsidRPr="003C1D9E">
              <w:rPr>
                <w:rFonts w:eastAsia="Calibri" w:cs="Times New Roman"/>
                <w:sz w:val="22"/>
                <w:szCs w:val="22"/>
              </w:rPr>
              <w:t>0,014</w:t>
            </w:r>
          </w:p>
        </w:tc>
        <w:tc>
          <w:tcPr>
            <w:tcW w:w="850" w:type="dxa"/>
            <w:gridSpan w:val="3"/>
            <w:shd w:val="clear" w:color="auto" w:fill="auto"/>
            <w:vAlign w:val="center"/>
          </w:tcPr>
          <w:p w:rsidR="003C1D9E" w:rsidRPr="003C1D9E" w:rsidRDefault="003C1D9E" w:rsidP="003C1D9E">
            <w:pPr>
              <w:jc w:val="center"/>
              <w:rPr>
                <w:rFonts w:eastAsia="Calibri" w:cs="Times New Roman"/>
              </w:rPr>
            </w:pPr>
            <w:r w:rsidRPr="003C1D9E">
              <w:rPr>
                <w:rFonts w:eastAsia="Calibri" w:cs="Times New Roman"/>
                <w:sz w:val="22"/>
                <w:szCs w:val="22"/>
              </w:rPr>
              <w:t>0,021</w:t>
            </w:r>
          </w:p>
        </w:tc>
        <w:tc>
          <w:tcPr>
            <w:tcW w:w="851" w:type="dxa"/>
            <w:gridSpan w:val="4"/>
            <w:shd w:val="clear" w:color="auto" w:fill="auto"/>
            <w:vAlign w:val="center"/>
          </w:tcPr>
          <w:p w:rsidR="003C1D9E" w:rsidRPr="003C1D9E" w:rsidRDefault="003C1D9E" w:rsidP="003C1D9E">
            <w:pPr>
              <w:suppressAutoHyphens w:val="0"/>
              <w:jc w:val="center"/>
              <w:rPr>
                <w:rFonts w:eastAsia="Calibri" w:cs="Times New Roman"/>
              </w:rPr>
            </w:pPr>
            <w:r w:rsidRPr="003C1D9E">
              <w:rPr>
                <w:rFonts w:eastAsia="Calibri" w:cs="Times New Roman"/>
                <w:sz w:val="22"/>
                <w:szCs w:val="22"/>
              </w:rPr>
              <w:t>0,021</w:t>
            </w:r>
          </w:p>
        </w:tc>
        <w:tc>
          <w:tcPr>
            <w:tcW w:w="854" w:type="dxa"/>
            <w:gridSpan w:val="6"/>
            <w:shd w:val="clear" w:color="auto" w:fill="auto"/>
            <w:vAlign w:val="center"/>
          </w:tcPr>
          <w:p w:rsidR="003C1D9E" w:rsidRPr="003C1D9E" w:rsidRDefault="003C1D9E" w:rsidP="003C1D9E">
            <w:pPr>
              <w:jc w:val="center"/>
              <w:rPr>
                <w:rFonts w:eastAsia="Calibri" w:cs="Times New Roman"/>
              </w:rPr>
            </w:pPr>
            <w:r w:rsidRPr="003C1D9E">
              <w:rPr>
                <w:rFonts w:eastAsia="Calibri" w:cs="Times New Roman"/>
                <w:sz w:val="22"/>
                <w:szCs w:val="22"/>
              </w:rPr>
              <w:t>0,016</w:t>
            </w:r>
          </w:p>
        </w:tc>
        <w:tc>
          <w:tcPr>
            <w:tcW w:w="713" w:type="dxa"/>
            <w:gridSpan w:val="7"/>
            <w:shd w:val="clear" w:color="auto" w:fill="auto"/>
            <w:vAlign w:val="center"/>
          </w:tcPr>
          <w:p w:rsidR="003C1D9E" w:rsidRPr="003C1D9E" w:rsidRDefault="003C1D9E" w:rsidP="003C1D9E">
            <w:pPr>
              <w:suppressAutoHyphens w:val="0"/>
              <w:jc w:val="center"/>
              <w:rPr>
                <w:rFonts w:eastAsia="Calibri" w:cs="Times New Roman"/>
              </w:rPr>
            </w:pPr>
            <w:r w:rsidRPr="003C1D9E">
              <w:rPr>
                <w:rFonts w:eastAsia="Calibri" w:cs="Times New Roman"/>
                <w:sz w:val="22"/>
                <w:szCs w:val="22"/>
              </w:rPr>
              <w:t>0,014</w:t>
            </w:r>
          </w:p>
        </w:tc>
        <w:tc>
          <w:tcPr>
            <w:tcW w:w="713" w:type="dxa"/>
            <w:gridSpan w:val="3"/>
            <w:shd w:val="clear" w:color="auto" w:fill="auto"/>
            <w:vAlign w:val="center"/>
          </w:tcPr>
          <w:p w:rsidR="003C1D9E" w:rsidRPr="003C1D9E" w:rsidRDefault="003C1D9E" w:rsidP="003C1D9E">
            <w:pPr>
              <w:jc w:val="center"/>
              <w:rPr>
                <w:rFonts w:eastAsia="Calibri" w:cs="Times New Roman"/>
              </w:rPr>
            </w:pPr>
            <w:r w:rsidRPr="003C1D9E">
              <w:rPr>
                <w:rFonts w:eastAsia="Calibri" w:cs="Times New Roman"/>
                <w:sz w:val="22"/>
                <w:szCs w:val="22"/>
              </w:rPr>
              <w:t>0,011</w:t>
            </w:r>
          </w:p>
        </w:tc>
        <w:tc>
          <w:tcPr>
            <w:tcW w:w="1276" w:type="dxa"/>
            <w:shd w:val="clear" w:color="auto" w:fill="auto"/>
            <w:vAlign w:val="center"/>
          </w:tcPr>
          <w:p w:rsidR="003C1D9E" w:rsidRPr="00D95D6A" w:rsidRDefault="003C1D9E" w:rsidP="003C1D9E">
            <w:pPr>
              <w:suppressAutoHyphens w:val="0"/>
              <w:jc w:val="center"/>
              <w:rPr>
                <w:rFonts w:eastAsia="Calibri" w:cs="Times New Roman"/>
              </w:rPr>
            </w:pPr>
            <w:r w:rsidRPr="00D95D6A">
              <w:rPr>
                <w:rFonts w:eastAsia="Calibri" w:cs="Times New Roman"/>
                <w:sz w:val="22"/>
                <w:szCs w:val="22"/>
              </w:rPr>
              <w:t>№ 3</w:t>
            </w:r>
          </w:p>
        </w:tc>
      </w:tr>
      <w:tr w:rsidR="00C95FD5" w:rsidRPr="004A4368" w:rsidTr="007844CC">
        <w:tc>
          <w:tcPr>
            <w:tcW w:w="15843" w:type="dxa"/>
            <w:gridSpan w:val="36"/>
            <w:shd w:val="clear" w:color="auto" w:fill="auto"/>
          </w:tcPr>
          <w:p w:rsidR="00C95FD5" w:rsidRPr="00662A18" w:rsidRDefault="00C95FD5" w:rsidP="007844CC">
            <w:pPr>
              <w:suppressAutoHyphens w:val="0"/>
              <w:jc w:val="center"/>
              <w:rPr>
                <w:rFonts w:eastAsia="Calibri" w:cs="Times New Roman"/>
                <w:b/>
                <w:sz w:val="22"/>
                <w:szCs w:val="22"/>
              </w:rPr>
            </w:pPr>
            <w:r w:rsidRPr="00662A18">
              <w:rPr>
                <w:rFonts w:cs="Times New Roman"/>
                <w:b/>
              </w:rPr>
              <w:t xml:space="preserve">Подпрограмма </w:t>
            </w:r>
            <w:r w:rsidRPr="00662A18">
              <w:rPr>
                <w:rFonts w:cs="Times New Roman"/>
                <w:b/>
                <w:lang w:val="en-US"/>
              </w:rPr>
              <w:t>III</w:t>
            </w:r>
            <w:r w:rsidRPr="00662A18">
              <w:rPr>
                <w:rFonts w:cs="Times New Roman"/>
                <w:b/>
              </w:rPr>
              <w:t xml:space="preserve">  </w:t>
            </w:r>
            <w:r w:rsidRPr="00000059">
              <w:rPr>
                <w:rFonts w:cs="Times New Roman"/>
                <w:b/>
              </w:rPr>
              <w:t>«Развитие потребительского</w:t>
            </w:r>
            <w:r w:rsidRPr="00662A18">
              <w:rPr>
                <w:rFonts w:cs="Times New Roman"/>
                <w:b/>
              </w:rPr>
              <w:t xml:space="preserve"> рынка и услуг»</w:t>
            </w:r>
          </w:p>
        </w:tc>
      </w:tr>
      <w:tr w:rsidR="00C96AAA" w:rsidRPr="004A4368" w:rsidTr="003E5FE8">
        <w:tc>
          <w:tcPr>
            <w:tcW w:w="664" w:type="dxa"/>
            <w:shd w:val="clear" w:color="auto" w:fill="auto"/>
          </w:tcPr>
          <w:p w:rsidR="00C96AAA" w:rsidRPr="00C66813" w:rsidRDefault="00C96AAA" w:rsidP="007844CC">
            <w:pPr>
              <w:suppressAutoHyphens w:val="0"/>
              <w:rPr>
                <w:rFonts w:eastAsia="Calibri" w:cs="Times New Roman"/>
                <w:sz w:val="22"/>
                <w:szCs w:val="22"/>
              </w:rPr>
            </w:pPr>
            <w:r>
              <w:rPr>
                <w:rFonts w:eastAsia="Calibri" w:cs="Times New Roman"/>
                <w:sz w:val="22"/>
                <w:szCs w:val="22"/>
              </w:rPr>
              <w:t>1</w:t>
            </w:r>
            <w:r w:rsidR="000B786E">
              <w:rPr>
                <w:rFonts w:eastAsia="Calibri" w:cs="Times New Roman"/>
                <w:sz w:val="22"/>
                <w:szCs w:val="22"/>
              </w:rPr>
              <w:t>4</w:t>
            </w:r>
          </w:p>
        </w:tc>
        <w:tc>
          <w:tcPr>
            <w:tcW w:w="3523" w:type="dxa"/>
            <w:shd w:val="clear" w:color="auto" w:fill="auto"/>
            <w:vAlign w:val="center"/>
          </w:tcPr>
          <w:p w:rsidR="00C96AAA" w:rsidRPr="004A4368" w:rsidRDefault="00C96AAA" w:rsidP="007844CC">
            <w:pPr>
              <w:pStyle w:val="ConsPlusCell"/>
              <w:snapToGrid w:val="0"/>
              <w:rPr>
                <w:rFonts w:ascii="Times New Roman" w:hAnsi="Times New Roman" w:cs="Times New Roman"/>
                <w:sz w:val="22"/>
                <w:szCs w:val="22"/>
              </w:rPr>
            </w:pPr>
            <w:r w:rsidRPr="004A4368">
              <w:rPr>
                <w:rFonts w:ascii="Times New Roman" w:hAnsi="Times New Roman" w:cs="Times New Roman"/>
                <w:sz w:val="22"/>
                <w:szCs w:val="22"/>
              </w:rPr>
              <w:t>Обеспеченность населения площадью торговых объектов</w:t>
            </w:r>
          </w:p>
        </w:tc>
        <w:tc>
          <w:tcPr>
            <w:tcW w:w="1591" w:type="dxa"/>
            <w:shd w:val="clear" w:color="auto" w:fill="auto"/>
          </w:tcPr>
          <w:p w:rsidR="00C96AAA" w:rsidRDefault="00C96AAA" w:rsidP="007844CC">
            <w:r>
              <w:rPr>
                <w:rFonts w:eastAsia="Calibri" w:cs="Times New Roman"/>
                <w:sz w:val="22"/>
                <w:szCs w:val="22"/>
              </w:rPr>
              <w:t>Отраслевой приоритетный показатель</w:t>
            </w:r>
          </w:p>
        </w:tc>
        <w:tc>
          <w:tcPr>
            <w:tcW w:w="1134" w:type="dxa"/>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кв.м/1000 чел.</w:t>
            </w:r>
          </w:p>
        </w:tc>
        <w:tc>
          <w:tcPr>
            <w:tcW w:w="1276" w:type="dxa"/>
            <w:shd w:val="clear" w:color="auto" w:fill="auto"/>
            <w:vAlign w:val="center"/>
          </w:tcPr>
          <w:p w:rsidR="00C96AAA" w:rsidRPr="004A4368" w:rsidRDefault="00C96AAA" w:rsidP="007844CC">
            <w:pPr>
              <w:suppressAutoHyphens w:val="0"/>
              <w:jc w:val="center"/>
              <w:rPr>
                <w:rFonts w:eastAsia="Calibri" w:cs="Times New Roman"/>
                <w:sz w:val="22"/>
                <w:szCs w:val="22"/>
              </w:rPr>
            </w:pPr>
            <w:r w:rsidRPr="004A4368">
              <w:rPr>
                <w:rFonts w:eastAsia="Calibri" w:cs="Times New Roman"/>
                <w:sz w:val="22"/>
                <w:szCs w:val="22"/>
              </w:rPr>
              <w:t>811,8</w:t>
            </w:r>
          </w:p>
        </w:tc>
        <w:tc>
          <w:tcPr>
            <w:tcW w:w="823" w:type="dxa"/>
            <w:gridSpan w:val="2"/>
            <w:shd w:val="clear" w:color="auto" w:fill="auto"/>
            <w:vAlign w:val="center"/>
          </w:tcPr>
          <w:p w:rsidR="00C96AAA" w:rsidRPr="00C96AAA" w:rsidRDefault="00C96AAA" w:rsidP="007844CC">
            <w:pPr>
              <w:jc w:val="center"/>
              <w:rPr>
                <w:rFonts w:eastAsia="Calibri" w:cs="Times New Roman"/>
                <w:sz w:val="21"/>
                <w:szCs w:val="21"/>
              </w:rPr>
            </w:pPr>
            <w:r w:rsidRPr="00C96AAA">
              <w:rPr>
                <w:rFonts w:eastAsia="Calibri" w:cs="Times New Roman"/>
                <w:sz w:val="21"/>
                <w:szCs w:val="21"/>
              </w:rPr>
              <w:t>868,8</w:t>
            </w:r>
          </w:p>
        </w:tc>
        <w:tc>
          <w:tcPr>
            <w:tcW w:w="850" w:type="dxa"/>
            <w:gridSpan w:val="3"/>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8</w:t>
            </w:r>
            <w:r>
              <w:rPr>
                <w:rFonts w:eastAsia="Calibri" w:cs="Times New Roman"/>
                <w:sz w:val="22"/>
                <w:szCs w:val="22"/>
              </w:rPr>
              <w:t>94,3</w:t>
            </w:r>
          </w:p>
        </w:tc>
        <w:tc>
          <w:tcPr>
            <w:tcW w:w="851" w:type="dxa"/>
            <w:gridSpan w:val="3"/>
            <w:shd w:val="clear" w:color="auto" w:fill="auto"/>
            <w:vAlign w:val="center"/>
          </w:tcPr>
          <w:p w:rsidR="00000059" w:rsidRDefault="00000059" w:rsidP="00000059">
            <w:pPr>
              <w:jc w:val="center"/>
              <w:rPr>
                <w:rFonts w:eastAsia="Calibri" w:cs="Times New Roman"/>
                <w:sz w:val="22"/>
                <w:szCs w:val="22"/>
              </w:rPr>
            </w:pPr>
          </w:p>
          <w:p w:rsidR="00000059" w:rsidRPr="00000059" w:rsidRDefault="00000059" w:rsidP="00000059">
            <w:pPr>
              <w:jc w:val="center"/>
              <w:rPr>
                <w:rFonts w:eastAsia="Calibri" w:cs="Times New Roman"/>
                <w:sz w:val="22"/>
                <w:szCs w:val="22"/>
              </w:rPr>
            </w:pPr>
            <w:r w:rsidRPr="00000059">
              <w:rPr>
                <w:rFonts w:eastAsia="Calibri" w:cs="Times New Roman"/>
                <w:sz w:val="22"/>
                <w:szCs w:val="22"/>
              </w:rPr>
              <w:t>912,8</w:t>
            </w:r>
          </w:p>
          <w:p w:rsidR="00C96AAA" w:rsidRPr="004A4368" w:rsidRDefault="00C96AAA" w:rsidP="00000059">
            <w:pPr>
              <w:pStyle w:val="211"/>
              <w:snapToGrid w:val="0"/>
              <w:spacing w:after="0" w:line="240" w:lineRule="auto"/>
              <w:jc w:val="center"/>
              <w:rPr>
                <w:rFonts w:ascii="Times New Roman" w:eastAsia="Calibri" w:hAnsi="Times New Roman" w:cs="Times New Roman"/>
                <w:sz w:val="22"/>
                <w:szCs w:val="22"/>
              </w:rPr>
            </w:pPr>
          </w:p>
        </w:tc>
        <w:tc>
          <w:tcPr>
            <w:tcW w:w="850" w:type="dxa"/>
            <w:gridSpan w:val="3"/>
            <w:shd w:val="clear" w:color="auto" w:fill="auto"/>
            <w:vAlign w:val="center"/>
          </w:tcPr>
          <w:p w:rsidR="00C96AAA" w:rsidRPr="004A4368" w:rsidRDefault="00000059" w:rsidP="00000059">
            <w:pPr>
              <w:pStyle w:val="211"/>
              <w:snapToGrid w:val="0"/>
              <w:spacing w:after="0" w:line="240" w:lineRule="auto"/>
              <w:jc w:val="center"/>
              <w:rPr>
                <w:rFonts w:ascii="Times New Roman" w:eastAsia="Calibri" w:hAnsi="Times New Roman" w:cs="Times New Roman"/>
                <w:sz w:val="22"/>
                <w:szCs w:val="22"/>
              </w:rPr>
            </w:pPr>
            <w:r w:rsidRPr="00000059">
              <w:rPr>
                <w:rFonts w:ascii="Times New Roman" w:eastAsia="Calibri" w:hAnsi="Times New Roman" w:cs="Times New Roman"/>
                <w:sz w:val="22"/>
                <w:szCs w:val="22"/>
              </w:rPr>
              <w:t>920,1</w:t>
            </w:r>
          </w:p>
        </w:tc>
        <w:tc>
          <w:tcPr>
            <w:tcW w:w="851" w:type="dxa"/>
            <w:gridSpan w:val="4"/>
            <w:shd w:val="clear" w:color="auto" w:fill="auto"/>
            <w:vAlign w:val="center"/>
          </w:tcPr>
          <w:p w:rsidR="00C96AAA" w:rsidRPr="004A4368" w:rsidRDefault="00C96AAA" w:rsidP="007844CC">
            <w:pPr>
              <w:pStyle w:val="211"/>
              <w:snapToGrid w:val="0"/>
              <w:spacing w:after="0" w:line="240" w:lineRule="auto"/>
              <w:jc w:val="center"/>
              <w:rPr>
                <w:rFonts w:ascii="Times New Roman" w:eastAsia="Calibri" w:hAnsi="Times New Roman" w:cs="Times New Roman"/>
                <w:sz w:val="22"/>
                <w:szCs w:val="22"/>
              </w:rPr>
            </w:pPr>
            <w:r w:rsidRPr="004A4368">
              <w:rPr>
                <w:rFonts w:ascii="Times New Roman" w:eastAsia="Calibri" w:hAnsi="Times New Roman" w:cs="Times New Roman"/>
                <w:sz w:val="22"/>
                <w:szCs w:val="22"/>
              </w:rPr>
              <w:t>9</w:t>
            </w:r>
            <w:r>
              <w:rPr>
                <w:rFonts w:ascii="Times New Roman" w:eastAsia="Calibri" w:hAnsi="Times New Roman" w:cs="Times New Roman"/>
                <w:sz w:val="22"/>
                <w:szCs w:val="22"/>
              </w:rPr>
              <w:t>53,1</w:t>
            </w:r>
          </w:p>
        </w:tc>
        <w:tc>
          <w:tcPr>
            <w:tcW w:w="765" w:type="dxa"/>
            <w:gridSpan w:val="6"/>
            <w:shd w:val="clear" w:color="auto" w:fill="auto"/>
          </w:tcPr>
          <w:p w:rsidR="00C96AAA" w:rsidRDefault="00C96AAA" w:rsidP="007844CC">
            <w:pPr>
              <w:suppressAutoHyphens w:val="0"/>
              <w:jc w:val="center"/>
              <w:rPr>
                <w:rFonts w:eastAsia="Calibri" w:cs="Times New Roman"/>
                <w:sz w:val="22"/>
                <w:szCs w:val="22"/>
              </w:rPr>
            </w:pPr>
          </w:p>
          <w:p w:rsidR="00C96AAA" w:rsidRPr="004A4368" w:rsidRDefault="00051A28" w:rsidP="007844CC">
            <w:pPr>
              <w:suppressAutoHyphens w:val="0"/>
              <w:jc w:val="center"/>
              <w:rPr>
                <w:rFonts w:eastAsia="Calibri" w:cs="Times New Roman"/>
                <w:sz w:val="22"/>
                <w:szCs w:val="22"/>
              </w:rPr>
            </w:pPr>
            <w:r>
              <w:rPr>
                <w:rFonts w:eastAsia="Calibri" w:cs="Times New Roman"/>
                <w:sz w:val="22"/>
                <w:szCs w:val="22"/>
              </w:rPr>
              <w:t>974,1</w:t>
            </w:r>
          </w:p>
        </w:tc>
        <w:tc>
          <w:tcPr>
            <w:tcW w:w="705" w:type="dxa"/>
            <w:gridSpan w:val="7"/>
            <w:shd w:val="clear" w:color="auto" w:fill="auto"/>
          </w:tcPr>
          <w:p w:rsidR="00C96AAA" w:rsidRDefault="00C96AAA" w:rsidP="007844CC">
            <w:pPr>
              <w:suppressAutoHyphens w:val="0"/>
              <w:jc w:val="center"/>
              <w:rPr>
                <w:rFonts w:eastAsia="Calibri" w:cs="Times New Roman"/>
                <w:sz w:val="22"/>
                <w:szCs w:val="22"/>
              </w:rPr>
            </w:pPr>
          </w:p>
          <w:p w:rsidR="00C96AAA" w:rsidRPr="004A4368" w:rsidRDefault="00051A28" w:rsidP="007844CC">
            <w:pPr>
              <w:jc w:val="center"/>
              <w:rPr>
                <w:rFonts w:eastAsia="Calibri" w:cs="Times New Roman"/>
                <w:sz w:val="22"/>
                <w:szCs w:val="22"/>
              </w:rPr>
            </w:pPr>
            <w:r>
              <w:rPr>
                <w:rFonts w:eastAsia="Calibri" w:cs="Times New Roman"/>
                <w:sz w:val="22"/>
                <w:szCs w:val="22"/>
              </w:rPr>
              <w:t>977,3</w:t>
            </w:r>
          </w:p>
        </w:tc>
        <w:tc>
          <w:tcPr>
            <w:tcW w:w="684" w:type="dxa"/>
            <w:gridSpan w:val="2"/>
            <w:shd w:val="clear" w:color="auto" w:fill="auto"/>
          </w:tcPr>
          <w:p w:rsidR="00C96AAA" w:rsidRDefault="00C96AAA" w:rsidP="007844CC">
            <w:pPr>
              <w:suppressAutoHyphens w:val="0"/>
              <w:jc w:val="center"/>
              <w:rPr>
                <w:rFonts w:eastAsia="Calibri" w:cs="Times New Roman"/>
                <w:sz w:val="22"/>
                <w:szCs w:val="22"/>
              </w:rPr>
            </w:pPr>
          </w:p>
          <w:p w:rsidR="00C96AAA" w:rsidRPr="004A4368" w:rsidRDefault="00051A28" w:rsidP="007844CC">
            <w:pPr>
              <w:jc w:val="center"/>
              <w:rPr>
                <w:rFonts w:eastAsia="Calibri" w:cs="Times New Roman"/>
                <w:sz w:val="22"/>
                <w:szCs w:val="22"/>
              </w:rPr>
            </w:pPr>
            <w:r>
              <w:rPr>
                <w:rFonts w:eastAsia="Calibri" w:cs="Times New Roman"/>
                <w:sz w:val="22"/>
                <w:szCs w:val="22"/>
              </w:rPr>
              <w:t>1047,1</w:t>
            </w:r>
          </w:p>
        </w:tc>
        <w:tc>
          <w:tcPr>
            <w:tcW w:w="1276" w:type="dxa"/>
            <w:shd w:val="clear" w:color="auto" w:fill="auto"/>
          </w:tcPr>
          <w:p w:rsidR="00C96AAA" w:rsidRPr="004A4368" w:rsidRDefault="00C96AAA" w:rsidP="007844CC">
            <w:pPr>
              <w:suppressAutoHyphens w:val="0"/>
              <w:jc w:val="center"/>
              <w:rPr>
                <w:rFonts w:eastAsia="Calibri" w:cs="Times New Roman"/>
                <w:sz w:val="22"/>
                <w:szCs w:val="22"/>
              </w:rPr>
            </w:pPr>
          </w:p>
          <w:p w:rsidR="00C96AAA" w:rsidRPr="004A4368" w:rsidRDefault="00C96AAA"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1</w:t>
            </w:r>
          </w:p>
        </w:tc>
      </w:tr>
      <w:tr w:rsidR="00C96AAA" w:rsidRPr="004A4368" w:rsidTr="003E5FE8">
        <w:tc>
          <w:tcPr>
            <w:tcW w:w="664" w:type="dxa"/>
            <w:shd w:val="clear" w:color="auto" w:fill="auto"/>
          </w:tcPr>
          <w:p w:rsidR="00C96AAA" w:rsidRPr="004A4368" w:rsidRDefault="00C96AAA" w:rsidP="007844CC">
            <w:pPr>
              <w:suppressAutoHyphens w:val="0"/>
              <w:rPr>
                <w:rFonts w:eastAsia="Calibri" w:cs="Times New Roman"/>
                <w:sz w:val="22"/>
                <w:szCs w:val="22"/>
              </w:rPr>
            </w:pPr>
            <w:r>
              <w:rPr>
                <w:rFonts w:eastAsia="Calibri" w:cs="Times New Roman"/>
                <w:sz w:val="22"/>
                <w:szCs w:val="22"/>
              </w:rPr>
              <w:t>1</w:t>
            </w:r>
            <w:r w:rsidR="000B786E">
              <w:rPr>
                <w:rFonts w:eastAsia="Calibri" w:cs="Times New Roman"/>
                <w:sz w:val="22"/>
                <w:szCs w:val="22"/>
              </w:rPr>
              <w:t>5</w:t>
            </w:r>
          </w:p>
        </w:tc>
        <w:tc>
          <w:tcPr>
            <w:tcW w:w="3523" w:type="dxa"/>
            <w:shd w:val="clear" w:color="auto" w:fill="auto"/>
            <w:vAlign w:val="center"/>
          </w:tcPr>
          <w:p w:rsidR="00C96AAA" w:rsidRPr="004A4368" w:rsidRDefault="00C96AAA" w:rsidP="007844CC">
            <w:pPr>
              <w:pStyle w:val="ConsPlusCell"/>
              <w:snapToGrid w:val="0"/>
              <w:rPr>
                <w:rFonts w:ascii="Times New Roman" w:hAnsi="Times New Roman" w:cs="Times New Roman"/>
                <w:sz w:val="22"/>
                <w:szCs w:val="22"/>
              </w:rPr>
            </w:pPr>
            <w:r w:rsidRPr="004A4368">
              <w:rPr>
                <w:rFonts w:ascii="Times New Roman" w:hAnsi="Times New Roman" w:cs="Times New Roman"/>
                <w:sz w:val="22"/>
                <w:szCs w:val="22"/>
              </w:rPr>
              <w:t>Прирост посадочных мест на объектах общественного питания</w:t>
            </w:r>
          </w:p>
        </w:tc>
        <w:tc>
          <w:tcPr>
            <w:tcW w:w="1591" w:type="dxa"/>
            <w:shd w:val="clear" w:color="auto" w:fill="auto"/>
          </w:tcPr>
          <w:p w:rsidR="00C96AAA" w:rsidRDefault="00C96AAA" w:rsidP="007844CC">
            <w:r>
              <w:rPr>
                <w:rFonts w:eastAsia="Calibri" w:cs="Times New Roman"/>
                <w:sz w:val="22"/>
                <w:szCs w:val="22"/>
              </w:rPr>
              <w:t>Отраслевой приоритетный показатель</w:t>
            </w:r>
          </w:p>
        </w:tc>
        <w:tc>
          <w:tcPr>
            <w:tcW w:w="1134" w:type="dxa"/>
            <w:shd w:val="clear" w:color="auto" w:fill="auto"/>
            <w:vAlign w:val="center"/>
          </w:tcPr>
          <w:p w:rsidR="00C96AAA" w:rsidRPr="0050642A" w:rsidRDefault="00C96AAA" w:rsidP="007844CC">
            <w:pPr>
              <w:jc w:val="center"/>
              <w:rPr>
                <w:rFonts w:eastAsia="Calibri" w:cs="Times New Roman"/>
                <w:sz w:val="22"/>
                <w:szCs w:val="22"/>
                <w:highlight w:val="yellow"/>
              </w:rPr>
            </w:pPr>
            <w:r w:rsidRPr="003613E3">
              <w:rPr>
                <w:rFonts w:eastAsia="Calibri" w:cs="Times New Roman"/>
                <w:sz w:val="22"/>
                <w:szCs w:val="22"/>
              </w:rPr>
              <w:t>пос.мест</w:t>
            </w:r>
          </w:p>
        </w:tc>
        <w:tc>
          <w:tcPr>
            <w:tcW w:w="1276" w:type="dxa"/>
            <w:shd w:val="clear" w:color="auto" w:fill="auto"/>
            <w:vAlign w:val="center"/>
          </w:tcPr>
          <w:p w:rsidR="00C96AAA" w:rsidRPr="004A4368" w:rsidRDefault="00C96AAA" w:rsidP="007844CC">
            <w:pPr>
              <w:suppressAutoHyphens w:val="0"/>
              <w:jc w:val="center"/>
              <w:rPr>
                <w:rFonts w:eastAsia="Calibri" w:cs="Times New Roman"/>
                <w:sz w:val="22"/>
                <w:szCs w:val="22"/>
              </w:rPr>
            </w:pPr>
            <w:r w:rsidRPr="004A4368">
              <w:rPr>
                <w:rFonts w:eastAsia="Calibri" w:cs="Times New Roman"/>
                <w:sz w:val="22"/>
                <w:szCs w:val="22"/>
              </w:rPr>
              <w:t>154</w:t>
            </w:r>
          </w:p>
        </w:tc>
        <w:tc>
          <w:tcPr>
            <w:tcW w:w="823" w:type="dxa"/>
            <w:gridSpan w:val="2"/>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166</w:t>
            </w:r>
          </w:p>
        </w:tc>
        <w:tc>
          <w:tcPr>
            <w:tcW w:w="850" w:type="dxa"/>
            <w:gridSpan w:val="3"/>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177</w:t>
            </w:r>
          </w:p>
        </w:tc>
        <w:tc>
          <w:tcPr>
            <w:tcW w:w="851" w:type="dxa"/>
            <w:gridSpan w:val="3"/>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211</w:t>
            </w:r>
          </w:p>
        </w:tc>
        <w:tc>
          <w:tcPr>
            <w:tcW w:w="850" w:type="dxa"/>
            <w:gridSpan w:val="3"/>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196</w:t>
            </w:r>
          </w:p>
        </w:tc>
        <w:tc>
          <w:tcPr>
            <w:tcW w:w="851" w:type="dxa"/>
            <w:gridSpan w:val="4"/>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230</w:t>
            </w:r>
          </w:p>
        </w:tc>
        <w:tc>
          <w:tcPr>
            <w:tcW w:w="765" w:type="dxa"/>
            <w:gridSpan w:val="6"/>
            <w:shd w:val="clear" w:color="auto" w:fill="auto"/>
          </w:tcPr>
          <w:p w:rsidR="00C96AAA" w:rsidRDefault="00C96AAA" w:rsidP="007844CC">
            <w:pPr>
              <w:suppressAutoHyphens w:val="0"/>
              <w:jc w:val="center"/>
              <w:rPr>
                <w:rFonts w:eastAsia="Calibri" w:cs="Times New Roman"/>
                <w:sz w:val="22"/>
                <w:szCs w:val="22"/>
              </w:rPr>
            </w:pPr>
          </w:p>
          <w:p w:rsidR="00C96AAA" w:rsidRPr="004A4368" w:rsidRDefault="00051A28" w:rsidP="007844CC">
            <w:pPr>
              <w:suppressAutoHyphens w:val="0"/>
              <w:jc w:val="center"/>
              <w:rPr>
                <w:rFonts w:eastAsia="Calibri" w:cs="Times New Roman"/>
                <w:sz w:val="22"/>
                <w:szCs w:val="22"/>
              </w:rPr>
            </w:pPr>
            <w:r>
              <w:rPr>
                <w:rFonts w:eastAsia="Calibri" w:cs="Times New Roman"/>
                <w:sz w:val="22"/>
                <w:szCs w:val="22"/>
              </w:rPr>
              <w:t>200</w:t>
            </w:r>
          </w:p>
        </w:tc>
        <w:tc>
          <w:tcPr>
            <w:tcW w:w="705" w:type="dxa"/>
            <w:gridSpan w:val="7"/>
            <w:shd w:val="clear" w:color="auto" w:fill="auto"/>
          </w:tcPr>
          <w:p w:rsidR="00C96AAA" w:rsidRDefault="00C96AAA" w:rsidP="007844CC">
            <w:pPr>
              <w:suppressAutoHyphens w:val="0"/>
              <w:jc w:val="center"/>
              <w:rPr>
                <w:rFonts w:eastAsia="Calibri" w:cs="Times New Roman"/>
                <w:sz w:val="22"/>
                <w:szCs w:val="22"/>
              </w:rPr>
            </w:pPr>
          </w:p>
          <w:p w:rsidR="00C96AAA" w:rsidRPr="004A4368" w:rsidRDefault="00051A28" w:rsidP="007844CC">
            <w:pPr>
              <w:jc w:val="center"/>
              <w:rPr>
                <w:rFonts w:eastAsia="Calibri" w:cs="Times New Roman"/>
                <w:sz w:val="22"/>
                <w:szCs w:val="22"/>
              </w:rPr>
            </w:pPr>
            <w:r>
              <w:rPr>
                <w:rFonts w:eastAsia="Calibri" w:cs="Times New Roman"/>
                <w:sz w:val="22"/>
                <w:szCs w:val="22"/>
              </w:rPr>
              <w:t>210</w:t>
            </w:r>
          </w:p>
        </w:tc>
        <w:tc>
          <w:tcPr>
            <w:tcW w:w="684" w:type="dxa"/>
            <w:gridSpan w:val="2"/>
            <w:shd w:val="clear" w:color="auto" w:fill="auto"/>
          </w:tcPr>
          <w:p w:rsidR="00C96AAA" w:rsidRDefault="00C96AAA" w:rsidP="007844CC">
            <w:pPr>
              <w:suppressAutoHyphens w:val="0"/>
              <w:jc w:val="center"/>
              <w:rPr>
                <w:rFonts w:eastAsia="Calibri" w:cs="Times New Roman"/>
                <w:sz w:val="22"/>
                <w:szCs w:val="22"/>
              </w:rPr>
            </w:pPr>
          </w:p>
          <w:p w:rsidR="00C96AAA" w:rsidRPr="004A4368" w:rsidRDefault="00051A28" w:rsidP="007844CC">
            <w:pPr>
              <w:jc w:val="center"/>
              <w:rPr>
                <w:rFonts w:eastAsia="Calibri" w:cs="Times New Roman"/>
                <w:sz w:val="22"/>
                <w:szCs w:val="22"/>
              </w:rPr>
            </w:pPr>
            <w:r>
              <w:rPr>
                <w:rFonts w:eastAsia="Calibri" w:cs="Times New Roman"/>
                <w:sz w:val="22"/>
                <w:szCs w:val="22"/>
              </w:rPr>
              <w:t>300</w:t>
            </w:r>
          </w:p>
        </w:tc>
        <w:tc>
          <w:tcPr>
            <w:tcW w:w="1276" w:type="dxa"/>
            <w:shd w:val="clear" w:color="auto" w:fill="auto"/>
          </w:tcPr>
          <w:p w:rsidR="00C96AAA" w:rsidRPr="004A4368" w:rsidRDefault="00C96AAA" w:rsidP="007844CC">
            <w:pPr>
              <w:suppressAutoHyphens w:val="0"/>
              <w:jc w:val="center"/>
              <w:rPr>
                <w:rFonts w:eastAsia="Calibri" w:cs="Times New Roman"/>
                <w:sz w:val="22"/>
                <w:szCs w:val="22"/>
              </w:rPr>
            </w:pPr>
          </w:p>
          <w:p w:rsidR="00C96AAA" w:rsidRPr="004A4368" w:rsidRDefault="00C96AAA"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2</w:t>
            </w:r>
          </w:p>
        </w:tc>
      </w:tr>
      <w:tr w:rsidR="00C96AAA" w:rsidRPr="004A4368" w:rsidTr="003E5FE8">
        <w:tc>
          <w:tcPr>
            <w:tcW w:w="664" w:type="dxa"/>
            <w:shd w:val="clear" w:color="auto" w:fill="auto"/>
          </w:tcPr>
          <w:p w:rsidR="00C96AAA" w:rsidRPr="004A4368" w:rsidRDefault="00C96AAA" w:rsidP="007844CC">
            <w:pPr>
              <w:suppressAutoHyphens w:val="0"/>
              <w:rPr>
                <w:rFonts w:eastAsia="Calibri" w:cs="Times New Roman"/>
                <w:sz w:val="22"/>
                <w:szCs w:val="22"/>
              </w:rPr>
            </w:pPr>
            <w:r>
              <w:rPr>
                <w:rFonts w:eastAsia="Calibri" w:cs="Times New Roman"/>
                <w:sz w:val="22"/>
                <w:szCs w:val="22"/>
              </w:rPr>
              <w:t>1</w:t>
            </w:r>
            <w:r w:rsidR="000B786E">
              <w:rPr>
                <w:rFonts w:eastAsia="Calibri" w:cs="Times New Roman"/>
                <w:sz w:val="22"/>
                <w:szCs w:val="22"/>
              </w:rPr>
              <w:t>6</w:t>
            </w:r>
          </w:p>
        </w:tc>
        <w:tc>
          <w:tcPr>
            <w:tcW w:w="3523" w:type="dxa"/>
            <w:shd w:val="clear" w:color="auto" w:fill="auto"/>
            <w:vAlign w:val="center"/>
          </w:tcPr>
          <w:p w:rsidR="00C96AAA" w:rsidRDefault="00C96AAA" w:rsidP="007844CC">
            <w:pPr>
              <w:pStyle w:val="ConsPlusCell"/>
              <w:snapToGrid w:val="0"/>
              <w:rPr>
                <w:rFonts w:ascii="Times New Roman" w:hAnsi="Times New Roman" w:cs="Times New Roman"/>
                <w:sz w:val="22"/>
                <w:szCs w:val="22"/>
              </w:rPr>
            </w:pPr>
            <w:r w:rsidRPr="004A4368">
              <w:rPr>
                <w:rFonts w:ascii="Times New Roman" w:hAnsi="Times New Roman" w:cs="Times New Roman"/>
                <w:sz w:val="22"/>
                <w:szCs w:val="22"/>
              </w:rPr>
              <w:t>Прирост рабочих мест на объектах быт</w:t>
            </w:r>
            <w:r>
              <w:rPr>
                <w:rFonts w:ascii="Times New Roman" w:hAnsi="Times New Roman" w:cs="Times New Roman"/>
                <w:sz w:val="22"/>
                <w:szCs w:val="22"/>
              </w:rPr>
              <w:t>овых услуг</w:t>
            </w:r>
          </w:p>
          <w:p w:rsidR="003613E3" w:rsidRDefault="003613E3" w:rsidP="007844CC">
            <w:pPr>
              <w:pStyle w:val="ConsPlusCell"/>
              <w:snapToGrid w:val="0"/>
              <w:rPr>
                <w:rFonts w:ascii="Times New Roman" w:hAnsi="Times New Roman" w:cs="Times New Roman"/>
                <w:sz w:val="22"/>
                <w:szCs w:val="22"/>
              </w:rPr>
            </w:pPr>
          </w:p>
          <w:p w:rsidR="003613E3" w:rsidRPr="004A4368" w:rsidRDefault="003613E3" w:rsidP="007844CC">
            <w:pPr>
              <w:pStyle w:val="ConsPlusCell"/>
              <w:snapToGrid w:val="0"/>
              <w:rPr>
                <w:rFonts w:ascii="Times New Roman" w:hAnsi="Times New Roman" w:cs="Times New Roman"/>
                <w:sz w:val="22"/>
                <w:szCs w:val="22"/>
              </w:rPr>
            </w:pPr>
          </w:p>
        </w:tc>
        <w:tc>
          <w:tcPr>
            <w:tcW w:w="1591" w:type="dxa"/>
            <w:shd w:val="clear" w:color="auto" w:fill="auto"/>
          </w:tcPr>
          <w:p w:rsidR="00C96AAA" w:rsidRPr="003613E3" w:rsidRDefault="00C96AAA" w:rsidP="007844CC">
            <w:r w:rsidRPr="003613E3">
              <w:rPr>
                <w:rFonts w:eastAsia="Calibri" w:cs="Times New Roman"/>
                <w:sz w:val="22"/>
                <w:szCs w:val="22"/>
              </w:rPr>
              <w:t>Отраслевой приоритетный показатель</w:t>
            </w:r>
          </w:p>
        </w:tc>
        <w:tc>
          <w:tcPr>
            <w:tcW w:w="1134" w:type="dxa"/>
            <w:shd w:val="clear" w:color="auto" w:fill="auto"/>
            <w:vAlign w:val="center"/>
          </w:tcPr>
          <w:p w:rsidR="00C96AAA" w:rsidRPr="003613E3" w:rsidRDefault="00C96AAA" w:rsidP="007844CC">
            <w:pPr>
              <w:jc w:val="center"/>
              <w:rPr>
                <w:rFonts w:eastAsia="Calibri" w:cs="Times New Roman"/>
                <w:sz w:val="22"/>
                <w:szCs w:val="22"/>
              </w:rPr>
            </w:pPr>
            <w:r w:rsidRPr="003613E3">
              <w:rPr>
                <w:rFonts w:eastAsia="Calibri" w:cs="Times New Roman"/>
                <w:sz w:val="22"/>
                <w:szCs w:val="22"/>
              </w:rPr>
              <w:t>раб.мест</w:t>
            </w:r>
          </w:p>
        </w:tc>
        <w:tc>
          <w:tcPr>
            <w:tcW w:w="1276" w:type="dxa"/>
            <w:shd w:val="clear" w:color="auto" w:fill="auto"/>
            <w:vAlign w:val="center"/>
          </w:tcPr>
          <w:p w:rsidR="00C96AAA" w:rsidRPr="004A4368" w:rsidRDefault="00C96AAA" w:rsidP="007844CC">
            <w:pPr>
              <w:suppressAutoHyphens w:val="0"/>
              <w:jc w:val="center"/>
              <w:rPr>
                <w:rFonts w:eastAsia="Calibri" w:cs="Times New Roman"/>
                <w:sz w:val="22"/>
                <w:szCs w:val="22"/>
              </w:rPr>
            </w:pPr>
            <w:r w:rsidRPr="004A4368">
              <w:rPr>
                <w:rFonts w:eastAsia="Calibri" w:cs="Times New Roman"/>
                <w:sz w:val="22"/>
                <w:szCs w:val="22"/>
              </w:rPr>
              <w:t>118</w:t>
            </w:r>
          </w:p>
        </w:tc>
        <w:tc>
          <w:tcPr>
            <w:tcW w:w="823" w:type="dxa"/>
            <w:gridSpan w:val="2"/>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138</w:t>
            </w:r>
          </w:p>
        </w:tc>
        <w:tc>
          <w:tcPr>
            <w:tcW w:w="850" w:type="dxa"/>
            <w:gridSpan w:val="3"/>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149</w:t>
            </w:r>
          </w:p>
        </w:tc>
        <w:tc>
          <w:tcPr>
            <w:tcW w:w="851" w:type="dxa"/>
            <w:gridSpan w:val="3"/>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160</w:t>
            </w:r>
          </w:p>
        </w:tc>
        <w:tc>
          <w:tcPr>
            <w:tcW w:w="850" w:type="dxa"/>
            <w:gridSpan w:val="3"/>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172</w:t>
            </w:r>
          </w:p>
        </w:tc>
        <w:tc>
          <w:tcPr>
            <w:tcW w:w="851" w:type="dxa"/>
            <w:gridSpan w:val="4"/>
            <w:shd w:val="clear" w:color="auto" w:fill="auto"/>
            <w:vAlign w:val="center"/>
          </w:tcPr>
          <w:p w:rsidR="00C96AAA" w:rsidRPr="004A4368" w:rsidRDefault="00051A28" w:rsidP="007844CC">
            <w:pPr>
              <w:jc w:val="center"/>
              <w:rPr>
                <w:rFonts w:eastAsia="Calibri" w:cs="Times New Roman"/>
                <w:sz w:val="22"/>
                <w:szCs w:val="22"/>
              </w:rPr>
            </w:pPr>
            <w:r>
              <w:rPr>
                <w:rFonts w:eastAsia="Calibri" w:cs="Times New Roman"/>
                <w:sz w:val="22"/>
                <w:szCs w:val="22"/>
              </w:rPr>
              <w:t>174</w:t>
            </w:r>
          </w:p>
        </w:tc>
        <w:tc>
          <w:tcPr>
            <w:tcW w:w="765" w:type="dxa"/>
            <w:gridSpan w:val="6"/>
            <w:shd w:val="clear" w:color="auto" w:fill="auto"/>
          </w:tcPr>
          <w:p w:rsidR="00C96AAA" w:rsidRDefault="00C96AAA" w:rsidP="007844CC">
            <w:pPr>
              <w:suppressAutoHyphens w:val="0"/>
              <w:jc w:val="center"/>
              <w:rPr>
                <w:rFonts w:eastAsia="Calibri" w:cs="Times New Roman"/>
                <w:sz w:val="22"/>
                <w:szCs w:val="22"/>
              </w:rPr>
            </w:pPr>
          </w:p>
          <w:p w:rsidR="00C96AAA" w:rsidRPr="004A4368" w:rsidRDefault="00051A28" w:rsidP="007844CC">
            <w:pPr>
              <w:suppressAutoHyphens w:val="0"/>
              <w:jc w:val="center"/>
              <w:rPr>
                <w:rFonts w:eastAsia="Calibri" w:cs="Times New Roman"/>
                <w:sz w:val="22"/>
                <w:szCs w:val="22"/>
              </w:rPr>
            </w:pPr>
            <w:r>
              <w:rPr>
                <w:rFonts w:eastAsia="Calibri" w:cs="Times New Roman"/>
                <w:sz w:val="22"/>
                <w:szCs w:val="22"/>
              </w:rPr>
              <w:t>176</w:t>
            </w:r>
          </w:p>
        </w:tc>
        <w:tc>
          <w:tcPr>
            <w:tcW w:w="705" w:type="dxa"/>
            <w:gridSpan w:val="7"/>
            <w:shd w:val="clear" w:color="auto" w:fill="auto"/>
          </w:tcPr>
          <w:p w:rsidR="00C96AAA" w:rsidRDefault="00C96AAA" w:rsidP="007844CC">
            <w:pPr>
              <w:suppressAutoHyphens w:val="0"/>
              <w:jc w:val="center"/>
              <w:rPr>
                <w:rFonts w:eastAsia="Calibri" w:cs="Times New Roman"/>
                <w:sz w:val="22"/>
                <w:szCs w:val="22"/>
              </w:rPr>
            </w:pPr>
          </w:p>
          <w:p w:rsidR="00C96AAA" w:rsidRPr="004A4368" w:rsidRDefault="00051A28" w:rsidP="007844CC">
            <w:pPr>
              <w:jc w:val="center"/>
              <w:rPr>
                <w:rFonts w:eastAsia="Calibri" w:cs="Times New Roman"/>
                <w:sz w:val="22"/>
                <w:szCs w:val="22"/>
              </w:rPr>
            </w:pPr>
            <w:r>
              <w:rPr>
                <w:rFonts w:eastAsia="Calibri" w:cs="Times New Roman"/>
                <w:sz w:val="22"/>
                <w:szCs w:val="22"/>
              </w:rPr>
              <w:t>178</w:t>
            </w:r>
          </w:p>
        </w:tc>
        <w:tc>
          <w:tcPr>
            <w:tcW w:w="684" w:type="dxa"/>
            <w:gridSpan w:val="2"/>
            <w:shd w:val="clear" w:color="auto" w:fill="auto"/>
          </w:tcPr>
          <w:p w:rsidR="00C96AAA" w:rsidRDefault="00C96AAA" w:rsidP="007844CC">
            <w:pPr>
              <w:suppressAutoHyphens w:val="0"/>
              <w:jc w:val="center"/>
              <w:rPr>
                <w:rFonts w:eastAsia="Calibri" w:cs="Times New Roman"/>
                <w:sz w:val="22"/>
                <w:szCs w:val="22"/>
              </w:rPr>
            </w:pPr>
          </w:p>
          <w:p w:rsidR="00C96AAA" w:rsidRPr="004A4368" w:rsidRDefault="00051A28" w:rsidP="007844CC">
            <w:pPr>
              <w:jc w:val="center"/>
              <w:rPr>
                <w:rFonts w:eastAsia="Calibri" w:cs="Times New Roman"/>
                <w:sz w:val="22"/>
                <w:szCs w:val="22"/>
              </w:rPr>
            </w:pPr>
            <w:r>
              <w:rPr>
                <w:rFonts w:eastAsia="Calibri" w:cs="Times New Roman"/>
                <w:sz w:val="22"/>
                <w:szCs w:val="22"/>
              </w:rPr>
              <w:t>180</w:t>
            </w:r>
          </w:p>
        </w:tc>
        <w:tc>
          <w:tcPr>
            <w:tcW w:w="1276" w:type="dxa"/>
            <w:shd w:val="clear" w:color="auto" w:fill="auto"/>
          </w:tcPr>
          <w:p w:rsidR="00C96AAA" w:rsidRPr="004A4368" w:rsidRDefault="00C96AAA" w:rsidP="007844CC">
            <w:pPr>
              <w:suppressAutoHyphens w:val="0"/>
              <w:jc w:val="center"/>
              <w:rPr>
                <w:rFonts w:eastAsia="Calibri" w:cs="Times New Roman"/>
                <w:sz w:val="22"/>
                <w:szCs w:val="22"/>
              </w:rPr>
            </w:pPr>
          </w:p>
          <w:p w:rsidR="00C96AAA" w:rsidRPr="004A4368" w:rsidRDefault="00C96AAA"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3</w:t>
            </w:r>
          </w:p>
        </w:tc>
      </w:tr>
      <w:tr w:rsidR="00C96AAA" w:rsidRPr="004A4368" w:rsidTr="003E5FE8">
        <w:tc>
          <w:tcPr>
            <w:tcW w:w="664" w:type="dxa"/>
            <w:shd w:val="clear" w:color="auto" w:fill="auto"/>
          </w:tcPr>
          <w:p w:rsidR="00C96AAA" w:rsidRPr="004A4368" w:rsidRDefault="00C96AAA" w:rsidP="007844CC">
            <w:pPr>
              <w:suppressAutoHyphens w:val="0"/>
              <w:rPr>
                <w:rFonts w:eastAsia="Calibri" w:cs="Times New Roman"/>
                <w:sz w:val="22"/>
                <w:szCs w:val="22"/>
              </w:rPr>
            </w:pPr>
            <w:r>
              <w:rPr>
                <w:rFonts w:eastAsia="Calibri" w:cs="Times New Roman"/>
                <w:sz w:val="22"/>
                <w:szCs w:val="22"/>
              </w:rPr>
              <w:t>1</w:t>
            </w:r>
            <w:r w:rsidR="000B786E">
              <w:rPr>
                <w:rFonts w:eastAsia="Calibri" w:cs="Times New Roman"/>
                <w:sz w:val="22"/>
                <w:szCs w:val="22"/>
              </w:rPr>
              <w:t>7</w:t>
            </w:r>
          </w:p>
        </w:tc>
        <w:tc>
          <w:tcPr>
            <w:tcW w:w="3523" w:type="dxa"/>
            <w:shd w:val="clear" w:color="auto" w:fill="auto"/>
            <w:vAlign w:val="center"/>
          </w:tcPr>
          <w:p w:rsidR="00C96AAA" w:rsidRPr="004A4368" w:rsidRDefault="00C96AAA" w:rsidP="007844CC">
            <w:pPr>
              <w:pStyle w:val="ConsPlusCell"/>
              <w:snapToGrid w:val="0"/>
              <w:rPr>
                <w:rFonts w:ascii="Times New Roman" w:hAnsi="Times New Roman" w:cs="Times New Roman"/>
                <w:sz w:val="22"/>
                <w:szCs w:val="22"/>
              </w:rPr>
            </w:pPr>
            <w:r w:rsidRPr="004A4368">
              <w:rPr>
                <w:rFonts w:ascii="Times New Roman" w:hAnsi="Times New Roman" w:cs="Times New Roman"/>
                <w:sz w:val="22"/>
                <w:szCs w:val="22"/>
              </w:rPr>
              <w:t>Количество введенных банных объектов по программе «100 бань Подмосковья»</w:t>
            </w:r>
          </w:p>
          <w:p w:rsidR="00C96AAA" w:rsidRPr="004A4368" w:rsidRDefault="00C96AAA" w:rsidP="007844CC">
            <w:pPr>
              <w:pStyle w:val="ConsPlusCell"/>
              <w:snapToGrid w:val="0"/>
              <w:rPr>
                <w:rFonts w:ascii="Times New Roman" w:hAnsi="Times New Roman" w:cs="Times New Roman"/>
                <w:sz w:val="22"/>
                <w:szCs w:val="22"/>
              </w:rPr>
            </w:pPr>
          </w:p>
          <w:p w:rsidR="00C96AAA" w:rsidRPr="004A4368" w:rsidRDefault="00C96AAA" w:rsidP="007844CC">
            <w:pPr>
              <w:pStyle w:val="ConsPlusCell"/>
              <w:snapToGrid w:val="0"/>
              <w:rPr>
                <w:rFonts w:ascii="Times New Roman" w:hAnsi="Times New Roman" w:cs="Times New Roman"/>
                <w:sz w:val="22"/>
                <w:szCs w:val="22"/>
              </w:rPr>
            </w:pPr>
          </w:p>
          <w:p w:rsidR="00C96AAA" w:rsidRPr="004A4368" w:rsidRDefault="00C96AAA" w:rsidP="007844CC">
            <w:pPr>
              <w:pStyle w:val="ConsPlusCell"/>
              <w:snapToGrid w:val="0"/>
              <w:rPr>
                <w:rFonts w:ascii="Times New Roman" w:hAnsi="Times New Roman" w:cs="Times New Roman"/>
                <w:sz w:val="22"/>
                <w:szCs w:val="22"/>
              </w:rPr>
            </w:pPr>
          </w:p>
          <w:p w:rsidR="00C96AAA" w:rsidRPr="004A4368" w:rsidRDefault="00C96AAA" w:rsidP="007844CC">
            <w:pPr>
              <w:pStyle w:val="ConsPlusCell"/>
              <w:snapToGrid w:val="0"/>
              <w:rPr>
                <w:rFonts w:ascii="Times New Roman" w:hAnsi="Times New Roman" w:cs="Times New Roman"/>
                <w:sz w:val="22"/>
                <w:szCs w:val="22"/>
              </w:rPr>
            </w:pPr>
          </w:p>
          <w:p w:rsidR="00C96AAA" w:rsidRPr="004A4368" w:rsidRDefault="00C96AAA" w:rsidP="007844CC">
            <w:pPr>
              <w:pStyle w:val="ConsPlusCell"/>
              <w:snapToGrid w:val="0"/>
              <w:rPr>
                <w:rFonts w:ascii="Times New Roman" w:hAnsi="Times New Roman" w:cs="Times New Roman"/>
                <w:sz w:val="22"/>
                <w:szCs w:val="22"/>
              </w:rPr>
            </w:pPr>
          </w:p>
          <w:p w:rsidR="00C96AAA" w:rsidRPr="004A4368" w:rsidRDefault="00C96AAA" w:rsidP="007844CC">
            <w:pPr>
              <w:pStyle w:val="ConsPlusCell"/>
              <w:snapToGrid w:val="0"/>
              <w:rPr>
                <w:rFonts w:ascii="Times New Roman" w:hAnsi="Times New Roman" w:cs="Times New Roman"/>
                <w:sz w:val="22"/>
                <w:szCs w:val="22"/>
              </w:rPr>
            </w:pPr>
          </w:p>
          <w:p w:rsidR="00C96AAA" w:rsidRPr="004A4368" w:rsidRDefault="00C96AAA" w:rsidP="007844CC">
            <w:pPr>
              <w:pStyle w:val="ConsPlusCell"/>
              <w:snapToGrid w:val="0"/>
              <w:rPr>
                <w:rFonts w:ascii="Times New Roman" w:hAnsi="Times New Roman" w:cs="Times New Roman"/>
                <w:sz w:val="22"/>
                <w:szCs w:val="22"/>
              </w:rPr>
            </w:pPr>
          </w:p>
        </w:tc>
        <w:tc>
          <w:tcPr>
            <w:tcW w:w="1591" w:type="dxa"/>
            <w:shd w:val="clear" w:color="auto" w:fill="auto"/>
          </w:tcPr>
          <w:p w:rsidR="00C96AAA" w:rsidRPr="00DC35B4" w:rsidRDefault="00C96AAA" w:rsidP="007844CC">
            <w:pPr>
              <w:suppressAutoHyphens w:val="0"/>
              <w:rPr>
                <w:rFonts w:eastAsia="Calibri" w:cs="Times New Roman"/>
                <w:b/>
                <w:sz w:val="20"/>
                <w:szCs w:val="20"/>
              </w:rPr>
            </w:pPr>
            <w:r w:rsidRPr="00DC35B4">
              <w:rPr>
                <w:rFonts w:eastAsia="Calibri" w:cs="Times New Roman"/>
                <w:sz w:val="20"/>
                <w:szCs w:val="20"/>
              </w:rPr>
              <w:lastRenderedPageBreak/>
              <w:t xml:space="preserve">Показатель к  Обращению Губернатора </w:t>
            </w:r>
            <w:r w:rsidRPr="00DC35B4">
              <w:rPr>
                <w:rFonts w:eastAsia="Calibri" w:cs="Times New Roman"/>
                <w:sz w:val="20"/>
                <w:szCs w:val="20"/>
              </w:rPr>
              <w:lastRenderedPageBreak/>
              <w:t xml:space="preserve">Московской области Воробьёва А.Ю. «Обращение к жителям региона Наше Подмосковье. Идеология лидерства» от 29.01.2014. </w:t>
            </w:r>
          </w:p>
        </w:tc>
        <w:tc>
          <w:tcPr>
            <w:tcW w:w="1134" w:type="dxa"/>
            <w:shd w:val="clear" w:color="auto" w:fill="auto"/>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lastRenderedPageBreak/>
              <w:t>единиц</w:t>
            </w:r>
          </w:p>
        </w:tc>
        <w:tc>
          <w:tcPr>
            <w:tcW w:w="1276" w:type="dxa"/>
            <w:shd w:val="clear" w:color="auto" w:fill="auto"/>
            <w:vAlign w:val="center"/>
          </w:tcPr>
          <w:p w:rsidR="00C96AAA" w:rsidRPr="004A4368" w:rsidRDefault="00C96AAA" w:rsidP="007844CC">
            <w:pPr>
              <w:suppressAutoHyphens w:val="0"/>
              <w:jc w:val="center"/>
              <w:rPr>
                <w:rFonts w:eastAsia="Calibri" w:cs="Times New Roman"/>
                <w:sz w:val="22"/>
                <w:szCs w:val="22"/>
              </w:rPr>
            </w:pPr>
            <w:r w:rsidRPr="004A4368">
              <w:rPr>
                <w:rFonts w:eastAsia="Calibri" w:cs="Times New Roman"/>
                <w:sz w:val="22"/>
                <w:szCs w:val="22"/>
              </w:rPr>
              <w:t>1</w:t>
            </w:r>
          </w:p>
        </w:tc>
        <w:tc>
          <w:tcPr>
            <w:tcW w:w="823" w:type="dxa"/>
            <w:gridSpan w:val="2"/>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0</w:t>
            </w:r>
          </w:p>
        </w:tc>
        <w:tc>
          <w:tcPr>
            <w:tcW w:w="850" w:type="dxa"/>
            <w:gridSpan w:val="3"/>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1</w:t>
            </w:r>
          </w:p>
        </w:tc>
        <w:tc>
          <w:tcPr>
            <w:tcW w:w="851" w:type="dxa"/>
            <w:gridSpan w:val="3"/>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0</w:t>
            </w:r>
          </w:p>
        </w:tc>
        <w:tc>
          <w:tcPr>
            <w:tcW w:w="850" w:type="dxa"/>
            <w:gridSpan w:val="3"/>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0</w:t>
            </w:r>
          </w:p>
        </w:tc>
        <w:tc>
          <w:tcPr>
            <w:tcW w:w="851" w:type="dxa"/>
            <w:gridSpan w:val="4"/>
            <w:shd w:val="clear" w:color="auto" w:fill="auto"/>
            <w:vAlign w:val="center"/>
          </w:tcPr>
          <w:p w:rsidR="00C96AAA" w:rsidRPr="004A4368" w:rsidRDefault="00C96AAA" w:rsidP="007844CC">
            <w:pPr>
              <w:jc w:val="center"/>
              <w:rPr>
                <w:rFonts w:eastAsia="Calibri" w:cs="Times New Roman"/>
                <w:sz w:val="22"/>
                <w:szCs w:val="22"/>
              </w:rPr>
            </w:pPr>
            <w:r w:rsidRPr="004A4368">
              <w:rPr>
                <w:rFonts w:eastAsia="Calibri" w:cs="Times New Roman"/>
                <w:sz w:val="22"/>
                <w:szCs w:val="22"/>
              </w:rPr>
              <w:t>0</w:t>
            </w:r>
          </w:p>
        </w:tc>
        <w:tc>
          <w:tcPr>
            <w:tcW w:w="780" w:type="dxa"/>
            <w:gridSpan w:val="7"/>
            <w:shd w:val="clear" w:color="auto" w:fill="auto"/>
          </w:tcPr>
          <w:p w:rsidR="00C96AAA" w:rsidRDefault="00C96AAA" w:rsidP="00051A28">
            <w:pPr>
              <w:suppressAutoHyphens w:val="0"/>
              <w:jc w:val="center"/>
              <w:rPr>
                <w:rFonts w:eastAsia="Calibri" w:cs="Times New Roman"/>
                <w:sz w:val="22"/>
                <w:szCs w:val="22"/>
              </w:rPr>
            </w:pPr>
          </w:p>
          <w:p w:rsidR="00C96AAA" w:rsidRDefault="00C96AAA" w:rsidP="00051A28">
            <w:pPr>
              <w:suppressAutoHyphens w:val="0"/>
              <w:jc w:val="center"/>
              <w:rPr>
                <w:rFonts w:eastAsia="Calibri" w:cs="Times New Roman"/>
                <w:sz w:val="22"/>
                <w:szCs w:val="22"/>
              </w:rPr>
            </w:pPr>
          </w:p>
          <w:p w:rsidR="00C96AAA" w:rsidRDefault="00C96AAA" w:rsidP="00051A28">
            <w:pPr>
              <w:suppressAutoHyphens w:val="0"/>
              <w:jc w:val="center"/>
              <w:rPr>
                <w:rFonts w:eastAsia="Calibri" w:cs="Times New Roman"/>
                <w:sz w:val="22"/>
                <w:szCs w:val="22"/>
              </w:rPr>
            </w:pPr>
          </w:p>
          <w:p w:rsidR="00C96AAA" w:rsidRDefault="00C96AAA" w:rsidP="00051A28">
            <w:pPr>
              <w:suppressAutoHyphens w:val="0"/>
              <w:jc w:val="center"/>
              <w:rPr>
                <w:rFonts w:eastAsia="Calibri" w:cs="Times New Roman"/>
                <w:sz w:val="22"/>
                <w:szCs w:val="22"/>
              </w:rPr>
            </w:pPr>
          </w:p>
          <w:p w:rsidR="00051A28" w:rsidRDefault="00051A28" w:rsidP="00051A28">
            <w:pPr>
              <w:suppressAutoHyphens w:val="0"/>
              <w:jc w:val="center"/>
              <w:rPr>
                <w:rFonts w:eastAsia="Calibri" w:cs="Times New Roman"/>
                <w:sz w:val="22"/>
                <w:szCs w:val="22"/>
              </w:rPr>
            </w:pPr>
          </w:p>
          <w:p w:rsidR="00051A28" w:rsidRDefault="00051A28" w:rsidP="00051A28">
            <w:pPr>
              <w:suppressAutoHyphens w:val="0"/>
              <w:rPr>
                <w:rFonts w:eastAsia="Calibri" w:cs="Times New Roman"/>
                <w:sz w:val="14"/>
                <w:szCs w:val="14"/>
              </w:rPr>
            </w:pPr>
          </w:p>
          <w:p w:rsidR="00051A28" w:rsidRDefault="00051A28" w:rsidP="00051A28">
            <w:pPr>
              <w:suppressAutoHyphens w:val="0"/>
              <w:rPr>
                <w:rFonts w:eastAsia="Calibri" w:cs="Times New Roman"/>
                <w:sz w:val="8"/>
                <w:szCs w:val="8"/>
              </w:rPr>
            </w:pPr>
          </w:p>
          <w:p w:rsidR="00051A28" w:rsidRDefault="00051A28" w:rsidP="00051A28">
            <w:pPr>
              <w:suppressAutoHyphens w:val="0"/>
              <w:rPr>
                <w:rFonts w:eastAsia="Calibri" w:cs="Times New Roman"/>
                <w:sz w:val="2"/>
                <w:szCs w:val="2"/>
              </w:rPr>
            </w:pPr>
          </w:p>
          <w:p w:rsidR="00051A28" w:rsidRDefault="00051A28" w:rsidP="00051A28">
            <w:pPr>
              <w:suppressAutoHyphens w:val="0"/>
              <w:rPr>
                <w:rFonts w:eastAsia="Calibri" w:cs="Times New Roman"/>
                <w:sz w:val="2"/>
                <w:szCs w:val="2"/>
              </w:rPr>
            </w:pPr>
          </w:p>
          <w:p w:rsidR="00051A28" w:rsidRDefault="00051A28" w:rsidP="00051A28">
            <w:pPr>
              <w:suppressAutoHyphens w:val="0"/>
              <w:rPr>
                <w:rFonts w:eastAsia="Calibri" w:cs="Times New Roman"/>
                <w:sz w:val="2"/>
                <w:szCs w:val="2"/>
              </w:rPr>
            </w:pPr>
          </w:p>
          <w:p w:rsidR="00051A28" w:rsidRDefault="00051A28" w:rsidP="00051A28">
            <w:pPr>
              <w:suppressAutoHyphens w:val="0"/>
              <w:rPr>
                <w:rFonts w:eastAsia="Calibri" w:cs="Times New Roman"/>
                <w:sz w:val="2"/>
                <w:szCs w:val="2"/>
              </w:rPr>
            </w:pPr>
          </w:p>
          <w:p w:rsidR="00051A28" w:rsidRDefault="00051A28" w:rsidP="00051A28">
            <w:pPr>
              <w:suppressAutoHyphens w:val="0"/>
              <w:rPr>
                <w:rFonts w:eastAsia="Calibri" w:cs="Times New Roman"/>
                <w:sz w:val="2"/>
                <w:szCs w:val="2"/>
              </w:rPr>
            </w:pPr>
          </w:p>
          <w:p w:rsidR="00051A28" w:rsidRPr="00051A28" w:rsidRDefault="00051A28" w:rsidP="00051A28">
            <w:pPr>
              <w:suppressAutoHyphens w:val="0"/>
              <w:rPr>
                <w:rFonts w:eastAsia="Calibri" w:cs="Times New Roman"/>
                <w:sz w:val="2"/>
                <w:szCs w:val="2"/>
              </w:rPr>
            </w:pPr>
          </w:p>
          <w:p w:rsidR="00C96AAA" w:rsidRPr="004A4368" w:rsidRDefault="00051A28" w:rsidP="00051A28">
            <w:pPr>
              <w:suppressAutoHyphens w:val="0"/>
              <w:jc w:val="center"/>
              <w:rPr>
                <w:rFonts w:eastAsia="Calibri" w:cs="Times New Roman"/>
                <w:sz w:val="22"/>
                <w:szCs w:val="22"/>
              </w:rPr>
            </w:pPr>
            <w:r>
              <w:rPr>
                <w:rFonts w:eastAsia="Calibri" w:cs="Times New Roman"/>
                <w:sz w:val="22"/>
                <w:szCs w:val="22"/>
              </w:rPr>
              <w:t>0</w:t>
            </w:r>
          </w:p>
        </w:tc>
        <w:tc>
          <w:tcPr>
            <w:tcW w:w="634" w:type="dxa"/>
            <w:gridSpan w:val="4"/>
            <w:shd w:val="clear" w:color="auto" w:fill="auto"/>
          </w:tcPr>
          <w:p w:rsidR="00C96AAA" w:rsidRDefault="00C96AAA" w:rsidP="00051A28">
            <w:pPr>
              <w:suppressAutoHyphens w:val="0"/>
              <w:jc w:val="center"/>
              <w:rPr>
                <w:rFonts w:eastAsia="Calibri" w:cs="Times New Roman"/>
                <w:sz w:val="22"/>
                <w:szCs w:val="22"/>
              </w:rPr>
            </w:pPr>
          </w:p>
          <w:p w:rsidR="00C96AAA" w:rsidRDefault="00C96AAA" w:rsidP="00051A28">
            <w:pPr>
              <w:suppressAutoHyphens w:val="0"/>
              <w:jc w:val="center"/>
              <w:rPr>
                <w:rFonts w:eastAsia="Calibri" w:cs="Times New Roman"/>
                <w:sz w:val="22"/>
                <w:szCs w:val="22"/>
              </w:rPr>
            </w:pPr>
          </w:p>
          <w:p w:rsidR="00C96AAA" w:rsidRDefault="00C96AAA" w:rsidP="00051A28">
            <w:pPr>
              <w:suppressAutoHyphens w:val="0"/>
              <w:jc w:val="center"/>
              <w:rPr>
                <w:rFonts w:eastAsia="Calibri" w:cs="Times New Roman"/>
                <w:sz w:val="22"/>
                <w:szCs w:val="22"/>
              </w:rPr>
            </w:pPr>
          </w:p>
          <w:p w:rsidR="00C96AAA" w:rsidRDefault="00C96AAA" w:rsidP="00051A28">
            <w:pPr>
              <w:suppressAutoHyphens w:val="0"/>
              <w:jc w:val="center"/>
              <w:rPr>
                <w:rFonts w:eastAsia="Calibri" w:cs="Times New Roman"/>
                <w:sz w:val="22"/>
                <w:szCs w:val="22"/>
              </w:rPr>
            </w:pPr>
          </w:p>
          <w:p w:rsidR="00051A28" w:rsidRDefault="00051A28" w:rsidP="00051A28">
            <w:pPr>
              <w:jc w:val="center"/>
              <w:rPr>
                <w:rFonts w:eastAsia="Calibri" w:cs="Times New Roman"/>
                <w:sz w:val="22"/>
                <w:szCs w:val="2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Pr="00051A28" w:rsidRDefault="00051A28" w:rsidP="00051A28">
            <w:pPr>
              <w:rPr>
                <w:rFonts w:eastAsia="Calibri" w:cs="Times New Roman"/>
                <w:sz w:val="2"/>
                <w:szCs w:val="2"/>
              </w:rPr>
            </w:pPr>
          </w:p>
          <w:p w:rsidR="00C96AAA" w:rsidRPr="004A4368" w:rsidRDefault="00051A28" w:rsidP="00051A28">
            <w:pPr>
              <w:jc w:val="center"/>
              <w:rPr>
                <w:rFonts w:eastAsia="Calibri" w:cs="Times New Roman"/>
                <w:sz w:val="22"/>
                <w:szCs w:val="22"/>
              </w:rPr>
            </w:pPr>
            <w:r>
              <w:rPr>
                <w:rFonts w:eastAsia="Calibri" w:cs="Times New Roman"/>
                <w:sz w:val="22"/>
                <w:szCs w:val="22"/>
              </w:rPr>
              <w:t>0</w:t>
            </w:r>
          </w:p>
        </w:tc>
        <w:tc>
          <w:tcPr>
            <w:tcW w:w="705" w:type="dxa"/>
            <w:gridSpan w:val="3"/>
            <w:shd w:val="clear" w:color="auto" w:fill="auto"/>
          </w:tcPr>
          <w:p w:rsidR="00C96AAA" w:rsidRDefault="00C96AAA" w:rsidP="00051A28">
            <w:pPr>
              <w:suppressAutoHyphens w:val="0"/>
              <w:jc w:val="center"/>
              <w:rPr>
                <w:rFonts w:eastAsia="Calibri" w:cs="Times New Roman"/>
                <w:sz w:val="22"/>
                <w:szCs w:val="22"/>
              </w:rPr>
            </w:pPr>
          </w:p>
          <w:p w:rsidR="00C96AAA" w:rsidRDefault="00C96AAA" w:rsidP="00051A28">
            <w:pPr>
              <w:suppressAutoHyphens w:val="0"/>
              <w:jc w:val="center"/>
              <w:rPr>
                <w:rFonts w:eastAsia="Calibri" w:cs="Times New Roman"/>
                <w:sz w:val="22"/>
                <w:szCs w:val="22"/>
              </w:rPr>
            </w:pPr>
          </w:p>
          <w:p w:rsidR="00C96AAA" w:rsidRDefault="00C96AAA" w:rsidP="00051A28">
            <w:pPr>
              <w:suppressAutoHyphens w:val="0"/>
              <w:jc w:val="center"/>
              <w:rPr>
                <w:rFonts w:eastAsia="Calibri" w:cs="Times New Roman"/>
                <w:sz w:val="22"/>
                <w:szCs w:val="22"/>
              </w:rPr>
            </w:pPr>
          </w:p>
          <w:p w:rsidR="00C96AAA" w:rsidRDefault="00C96AAA" w:rsidP="00051A28">
            <w:pPr>
              <w:suppressAutoHyphens w:val="0"/>
              <w:jc w:val="center"/>
              <w:rPr>
                <w:rFonts w:eastAsia="Calibri" w:cs="Times New Roman"/>
                <w:sz w:val="22"/>
                <w:szCs w:val="22"/>
              </w:rPr>
            </w:pPr>
          </w:p>
          <w:p w:rsidR="00051A28" w:rsidRDefault="00051A28" w:rsidP="00051A28">
            <w:pPr>
              <w:jc w:val="center"/>
              <w:rPr>
                <w:rFonts w:eastAsia="Calibri" w:cs="Times New Roman"/>
                <w:sz w:val="22"/>
                <w:szCs w:val="2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Default="00051A28" w:rsidP="00051A28">
            <w:pPr>
              <w:rPr>
                <w:rFonts w:eastAsia="Calibri" w:cs="Times New Roman"/>
                <w:sz w:val="2"/>
                <w:szCs w:val="2"/>
              </w:rPr>
            </w:pPr>
          </w:p>
          <w:p w:rsidR="00051A28" w:rsidRPr="00051A28" w:rsidRDefault="00051A28" w:rsidP="00051A28">
            <w:pPr>
              <w:rPr>
                <w:rFonts w:eastAsia="Calibri" w:cs="Times New Roman"/>
                <w:sz w:val="2"/>
                <w:szCs w:val="2"/>
              </w:rPr>
            </w:pPr>
          </w:p>
          <w:p w:rsidR="00C96AAA" w:rsidRPr="004A4368" w:rsidRDefault="00051A28" w:rsidP="00051A28">
            <w:pPr>
              <w:jc w:val="center"/>
              <w:rPr>
                <w:rFonts w:eastAsia="Calibri" w:cs="Times New Roman"/>
                <w:sz w:val="22"/>
                <w:szCs w:val="22"/>
              </w:rPr>
            </w:pPr>
            <w:r>
              <w:rPr>
                <w:rFonts w:eastAsia="Calibri" w:cs="Times New Roman"/>
                <w:sz w:val="22"/>
                <w:szCs w:val="22"/>
              </w:rPr>
              <w:t>0</w:t>
            </w:r>
          </w:p>
        </w:tc>
        <w:tc>
          <w:tcPr>
            <w:tcW w:w="1311" w:type="dxa"/>
            <w:gridSpan w:val="2"/>
            <w:shd w:val="clear" w:color="auto" w:fill="auto"/>
          </w:tcPr>
          <w:p w:rsidR="00C96AAA" w:rsidRPr="004A4368" w:rsidRDefault="00C96AAA" w:rsidP="007844CC">
            <w:pPr>
              <w:suppressAutoHyphens w:val="0"/>
              <w:jc w:val="center"/>
              <w:rPr>
                <w:rFonts w:eastAsia="Calibri" w:cs="Times New Roman"/>
                <w:sz w:val="22"/>
                <w:szCs w:val="22"/>
              </w:rPr>
            </w:pPr>
          </w:p>
          <w:p w:rsidR="00C96AAA" w:rsidRPr="004A4368" w:rsidRDefault="00C96AAA" w:rsidP="007844CC">
            <w:pPr>
              <w:suppressAutoHyphens w:val="0"/>
              <w:jc w:val="center"/>
              <w:rPr>
                <w:rFonts w:eastAsia="Calibri" w:cs="Times New Roman"/>
                <w:sz w:val="22"/>
                <w:szCs w:val="22"/>
              </w:rPr>
            </w:pPr>
          </w:p>
          <w:p w:rsidR="00C96AAA" w:rsidRPr="004A4368" w:rsidRDefault="00C96AAA" w:rsidP="007844CC">
            <w:pPr>
              <w:suppressAutoHyphens w:val="0"/>
              <w:jc w:val="center"/>
              <w:rPr>
                <w:rFonts w:eastAsia="Calibri" w:cs="Times New Roman"/>
                <w:sz w:val="22"/>
                <w:szCs w:val="22"/>
              </w:rPr>
            </w:pPr>
          </w:p>
          <w:p w:rsidR="00C96AAA" w:rsidRPr="004A4368" w:rsidRDefault="00C96AAA" w:rsidP="007844CC">
            <w:pPr>
              <w:suppressAutoHyphens w:val="0"/>
              <w:jc w:val="center"/>
              <w:rPr>
                <w:rFonts w:eastAsia="Calibri" w:cs="Times New Roman"/>
                <w:sz w:val="22"/>
                <w:szCs w:val="22"/>
              </w:rPr>
            </w:pPr>
          </w:p>
          <w:p w:rsidR="00C96AAA" w:rsidRPr="004A4368" w:rsidRDefault="00C96AAA"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4</w:t>
            </w:r>
          </w:p>
        </w:tc>
      </w:tr>
      <w:tr w:rsidR="00C96AAA" w:rsidRPr="004A4368" w:rsidTr="003E5FE8">
        <w:tc>
          <w:tcPr>
            <w:tcW w:w="664" w:type="dxa"/>
            <w:shd w:val="clear" w:color="auto" w:fill="auto"/>
          </w:tcPr>
          <w:p w:rsidR="00C96AAA" w:rsidRPr="00E5153C" w:rsidRDefault="00C96AAA" w:rsidP="007844CC">
            <w:pPr>
              <w:suppressAutoHyphens w:val="0"/>
              <w:rPr>
                <w:rFonts w:eastAsia="Calibri" w:cs="Times New Roman"/>
                <w:sz w:val="22"/>
                <w:szCs w:val="22"/>
              </w:rPr>
            </w:pPr>
            <w:r w:rsidRPr="00E5153C">
              <w:rPr>
                <w:rFonts w:eastAsia="Calibri" w:cs="Times New Roman"/>
                <w:sz w:val="22"/>
                <w:szCs w:val="22"/>
              </w:rPr>
              <w:lastRenderedPageBreak/>
              <w:t>1</w:t>
            </w:r>
            <w:r w:rsidR="000B786E">
              <w:rPr>
                <w:rFonts w:eastAsia="Calibri" w:cs="Times New Roman"/>
                <w:sz w:val="22"/>
                <w:szCs w:val="22"/>
              </w:rPr>
              <w:t>8</w:t>
            </w:r>
          </w:p>
        </w:tc>
        <w:tc>
          <w:tcPr>
            <w:tcW w:w="3523" w:type="dxa"/>
            <w:shd w:val="clear" w:color="auto" w:fill="auto"/>
            <w:vAlign w:val="center"/>
          </w:tcPr>
          <w:p w:rsidR="00C96AAA" w:rsidRPr="00547194" w:rsidRDefault="00C96AAA" w:rsidP="007844CC">
            <w:pPr>
              <w:pStyle w:val="ConsPlusCell"/>
              <w:snapToGrid w:val="0"/>
              <w:rPr>
                <w:rFonts w:ascii="Times New Roman" w:hAnsi="Times New Roman" w:cs="Times New Roman"/>
                <w:sz w:val="22"/>
                <w:szCs w:val="22"/>
                <w:highlight w:val="yellow"/>
              </w:rPr>
            </w:pPr>
            <w:r w:rsidRPr="00CD17BD">
              <w:rPr>
                <w:rFonts w:ascii="Times New Roman" w:hAnsi="Times New Roman" w:cs="Times New Roman"/>
                <w:sz w:val="22"/>
                <w:szCs w:val="22"/>
              </w:rPr>
              <w:t>Наличие на территории городского округа муниципального казенного учреждения в сфере погребения и похоронного дела по принципу: 1 городской округ – 1 МКУ</w:t>
            </w:r>
          </w:p>
        </w:tc>
        <w:tc>
          <w:tcPr>
            <w:tcW w:w="1591" w:type="dxa"/>
            <w:shd w:val="clear" w:color="auto" w:fill="auto"/>
          </w:tcPr>
          <w:p w:rsidR="00C96AAA" w:rsidRPr="00E5153C" w:rsidRDefault="00C96AAA" w:rsidP="007844CC">
            <w:pPr>
              <w:suppressAutoHyphens w:val="0"/>
              <w:rPr>
                <w:rFonts w:eastAsia="Calibri" w:cs="Times New Roman"/>
                <w:b/>
                <w:sz w:val="22"/>
                <w:szCs w:val="22"/>
              </w:rPr>
            </w:pPr>
            <w:r w:rsidRPr="00E5153C">
              <w:rPr>
                <w:rFonts w:eastAsia="Calibri" w:cs="Times New Roman"/>
                <w:sz w:val="22"/>
                <w:szCs w:val="22"/>
              </w:rPr>
              <w:t>Отраслевой приоритетный показатель</w:t>
            </w:r>
          </w:p>
        </w:tc>
        <w:tc>
          <w:tcPr>
            <w:tcW w:w="1134" w:type="dxa"/>
            <w:shd w:val="clear" w:color="auto" w:fill="auto"/>
            <w:vAlign w:val="center"/>
          </w:tcPr>
          <w:p w:rsidR="00C96AAA" w:rsidRPr="00E5153C" w:rsidRDefault="00C96AAA" w:rsidP="007844CC">
            <w:pPr>
              <w:jc w:val="center"/>
              <w:rPr>
                <w:rFonts w:eastAsia="Calibri" w:cs="Times New Roman"/>
                <w:sz w:val="22"/>
                <w:szCs w:val="22"/>
              </w:rPr>
            </w:pPr>
            <w:r w:rsidRPr="00E5153C">
              <w:rPr>
                <w:rFonts w:eastAsia="Calibri" w:cs="Times New Roman"/>
                <w:sz w:val="22"/>
                <w:szCs w:val="22"/>
              </w:rPr>
              <w:t>единиц</w:t>
            </w:r>
          </w:p>
        </w:tc>
        <w:tc>
          <w:tcPr>
            <w:tcW w:w="1276" w:type="dxa"/>
            <w:shd w:val="clear" w:color="auto" w:fill="auto"/>
            <w:vAlign w:val="center"/>
          </w:tcPr>
          <w:p w:rsidR="00C96AAA" w:rsidRPr="00E5153C" w:rsidRDefault="00C96AAA" w:rsidP="007844CC">
            <w:pPr>
              <w:suppressAutoHyphens w:val="0"/>
              <w:jc w:val="center"/>
              <w:rPr>
                <w:rFonts w:eastAsia="Calibri" w:cs="Times New Roman"/>
                <w:sz w:val="22"/>
                <w:szCs w:val="22"/>
              </w:rPr>
            </w:pPr>
            <w:r w:rsidRPr="00E5153C">
              <w:rPr>
                <w:rFonts w:eastAsia="Calibri" w:cs="Times New Roman"/>
                <w:sz w:val="22"/>
                <w:szCs w:val="22"/>
              </w:rPr>
              <w:t>1</w:t>
            </w:r>
          </w:p>
        </w:tc>
        <w:tc>
          <w:tcPr>
            <w:tcW w:w="823" w:type="dxa"/>
            <w:gridSpan w:val="2"/>
            <w:shd w:val="clear" w:color="auto" w:fill="auto"/>
            <w:vAlign w:val="center"/>
          </w:tcPr>
          <w:p w:rsidR="00C96AAA" w:rsidRPr="00E5153C" w:rsidRDefault="00C96AAA" w:rsidP="007844CC">
            <w:pPr>
              <w:jc w:val="center"/>
              <w:rPr>
                <w:rFonts w:eastAsia="Calibri" w:cs="Times New Roman"/>
                <w:sz w:val="22"/>
                <w:szCs w:val="22"/>
              </w:rPr>
            </w:pPr>
            <w:r w:rsidRPr="00E5153C">
              <w:rPr>
                <w:rFonts w:eastAsia="Calibri" w:cs="Times New Roman"/>
                <w:sz w:val="22"/>
                <w:szCs w:val="22"/>
              </w:rPr>
              <w:t>1</w:t>
            </w:r>
          </w:p>
        </w:tc>
        <w:tc>
          <w:tcPr>
            <w:tcW w:w="850" w:type="dxa"/>
            <w:gridSpan w:val="3"/>
            <w:shd w:val="clear" w:color="auto" w:fill="auto"/>
            <w:vAlign w:val="center"/>
          </w:tcPr>
          <w:p w:rsidR="00C96AAA" w:rsidRPr="00E5153C" w:rsidRDefault="00C96AAA" w:rsidP="007844CC">
            <w:pPr>
              <w:jc w:val="center"/>
              <w:rPr>
                <w:rFonts w:eastAsia="Calibri" w:cs="Times New Roman"/>
                <w:sz w:val="22"/>
                <w:szCs w:val="22"/>
              </w:rPr>
            </w:pPr>
            <w:r w:rsidRPr="00E5153C">
              <w:rPr>
                <w:rFonts w:eastAsia="Calibri" w:cs="Times New Roman"/>
                <w:sz w:val="22"/>
                <w:szCs w:val="22"/>
              </w:rPr>
              <w:t>1</w:t>
            </w:r>
          </w:p>
        </w:tc>
        <w:tc>
          <w:tcPr>
            <w:tcW w:w="851" w:type="dxa"/>
            <w:gridSpan w:val="3"/>
            <w:shd w:val="clear" w:color="auto" w:fill="auto"/>
            <w:vAlign w:val="center"/>
          </w:tcPr>
          <w:p w:rsidR="00C96AAA" w:rsidRPr="00E5153C" w:rsidRDefault="00C96AAA" w:rsidP="007844CC">
            <w:pPr>
              <w:jc w:val="center"/>
              <w:rPr>
                <w:rFonts w:eastAsia="Calibri" w:cs="Times New Roman"/>
                <w:sz w:val="22"/>
                <w:szCs w:val="22"/>
              </w:rPr>
            </w:pPr>
            <w:r w:rsidRPr="00E5153C">
              <w:rPr>
                <w:rFonts w:eastAsia="Calibri" w:cs="Times New Roman"/>
                <w:sz w:val="22"/>
                <w:szCs w:val="22"/>
              </w:rPr>
              <w:t>1</w:t>
            </w:r>
          </w:p>
        </w:tc>
        <w:tc>
          <w:tcPr>
            <w:tcW w:w="850" w:type="dxa"/>
            <w:gridSpan w:val="3"/>
            <w:shd w:val="clear" w:color="auto" w:fill="auto"/>
            <w:vAlign w:val="center"/>
          </w:tcPr>
          <w:p w:rsidR="00C96AAA" w:rsidRPr="00E5153C" w:rsidRDefault="00C96AAA" w:rsidP="007844CC">
            <w:pPr>
              <w:jc w:val="center"/>
              <w:rPr>
                <w:rFonts w:eastAsia="Calibri" w:cs="Times New Roman"/>
                <w:sz w:val="22"/>
                <w:szCs w:val="22"/>
              </w:rPr>
            </w:pPr>
            <w:r w:rsidRPr="00E5153C">
              <w:rPr>
                <w:rFonts w:eastAsia="Calibri" w:cs="Times New Roman"/>
                <w:sz w:val="22"/>
                <w:szCs w:val="22"/>
              </w:rPr>
              <w:t>1</w:t>
            </w:r>
          </w:p>
        </w:tc>
        <w:tc>
          <w:tcPr>
            <w:tcW w:w="851" w:type="dxa"/>
            <w:gridSpan w:val="4"/>
            <w:shd w:val="clear" w:color="auto" w:fill="auto"/>
            <w:vAlign w:val="center"/>
          </w:tcPr>
          <w:p w:rsidR="00C96AAA" w:rsidRPr="00E5153C" w:rsidRDefault="00C96AAA" w:rsidP="007844CC">
            <w:pPr>
              <w:jc w:val="center"/>
              <w:rPr>
                <w:rFonts w:eastAsia="Calibri" w:cs="Times New Roman"/>
                <w:sz w:val="22"/>
                <w:szCs w:val="22"/>
              </w:rPr>
            </w:pPr>
            <w:r w:rsidRPr="00E5153C">
              <w:rPr>
                <w:rFonts w:eastAsia="Calibri" w:cs="Times New Roman"/>
                <w:sz w:val="22"/>
                <w:szCs w:val="22"/>
              </w:rPr>
              <w:t>1</w:t>
            </w:r>
          </w:p>
        </w:tc>
        <w:tc>
          <w:tcPr>
            <w:tcW w:w="780" w:type="dxa"/>
            <w:gridSpan w:val="7"/>
            <w:shd w:val="clear" w:color="auto" w:fill="auto"/>
          </w:tcPr>
          <w:p w:rsidR="00C96AAA" w:rsidRDefault="00C96AAA" w:rsidP="007844CC">
            <w:pPr>
              <w:suppressAutoHyphens w:val="0"/>
              <w:jc w:val="center"/>
              <w:rPr>
                <w:rFonts w:eastAsia="Calibri" w:cs="Times New Roman"/>
                <w:sz w:val="22"/>
                <w:szCs w:val="22"/>
              </w:rPr>
            </w:pPr>
          </w:p>
          <w:p w:rsidR="00C96AAA" w:rsidRDefault="00C96AAA" w:rsidP="007844CC">
            <w:pPr>
              <w:suppressAutoHyphens w:val="0"/>
              <w:jc w:val="center"/>
              <w:rPr>
                <w:rFonts w:eastAsia="Calibri" w:cs="Times New Roman"/>
                <w:sz w:val="22"/>
                <w:szCs w:val="22"/>
              </w:rPr>
            </w:pPr>
          </w:p>
          <w:p w:rsidR="00C96AAA" w:rsidRPr="00AA2A78" w:rsidRDefault="00C96AAA" w:rsidP="007844CC">
            <w:pPr>
              <w:suppressAutoHyphens w:val="0"/>
              <w:jc w:val="center"/>
              <w:rPr>
                <w:rFonts w:eastAsia="Calibri" w:cs="Times New Roman"/>
                <w:sz w:val="22"/>
                <w:szCs w:val="22"/>
              </w:rPr>
            </w:pPr>
          </w:p>
        </w:tc>
        <w:tc>
          <w:tcPr>
            <w:tcW w:w="634" w:type="dxa"/>
            <w:gridSpan w:val="4"/>
            <w:shd w:val="clear" w:color="auto" w:fill="auto"/>
          </w:tcPr>
          <w:p w:rsidR="00C96AAA" w:rsidRDefault="00C96AAA" w:rsidP="007844CC">
            <w:pPr>
              <w:suppressAutoHyphens w:val="0"/>
              <w:jc w:val="center"/>
              <w:rPr>
                <w:rFonts w:eastAsia="Calibri" w:cs="Times New Roman"/>
                <w:sz w:val="22"/>
                <w:szCs w:val="22"/>
              </w:rPr>
            </w:pPr>
          </w:p>
          <w:p w:rsidR="00C96AAA" w:rsidRDefault="00C96AAA" w:rsidP="007844CC">
            <w:pPr>
              <w:suppressAutoHyphens w:val="0"/>
              <w:jc w:val="center"/>
              <w:rPr>
                <w:rFonts w:eastAsia="Calibri" w:cs="Times New Roman"/>
                <w:sz w:val="22"/>
                <w:szCs w:val="22"/>
              </w:rPr>
            </w:pPr>
          </w:p>
          <w:p w:rsidR="00C96AAA" w:rsidRPr="00AA2A78" w:rsidRDefault="00C96AAA" w:rsidP="007844CC">
            <w:pPr>
              <w:jc w:val="center"/>
              <w:rPr>
                <w:rFonts w:eastAsia="Calibri" w:cs="Times New Roman"/>
                <w:sz w:val="22"/>
                <w:szCs w:val="22"/>
              </w:rPr>
            </w:pPr>
          </w:p>
        </w:tc>
        <w:tc>
          <w:tcPr>
            <w:tcW w:w="705" w:type="dxa"/>
            <w:gridSpan w:val="3"/>
            <w:shd w:val="clear" w:color="auto" w:fill="auto"/>
          </w:tcPr>
          <w:p w:rsidR="00C96AAA" w:rsidRDefault="00C96AAA" w:rsidP="007844CC">
            <w:pPr>
              <w:suppressAutoHyphens w:val="0"/>
              <w:jc w:val="center"/>
              <w:rPr>
                <w:rFonts w:eastAsia="Calibri" w:cs="Times New Roman"/>
                <w:sz w:val="22"/>
                <w:szCs w:val="22"/>
              </w:rPr>
            </w:pPr>
          </w:p>
          <w:p w:rsidR="00C96AAA" w:rsidRDefault="00C96AAA" w:rsidP="007844CC">
            <w:pPr>
              <w:suppressAutoHyphens w:val="0"/>
              <w:jc w:val="center"/>
              <w:rPr>
                <w:rFonts w:eastAsia="Calibri" w:cs="Times New Roman"/>
                <w:sz w:val="22"/>
                <w:szCs w:val="22"/>
              </w:rPr>
            </w:pPr>
          </w:p>
          <w:p w:rsidR="00C96AAA" w:rsidRPr="00AA2A78" w:rsidRDefault="00C96AAA" w:rsidP="007844CC">
            <w:pPr>
              <w:jc w:val="center"/>
              <w:rPr>
                <w:rFonts w:eastAsia="Calibri" w:cs="Times New Roman"/>
                <w:sz w:val="22"/>
                <w:szCs w:val="22"/>
              </w:rPr>
            </w:pPr>
          </w:p>
        </w:tc>
        <w:tc>
          <w:tcPr>
            <w:tcW w:w="1311" w:type="dxa"/>
            <w:gridSpan w:val="2"/>
            <w:shd w:val="clear" w:color="auto" w:fill="auto"/>
          </w:tcPr>
          <w:p w:rsidR="00C96AAA" w:rsidRPr="00AA2A78" w:rsidRDefault="00C96AAA" w:rsidP="007844CC">
            <w:pPr>
              <w:suppressAutoHyphens w:val="0"/>
              <w:jc w:val="center"/>
              <w:rPr>
                <w:rFonts w:eastAsia="Calibri" w:cs="Times New Roman"/>
                <w:sz w:val="22"/>
                <w:szCs w:val="22"/>
              </w:rPr>
            </w:pPr>
          </w:p>
          <w:p w:rsidR="00C96AAA" w:rsidRPr="00AA2A78" w:rsidRDefault="00C96AAA" w:rsidP="007844CC">
            <w:pPr>
              <w:suppressAutoHyphens w:val="0"/>
              <w:jc w:val="center"/>
              <w:rPr>
                <w:rFonts w:eastAsia="Calibri" w:cs="Times New Roman"/>
                <w:sz w:val="22"/>
                <w:szCs w:val="22"/>
              </w:rPr>
            </w:pPr>
          </w:p>
          <w:p w:rsidR="00C96AAA" w:rsidRPr="00AA2A78" w:rsidRDefault="00C96AAA" w:rsidP="007844CC">
            <w:pPr>
              <w:jc w:val="center"/>
              <w:rPr>
                <w:rFonts w:eastAsia="Calibri" w:cs="Times New Roman"/>
                <w:sz w:val="22"/>
                <w:szCs w:val="22"/>
              </w:rPr>
            </w:pPr>
            <w:r>
              <w:rPr>
                <w:rFonts w:eastAsia="Calibri" w:cs="Times New Roman"/>
                <w:sz w:val="22"/>
                <w:szCs w:val="22"/>
              </w:rPr>
              <w:t xml:space="preserve">№ </w:t>
            </w:r>
            <w:r w:rsidRPr="00AA2A78">
              <w:rPr>
                <w:rFonts w:eastAsia="Calibri" w:cs="Times New Roman"/>
                <w:sz w:val="22"/>
                <w:szCs w:val="22"/>
              </w:rPr>
              <w:t>5</w:t>
            </w:r>
          </w:p>
        </w:tc>
      </w:tr>
      <w:tr w:rsidR="00547194" w:rsidRPr="004A4368" w:rsidTr="003E5FE8">
        <w:tc>
          <w:tcPr>
            <w:tcW w:w="664" w:type="dxa"/>
            <w:shd w:val="clear" w:color="auto" w:fill="auto"/>
          </w:tcPr>
          <w:p w:rsidR="00547194" w:rsidRPr="00E5153C" w:rsidRDefault="00CD17BD" w:rsidP="00547194">
            <w:pPr>
              <w:suppressAutoHyphens w:val="0"/>
              <w:rPr>
                <w:rFonts w:eastAsia="Calibri" w:cs="Times New Roman"/>
                <w:sz w:val="22"/>
                <w:szCs w:val="22"/>
              </w:rPr>
            </w:pPr>
            <w:r>
              <w:rPr>
                <w:rFonts w:eastAsia="Calibri" w:cs="Times New Roman"/>
                <w:sz w:val="22"/>
                <w:szCs w:val="22"/>
              </w:rPr>
              <w:t>1</w:t>
            </w:r>
            <w:r w:rsidR="000B786E">
              <w:rPr>
                <w:rFonts w:eastAsia="Calibri" w:cs="Times New Roman"/>
                <w:sz w:val="22"/>
                <w:szCs w:val="22"/>
              </w:rPr>
              <w:t>9</w:t>
            </w:r>
          </w:p>
        </w:tc>
        <w:tc>
          <w:tcPr>
            <w:tcW w:w="3523" w:type="dxa"/>
            <w:shd w:val="clear" w:color="auto" w:fill="auto"/>
            <w:vAlign w:val="center"/>
          </w:tcPr>
          <w:p w:rsidR="00547194" w:rsidRPr="00B259D0" w:rsidRDefault="00547194" w:rsidP="00547194">
            <w:pPr>
              <w:pStyle w:val="ConsPlusCell"/>
              <w:snapToGrid w:val="0"/>
              <w:rPr>
                <w:rFonts w:ascii="Times New Roman" w:hAnsi="Times New Roman" w:cs="Times New Roman"/>
                <w:sz w:val="22"/>
                <w:szCs w:val="22"/>
              </w:rPr>
            </w:pPr>
            <w:r w:rsidRPr="00B259D0">
              <w:rPr>
                <w:rFonts w:ascii="Times New Roman" w:hAnsi="Times New Roman" w:cs="Times New Roman"/>
                <w:sz w:val="22"/>
                <w:szCs w:val="22"/>
              </w:rPr>
              <w:t>Ликвидация незаконных нестационарных торговых объектов</w:t>
            </w:r>
          </w:p>
        </w:tc>
        <w:tc>
          <w:tcPr>
            <w:tcW w:w="1591" w:type="dxa"/>
            <w:shd w:val="clear" w:color="auto" w:fill="auto"/>
          </w:tcPr>
          <w:p w:rsidR="00547194" w:rsidRPr="00B259D0" w:rsidRDefault="00547194" w:rsidP="00547194">
            <w:pPr>
              <w:suppressAutoHyphens w:val="0"/>
              <w:rPr>
                <w:rFonts w:eastAsia="Calibri" w:cs="Times New Roman"/>
                <w:b/>
                <w:sz w:val="22"/>
                <w:szCs w:val="22"/>
              </w:rPr>
            </w:pPr>
            <w:r w:rsidRPr="00B259D0">
              <w:rPr>
                <w:rFonts w:eastAsia="Calibri" w:cs="Times New Roman"/>
                <w:sz w:val="22"/>
                <w:szCs w:val="22"/>
              </w:rPr>
              <w:t>Отраслевой приоритетный показатель</w:t>
            </w:r>
          </w:p>
        </w:tc>
        <w:tc>
          <w:tcPr>
            <w:tcW w:w="1134" w:type="dxa"/>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баллы</w:t>
            </w:r>
          </w:p>
        </w:tc>
        <w:tc>
          <w:tcPr>
            <w:tcW w:w="1276" w:type="dxa"/>
            <w:shd w:val="clear" w:color="auto" w:fill="auto"/>
            <w:vAlign w:val="center"/>
          </w:tcPr>
          <w:p w:rsidR="00547194" w:rsidRPr="00B259D0" w:rsidRDefault="00547194" w:rsidP="00547194">
            <w:pPr>
              <w:suppressAutoHyphens w:val="0"/>
              <w:jc w:val="center"/>
              <w:rPr>
                <w:rFonts w:eastAsia="Calibri" w:cs="Times New Roman"/>
                <w:sz w:val="22"/>
                <w:szCs w:val="22"/>
              </w:rPr>
            </w:pPr>
            <w:r w:rsidRPr="00B259D0">
              <w:rPr>
                <w:rFonts w:eastAsia="Calibri" w:cs="Times New Roman"/>
                <w:sz w:val="22"/>
                <w:szCs w:val="22"/>
              </w:rPr>
              <w:t>-</w:t>
            </w:r>
          </w:p>
        </w:tc>
        <w:tc>
          <w:tcPr>
            <w:tcW w:w="823" w:type="dxa"/>
            <w:gridSpan w:val="2"/>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w:t>
            </w:r>
          </w:p>
        </w:tc>
        <w:tc>
          <w:tcPr>
            <w:tcW w:w="850" w:type="dxa"/>
            <w:gridSpan w:val="3"/>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w:t>
            </w:r>
          </w:p>
        </w:tc>
        <w:tc>
          <w:tcPr>
            <w:tcW w:w="851" w:type="dxa"/>
            <w:gridSpan w:val="3"/>
            <w:shd w:val="clear" w:color="auto" w:fill="auto"/>
            <w:vAlign w:val="center"/>
          </w:tcPr>
          <w:p w:rsidR="00547194"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r w:rsidRPr="00B259D0">
              <w:rPr>
                <w:rFonts w:eastAsia="Calibri" w:cs="Times New Roman"/>
                <w:sz w:val="22"/>
                <w:szCs w:val="22"/>
              </w:rPr>
              <w:t>750</w:t>
            </w:r>
          </w:p>
        </w:tc>
        <w:tc>
          <w:tcPr>
            <w:tcW w:w="850" w:type="dxa"/>
            <w:gridSpan w:val="3"/>
            <w:shd w:val="clear" w:color="auto" w:fill="auto"/>
          </w:tcPr>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r w:rsidRPr="00B259D0">
              <w:rPr>
                <w:rFonts w:eastAsia="Calibri" w:cs="Times New Roman"/>
                <w:sz w:val="22"/>
                <w:szCs w:val="22"/>
              </w:rPr>
              <w:t>900</w:t>
            </w:r>
          </w:p>
        </w:tc>
        <w:tc>
          <w:tcPr>
            <w:tcW w:w="851" w:type="dxa"/>
            <w:gridSpan w:val="4"/>
            <w:shd w:val="clear" w:color="auto" w:fill="auto"/>
          </w:tcPr>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r w:rsidRPr="00B259D0">
              <w:rPr>
                <w:rFonts w:eastAsia="Calibri" w:cs="Times New Roman"/>
                <w:sz w:val="22"/>
                <w:szCs w:val="22"/>
              </w:rPr>
              <w:t>1000</w:t>
            </w:r>
          </w:p>
        </w:tc>
        <w:tc>
          <w:tcPr>
            <w:tcW w:w="780" w:type="dxa"/>
            <w:gridSpan w:val="7"/>
            <w:shd w:val="clear" w:color="auto" w:fill="auto"/>
          </w:tcPr>
          <w:p w:rsidR="00547194" w:rsidRPr="00B259D0" w:rsidRDefault="00547194" w:rsidP="00547194">
            <w:pPr>
              <w:suppressAutoHyphens w:val="0"/>
              <w:rPr>
                <w:rFonts w:eastAsia="Calibri" w:cs="Times New Roman"/>
                <w:sz w:val="22"/>
                <w:szCs w:val="22"/>
              </w:rPr>
            </w:pPr>
          </w:p>
          <w:p w:rsidR="00547194" w:rsidRPr="00B259D0" w:rsidRDefault="00547194" w:rsidP="00547194">
            <w:pPr>
              <w:suppressAutoHyphens w:val="0"/>
              <w:rPr>
                <w:rFonts w:eastAsia="Calibri" w:cs="Times New Roman"/>
                <w:sz w:val="22"/>
                <w:szCs w:val="22"/>
              </w:rPr>
            </w:pPr>
          </w:p>
          <w:p w:rsidR="00547194" w:rsidRPr="00B259D0" w:rsidRDefault="00547194" w:rsidP="00547194">
            <w:pPr>
              <w:suppressAutoHyphens w:val="0"/>
              <w:rPr>
                <w:rFonts w:eastAsia="Calibri" w:cs="Times New Roman"/>
                <w:sz w:val="22"/>
                <w:szCs w:val="22"/>
              </w:rPr>
            </w:pPr>
            <w:r w:rsidRPr="00B259D0">
              <w:rPr>
                <w:rFonts w:eastAsia="Calibri" w:cs="Times New Roman"/>
                <w:sz w:val="22"/>
                <w:szCs w:val="22"/>
              </w:rPr>
              <w:t>1200</w:t>
            </w:r>
          </w:p>
        </w:tc>
        <w:tc>
          <w:tcPr>
            <w:tcW w:w="634" w:type="dxa"/>
            <w:gridSpan w:val="4"/>
            <w:shd w:val="clear" w:color="auto" w:fill="auto"/>
          </w:tcPr>
          <w:p w:rsidR="00547194" w:rsidRPr="00B259D0" w:rsidRDefault="00547194" w:rsidP="00547194">
            <w:pPr>
              <w:suppressAutoHyphens w:val="0"/>
              <w:rPr>
                <w:rFonts w:eastAsia="Calibri" w:cs="Times New Roman"/>
                <w:sz w:val="22"/>
                <w:szCs w:val="22"/>
              </w:rPr>
            </w:pPr>
          </w:p>
          <w:p w:rsidR="00547194" w:rsidRPr="00B259D0" w:rsidRDefault="00547194" w:rsidP="00547194">
            <w:pPr>
              <w:suppressAutoHyphens w:val="0"/>
              <w:rPr>
                <w:rFonts w:eastAsia="Calibri" w:cs="Times New Roman"/>
                <w:sz w:val="22"/>
                <w:szCs w:val="22"/>
              </w:rPr>
            </w:pPr>
          </w:p>
          <w:p w:rsidR="00547194" w:rsidRPr="00B259D0" w:rsidRDefault="00547194" w:rsidP="00547194">
            <w:pPr>
              <w:suppressAutoHyphens w:val="0"/>
              <w:rPr>
                <w:rFonts w:eastAsia="Calibri" w:cs="Times New Roman"/>
                <w:sz w:val="22"/>
                <w:szCs w:val="22"/>
              </w:rPr>
            </w:pPr>
            <w:r w:rsidRPr="00B259D0">
              <w:rPr>
                <w:rFonts w:eastAsia="Calibri" w:cs="Times New Roman"/>
                <w:sz w:val="22"/>
                <w:szCs w:val="22"/>
              </w:rPr>
              <w:t>1200</w:t>
            </w:r>
          </w:p>
        </w:tc>
        <w:tc>
          <w:tcPr>
            <w:tcW w:w="705" w:type="dxa"/>
            <w:gridSpan w:val="3"/>
            <w:shd w:val="clear" w:color="auto" w:fill="auto"/>
          </w:tcPr>
          <w:p w:rsidR="00547194" w:rsidRPr="00B259D0" w:rsidRDefault="00547194" w:rsidP="00547194">
            <w:pPr>
              <w:suppressAutoHyphens w:val="0"/>
              <w:rPr>
                <w:rFonts w:eastAsia="Calibri" w:cs="Times New Roman"/>
                <w:sz w:val="22"/>
                <w:szCs w:val="22"/>
              </w:rPr>
            </w:pPr>
          </w:p>
          <w:p w:rsidR="00547194" w:rsidRPr="00B259D0" w:rsidRDefault="00547194" w:rsidP="00547194">
            <w:pPr>
              <w:suppressAutoHyphens w:val="0"/>
              <w:rPr>
                <w:rFonts w:eastAsia="Calibri" w:cs="Times New Roman"/>
                <w:sz w:val="22"/>
                <w:szCs w:val="22"/>
              </w:rPr>
            </w:pPr>
          </w:p>
          <w:p w:rsidR="00547194" w:rsidRPr="00B259D0" w:rsidRDefault="00547194" w:rsidP="00547194">
            <w:pPr>
              <w:suppressAutoHyphens w:val="0"/>
              <w:rPr>
                <w:rFonts w:eastAsia="Calibri" w:cs="Times New Roman"/>
                <w:sz w:val="22"/>
                <w:szCs w:val="22"/>
              </w:rPr>
            </w:pPr>
            <w:r w:rsidRPr="00B259D0">
              <w:rPr>
                <w:rFonts w:eastAsia="Calibri" w:cs="Times New Roman"/>
                <w:sz w:val="22"/>
                <w:szCs w:val="22"/>
              </w:rPr>
              <w:t>1200</w:t>
            </w:r>
          </w:p>
        </w:tc>
        <w:tc>
          <w:tcPr>
            <w:tcW w:w="1311" w:type="dxa"/>
            <w:gridSpan w:val="2"/>
            <w:shd w:val="clear" w:color="auto" w:fill="auto"/>
          </w:tcPr>
          <w:p w:rsidR="00547194" w:rsidRPr="00B259D0" w:rsidRDefault="00547194" w:rsidP="00547194">
            <w:pPr>
              <w:suppressAutoHyphens w:val="0"/>
              <w:jc w:val="center"/>
              <w:rPr>
                <w:rFonts w:eastAsia="Calibri" w:cs="Times New Roman"/>
                <w:sz w:val="22"/>
                <w:szCs w:val="22"/>
              </w:rPr>
            </w:pPr>
          </w:p>
          <w:p w:rsidR="00547194" w:rsidRPr="00B259D0" w:rsidRDefault="00547194" w:rsidP="00547194">
            <w:pPr>
              <w:suppressAutoHyphens w:val="0"/>
              <w:jc w:val="center"/>
              <w:rPr>
                <w:rFonts w:eastAsia="Calibri" w:cs="Times New Roman"/>
                <w:sz w:val="22"/>
                <w:szCs w:val="22"/>
              </w:rPr>
            </w:pPr>
          </w:p>
          <w:p w:rsidR="00547194" w:rsidRPr="00B259D0" w:rsidRDefault="00277060" w:rsidP="00547194">
            <w:pPr>
              <w:suppressAutoHyphens w:val="0"/>
              <w:jc w:val="center"/>
              <w:rPr>
                <w:rFonts w:eastAsia="Calibri" w:cs="Times New Roman"/>
                <w:sz w:val="22"/>
                <w:szCs w:val="22"/>
              </w:rPr>
            </w:pPr>
            <w:r>
              <w:rPr>
                <w:rFonts w:eastAsia="Calibri" w:cs="Times New Roman"/>
                <w:sz w:val="22"/>
                <w:szCs w:val="22"/>
              </w:rPr>
              <w:t xml:space="preserve">№ </w:t>
            </w:r>
            <w:r w:rsidR="00547194" w:rsidRPr="00B259D0">
              <w:rPr>
                <w:rFonts w:eastAsia="Calibri" w:cs="Times New Roman"/>
                <w:sz w:val="22"/>
                <w:szCs w:val="22"/>
              </w:rPr>
              <w:t>1</w:t>
            </w:r>
          </w:p>
        </w:tc>
      </w:tr>
      <w:tr w:rsidR="00547194" w:rsidRPr="004A4368" w:rsidTr="003E5FE8">
        <w:tc>
          <w:tcPr>
            <w:tcW w:w="664" w:type="dxa"/>
            <w:shd w:val="clear" w:color="auto" w:fill="auto"/>
          </w:tcPr>
          <w:p w:rsidR="00547194" w:rsidRPr="00E5153C" w:rsidRDefault="000B786E" w:rsidP="00547194">
            <w:pPr>
              <w:suppressAutoHyphens w:val="0"/>
              <w:rPr>
                <w:rFonts w:eastAsia="Calibri" w:cs="Times New Roman"/>
                <w:sz w:val="22"/>
                <w:szCs w:val="22"/>
              </w:rPr>
            </w:pPr>
            <w:r>
              <w:rPr>
                <w:rFonts w:eastAsia="Calibri" w:cs="Times New Roman"/>
                <w:sz w:val="22"/>
                <w:szCs w:val="22"/>
              </w:rPr>
              <w:t>20</w:t>
            </w:r>
          </w:p>
        </w:tc>
        <w:tc>
          <w:tcPr>
            <w:tcW w:w="3523" w:type="dxa"/>
            <w:shd w:val="clear" w:color="auto" w:fill="auto"/>
            <w:vAlign w:val="center"/>
          </w:tcPr>
          <w:p w:rsidR="00547194" w:rsidRPr="00B259D0" w:rsidRDefault="00547194" w:rsidP="00547194">
            <w:pPr>
              <w:pStyle w:val="ConsPlusCell"/>
              <w:snapToGrid w:val="0"/>
              <w:rPr>
                <w:rFonts w:ascii="Times New Roman" w:hAnsi="Times New Roman" w:cs="Times New Roman"/>
                <w:sz w:val="22"/>
                <w:szCs w:val="22"/>
              </w:rPr>
            </w:pPr>
            <w:r w:rsidRPr="00B259D0">
              <w:rPr>
                <w:rStyle w:val="31"/>
                <w:rFonts w:ascii="Times New Roman" w:hAnsi="Times New Roman" w:cs="Times New Roman"/>
                <w:b w:val="0"/>
                <w:bCs w:val="0"/>
                <w:color w:val="000000"/>
                <w:sz w:val="22"/>
                <w:szCs w:val="22"/>
              </w:rPr>
              <w:t>Доля кладбищ, соответствующих</w:t>
            </w:r>
            <w:r w:rsidRPr="00B259D0">
              <w:rPr>
                <w:rStyle w:val="31"/>
                <w:rFonts w:ascii="Times New Roman" w:hAnsi="Times New Roman" w:cs="Times New Roman"/>
                <w:b w:val="0"/>
                <w:bCs w:val="0"/>
                <w:color w:val="000000"/>
                <w:sz w:val="22"/>
                <w:szCs w:val="22"/>
              </w:rPr>
              <w:br/>
              <w:t>требованиям Порядка деятельности общественных кладбищ</w:t>
            </w:r>
          </w:p>
        </w:tc>
        <w:tc>
          <w:tcPr>
            <w:tcW w:w="1591" w:type="dxa"/>
            <w:shd w:val="clear" w:color="auto" w:fill="auto"/>
          </w:tcPr>
          <w:p w:rsidR="00547194" w:rsidRPr="000B786E" w:rsidRDefault="00547194" w:rsidP="00547194">
            <w:pPr>
              <w:suppressAutoHyphens w:val="0"/>
              <w:rPr>
                <w:rFonts w:eastAsia="Calibri" w:cs="Times New Roman"/>
                <w:b/>
                <w:sz w:val="20"/>
                <w:szCs w:val="20"/>
              </w:rPr>
            </w:pPr>
            <w:r w:rsidRPr="000B786E">
              <w:rPr>
                <w:rFonts w:eastAsia="Calibri" w:cs="Times New Roman"/>
                <w:sz w:val="20"/>
                <w:szCs w:val="20"/>
              </w:rPr>
              <w:t>Показатель к  Обращению Губернатора Московской области Воробьёва А.Ю.</w:t>
            </w:r>
          </w:p>
        </w:tc>
        <w:tc>
          <w:tcPr>
            <w:tcW w:w="1134" w:type="dxa"/>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процент</w:t>
            </w:r>
          </w:p>
        </w:tc>
        <w:tc>
          <w:tcPr>
            <w:tcW w:w="1276" w:type="dxa"/>
            <w:shd w:val="clear" w:color="auto" w:fill="auto"/>
            <w:vAlign w:val="center"/>
          </w:tcPr>
          <w:p w:rsidR="00547194" w:rsidRPr="00B259D0" w:rsidRDefault="00547194" w:rsidP="00547194">
            <w:pPr>
              <w:suppressAutoHyphens w:val="0"/>
              <w:jc w:val="center"/>
              <w:rPr>
                <w:rFonts w:eastAsia="Calibri" w:cs="Times New Roman"/>
                <w:sz w:val="22"/>
                <w:szCs w:val="22"/>
              </w:rPr>
            </w:pPr>
            <w:r w:rsidRPr="00B259D0">
              <w:rPr>
                <w:rFonts w:eastAsia="Calibri" w:cs="Times New Roman"/>
                <w:sz w:val="22"/>
                <w:szCs w:val="22"/>
              </w:rPr>
              <w:t>85</w:t>
            </w:r>
          </w:p>
        </w:tc>
        <w:tc>
          <w:tcPr>
            <w:tcW w:w="823" w:type="dxa"/>
            <w:gridSpan w:val="2"/>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45,0</w:t>
            </w:r>
          </w:p>
        </w:tc>
        <w:tc>
          <w:tcPr>
            <w:tcW w:w="850" w:type="dxa"/>
            <w:gridSpan w:val="3"/>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50,0</w:t>
            </w:r>
          </w:p>
        </w:tc>
        <w:tc>
          <w:tcPr>
            <w:tcW w:w="851" w:type="dxa"/>
            <w:gridSpan w:val="3"/>
            <w:shd w:val="clear" w:color="auto" w:fill="auto"/>
          </w:tcPr>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p>
          <w:p w:rsidR="00277060" w:rsidRDefault="00277060" w:rsidP="00CD17BD">
            <w:pPr>
              <w:rPr>
                <w:rFonts w:eastAsia="Calibri" w:cs="Times New Roman"/>
                <w:sz w:val="22"/>
                <w:szCs w:val="22"/>
              </w:rPr>
            </w:pPr>
          </w:p>
          <w:p w:rsidR="00547194" w:rsidRPr="00B259D0" w:rsidRDefault="00547194" w:rsidP="00CD17BD">
            <w:pPr>
              <w:rPr>
                <w:rFonts w:eastAsia="Calibri" w:cs="Times New Roman"/>
                <w:sz w:val="22"/>
                <w:szCs w:val="22"/>
              </w:rPr>
            </w:pPr>
            <w:r w:rsidRPr="00B259D0">
              <w:rPr>
                <w:rFonts w:eastAsia="Calibri" w:cs="Times New Roman"/>
                <w:sz w:val="22"/>
                <w:szCs w:val="22"/>
              </w:rPr>
              <w:t>80,0</w:t>
            </w:r>
          </w:p>
        </w:tc>
        <w:tc>
          <w:tcPr>
            <w:tcW w:w="850" w:type="dxa"/>
            <w:gridSpan w:val="3"/>
            <w:shd w:val="clear" w:color="auto" w:fill="auto"/>
          </w:tcPr>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p>
          <w:p w:rsidR="00277060" w:rsidRDefault="00277060" w:rsidP="00CD17BD">
            <w:pPr>
              <w:rPr>
                <w:rFonts w:eastAsia="Calibri" w:cs="Times New Roman"/>
                <w:sz w:val="22"/>
                <w:szCs w:val="22"/>
              </w:rPr>
            </w:pPr>
          </w:p>
          <w:p w:rsidR="00547194" w:rsidRPr="00B259D0" w:rsidRDefault="00547194" w:rsidP="00CD17BD">
            <w:pPr>
              <w:rPr>
                <w:rFonts w:eastAsia="Calibri" w:cs="Times New Roman"/>
                <w:sz w:val="22"/>
                <w:szCs w:val="22"/>
              </w:rPr>
            </w:pPr>
            <w:r w:rsidRPr="00B259D0">
              <w:rPr>
                <w:rFonts w:eastAsia="Calibri" w:cs="Times New Roman"/>
                <w:sz w:val="22"/>
                <w:szCs w:val="22"/>
              </w:rPr>
              <w:t>82,5</w:t>
            </w:r>
          </w:p>
        </w:tc>
        <w:tc>
          <w:tcPr>
            <w:tcW w:w="851" w:type="dxa"/>
            <w:gridSpan w:val="4"/>
            <w:shd w:val="clear" w:color="auto" w:fill="auto"/>
          </w:tcPr>
          <w:p w:rsidR="00547194" w:rsidRPr="00B259D0" w:rsidRDefault="00547194" w:rsidP="00547194">
            <w:pPr>
              <w:suppressAutoHyphens w:val="0"/>
              <w:rPr>
                <w:rFonts w:eastAsia="Calibri" w:cs="Times New Roman"/>
                <w:sz w:val="22"/>
                <w:szCs w:val="22"/>
              </w:rPr>
            </w:pPr>
          </w:p>
          <w:p w:rsidR="00547194" w:rsidRPr="00B259D0" w:rsidRDefault="00547194" w:rsidP="00547194">
            <w:pPr>
              <w:suppressAutoHyphens w:val="0"/>
              <w:rPr>
                <w:rFonts w:eastAsia="Calibri" w:cs="Times New Roman"/>
                <w:sz w:val="22"/>
                <w:szCs w:val="22"/>
              </w:rPr>
            </w:pPr>
          </w:p>
          <w:p w:rsidR="00277060" w:rsidRDefault="00277060" w:rsidP="00CD17BD">
            <w:pPr>
              <w:suppressAutoHyphens w:val="0"/>
              <w:rPr>
                <w:rFonts w:eastAsia="Calibri" w:cs="Times New Roman"/>
                <w:sz w:val="22"/>
                <w:szCs w:val="22"/>
              </w:rPr>
            </w:pPr>
          </w:p>
          <w:p w:rsidR="00547194" w:rsidRPr="00B259D0" w:rsidRDefault="00547194" w:rsidP="00CD17BD">
            <w:pPr>
              <w:suppressAutoHyphens w:val="0"/>
              <w:rPr>
                <w:rFonts w:eastAsia="Calibri" w:cs="Times New Roman"/>
                <w:sz w:val="22"/>
                <w:szCs w:val="22"/>
              </w:rPr>
            </w:pPr>
            <w:r w:rsidRPr="00B259D0">
              <w:rPr>
                <w:rFonts w:eastAsia="Calibri" w:cs="Times New Roman"/>
                <w:sz w:val="22"/>
                <w:szCs w:val="22"/>
              </w:rPr>
              <w:t>85,0</w:t>
            </w:r>
          </w:p>
        </w:tc>
        <w:tc>
          <w:tcPr>
            <w:tcW w:w="780" w:type="dxa"/>
            <w:gridSpan w:val="7"/>
            <w:shd w:val="clear" w:color="auto" w:fill="auto"/>
          </w:tcPr>
          <w:p w:rsidR="00547194" w:rsidRPr="00B259D0" w:rsidRDefault="00547194" w:rsidP="00547194">
            <w:pPr>
              <w:suppressAutoHyphens w:val="0"/>
              <w:rPr>
                <w:rFonts w:eastAsia="Calibri" w:cs="Times New Roman"/>
                <w:sz w:val="22"/>
                <w:szCs w:val="22"/>
              </w:rPr>
            </w:pPr>
          </w:p>
          <w:p w:rsidR="00547194" w:rsidRPr="00B259D0" w:rsidRDefault="00547194" w:rsidP="00547194">
            <w:pPr>
              <w:suppressAutoHyphens w:val="0"/>
              <w:rPr>
                <w:rFonts w:eastAsia="Calibri" w:cs="Times New Roman"/>
                <w:sz w:val="22"/>
                <w:szCs w:val="22"/>
              </w:rPr>
            </w:pPr>
          </w:p>
          <w:p w:rsidR="00277060" w:rsidRDefault="00277060" w:rsidP="00CD17BD">
            <w:pPr>
              <w:suppressAutoHyphens w:val="0"/>
              <w:rPr>
                <w:rFonts w:eastAsia="Calibri" w:cs="Times New Roman"/>
                <w:sz w:val="22"/>
                <w:szCs w:val="22"/>
              </w:rPr>
            </w:pPr>
          </w:p>
          <w:p w:rsidR="00547194" w:rsidRPr="00B259D0" w:rsidRDefault="00547194" w:rsidP="00CD17BD">
            <w:pPr>
              <w:suppressAutoHyphens w:val="0"/>
              <w:rPr>
                <w:rFonts w:eastAsia="Calibri" w:cs="Times New Roman"/>
                <w:sz w:val="22"/>
                <w:szCs w:val="22"/>
              </w:rPr>
            </w:pPr>
            <w:r w:rsidRPr="00B259D0">
              <w:rPr>
                <w:rFonts w:eastAsia="Calibri" w:cs="Times New Roman"/>
                <w:sz w:val="22"/>
                <w:szCs w:val="22"/>
              </w:rPr>
              <w:t>87,5</w:t>
            </w:r>
          </w:p>
        </w:tc>
        <w:tc>
          <w:tcPr>
            <w:tcW w:w="634" w:type="dxa"/>
            <w:gridSpan w:val="4"/>
            <w:shd w:val="clear" w:color="auto" w:fill="auto"/>
          </w:tcPr>
          <w:p w:rsidR="00547194" w:rsidRPr="00B259D0" w:rsidRDefault="00547194" w:rsidP="00547194">
            <w:pPr>
              <w:suppressAutoHyphens w:val="0"/>
              <w:jc w:val="center"/>
              <w:rPr>
                <w:rFonts w:eastAsia="Calibri" w:cs="Times New Roman"/>
                <w:sz w:val="22"/>
                <w:szCs w:val="22"/>
              </w:rPr>
            </w:pPr>
          </w:p>
          <w:p w:rsidR="00547194" w:rsidRPr="00B259D0" w:rsidRDefault="00547194" w:rsidP="00547194">
            <w:pPr>
              <w:suppressAutoHyphens w:val="0"/>
              <w:jc w:val="center"/>
              <w:rPr>
                <w:rFonts w:eastAsia="Calibri" w:cs="Times New Roman"/>
                <w:sz w:val="22"/>
                <w:szCs w:val="22"/>
              </w:rPr>
            </w:pPr>
          </w:p>
          <w:p w:rsidR="00277060" w:rsidRDefault="00277060" w:rsidP="00CD17BD">
            <w:pPr>
              <w:suppressAutoHyphens w:val="0"/>
              <w:rPr>
                <w:rFonts w:eastAsia="Calibri" w:cs="Times New Roman"/>
                <w:sz w:val="22"/>
                <w:szCs w:val="22"/>
              </w:rPr>
            </w:pPr>
          </w:p>
          <w:p w:rsidR="00547194" w:rsidRPr="00B259D0" w:rsidRDefault="00547194" w:rsidP="00CD17BD">
            <w:pPr>
              <w:suppressAutoHyphens w:val="0"/>
              <w:rPr>
                <w:rFonts w:eastAsia="Calibri" w:cs="Times New Roman"/>
                <w:sz w:val="22"/>
                <w:szCs w:val="22"/>
              </w:rPr>
            </w:pPr>
            <w:r w:rsidRPr="00B259D0">
              <w:rPr>
                <w:rFonts w:eastAsia="Calibri" w:cs="Times New Roman"/>
                <w:sz w:val="22"/>
                <w:szCs w:val="22"/>
              </w:rPr>
              <w:t>90,0</w:t>
            </w:r>
          </w:p>
        </w:tc>
        <w:tc>
          <w:tcPr>
            <w:tcW w:w="705" w:type="dxa"/>
            <w:gridSpan w:val="3"/>
            <w:shd w:val="clear" w:color="auto" w:fill="auto"/>
          </w:tcPr>
          <w:p w:rsidR="00547194" w:rsidRPr="00B259D0" w:rsidRDefault="00547194" w:rsidP="00547194">
            <w:pPr>
              <w:suppressAutoHyphens w:val="0"/>
              <w:jc w:val="center"/>
              <w:rPr>
                <w:rFonts w:eastAsia="Calibri" w:cs="Times New Roman"/>
                <w:sz w:val="22"/>
                <w:szCs w:val="22"/>
              </w:rPr>
            </w:pPr>
          </w:p>
          <w:p w:rsidR="00547194" w:rsidRPr="00B259D0" w:rsidRDefault="00547194" w:rsidP="00547194">
            <w:pPr>
              <w:suppressAutoHyphens w:val="0"/>
              <w:jc w:val="center"/>
              <w:rPr>
                <w:rFonts w:eastAsia="Calibri" w:cs="Times New Roman"/>
                <w:sz w:val="22"/>
                <w:szCs w:val="22"/>
              </w:rPr>
            </w:pPr>
          </w:p>
          <w:p w:rsidR="00277060" w:rsidRDefault="00277060" w:rsidP="00CD17BD">
            <w:pPr>
              <w:suppressAutoHyphens w:val="0"/>
              <w:rPr>
                <w:rFonts w:eastAsia="Calibri" w:cs="Times New Roman"/>
                <w:sz w:val="22"/>
                <w:szCs w:val="22"/>
              </w:rPr>
            </w:pPr>
          </w:p>
          <w:p w:rsidR="00547194" w:rsidRPr="00B259D0" w:rsidRDefault="00547194" w:rsidP="00CD17BD">
            <w:pPr>
              <w:suppressAutoHyphens w:val="0"/>
              <w:rPr>
                <w:rFonts w:eastAsia="Calibri" w:cs="Times New Roman"/>
                <w:sz w:val="22"/>
                <w:szCs w:val="22"/>
              </w:rPr>
            </w:pPr>
            <w:r>
              <w:rPr>
                <w:rFonts w:eastAsia="Calibri" w:cs="Times New Roman"/>
                <w:sz w:val="22"/>
                <w:szCs w:val="22"/>
              </w:rPr>
              <w:t>100,0</w:t>
            </w:r>
          </w:p>
        </w:tc>
        <w:tc>
          <w:tcPr>
            <w:tcW w:w="1311" w:type="dxa"/>
            <w:gridSpan w:val="2"/>
            <w:shd w:val="clear" w:color="auto" w:fill="auto"/>
          </w:tcPr>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p>
          <w:p w:rsidR="00547194" w:rsidRPr="00B259D0" w:rsidRDefault="00277060" w:rsidP="00547194">
            <w:pPr>
              <w:jc w:val="center"/>
              <w:rPr>
                <w:rFonts w:eastAsia="Calibri" w:cs="Times New Roman"/>
                <w:sz w:val="22"/>
                <w:szCs w:val="22"/>
              </w:rPr>
            </w:pPr>
            <w:r>
              <w:rPr>
                <w:rFonts w:eastAsia="Calibri" w:cs="Times New Roman"/>
                <w:sz w:val="22"/>
                <w:szCs w:val="22"/>
              </w:rPr>
              <w:t xml:space="preserve">№ </w:t>
            </w:r>
            <w:r w:rsidR="00547194" w:rsidRPr="00B259D0">
              <w:rPr>
                <w:rFonts w:eastAsia="Calibri" w:cs="Times New Roman"/>
                <w:sz w:val="22"/>
                <w:szCs w:val="22"/>
              </w:rPr>
              <w:t>6</w:t>
            </w:r>
            <w:r w:rsidR="00943006">
              <w:rPr>
                <w:rFonts w:eastAsia="Calibri" w:cs="Times New Roman"/>
                <w:sz w:val="22"/>
                <w:szCs w:val="22"/>
              </w:rPr>
              <w:t>,7</w:t>
            </w:r>
          </w:p>
        </w:tc>
      </w:tr>
      <w:tr w:rsidR="00547194" w:rsidRPr="004A4368" w:rsidTr="003E5FE8">
        <w:tc>
          <w:tcPr>
            <w:tcW w:w="664" w:type="dxa"/>
            <w:shd w:val="clear" w:color="auto" w:fill="auto"/>
          </w:tcPr>
          <w:p w:rsidR="00547194" w:rsidRPr="00E5153C" w:rsidRDefault="00547194" w:rsidP="00547194">
            <w:pPr>
              <w:suppressAutoHyphens w:val="0"/>
              <w:rPr>
                <w:rFonts w:eastAsia="Calibri" w:cs="Times New Roman"/>
                <w:sz w:val="22"/>
                <w:szCs w:val="22"/>
              </w:rPr>
            </w:pPr>
            <w:r>
              <w:rPr>
                <w:rFonts w:eastAsia="Calibri" w:cs="Times New Roman"/>
                <w:sz w:val="22"/>
                <w:szCs w:val="22"/>
              </w:rPr>
              <w:t>2</w:t>
            </w:r>
            <w:r w:rsidR="000B786E">
              <w:rPr>
                <w:rFonts w:eastAsia="Calibri" w:cs="Times New Roman"/>
                <w:sz w:val="22"/>
                <w:szCs w:val="22"/>
              </w:rPr>
              <w:t>1</w:t>
            </w:r>
          </w:p>
        </w:tc>
        <w:tc>
          <w:tcPr>
            <w:tcW w:w="3523" w:type="dxa"/>
            <w:shd w:val="clear" w:color="auto" w:fill="auto"/>
            <w:vAlign w:val="center"/>
          </w:tcPr>
          <w:p w:rsidR="00547194" w:rsidRPr="00B259D0" w:rsidRDefault="00547194" w:rsidP="00547194">
            <w:pPr>
              <w:pStyle w:val="ConsPlusCell"/>
              <w:snapToGrid w:val="0"/>
              <w:rPr>
                <w:rFonts w:ascii="Times New Roman" w:hAnsi="Times New Roman" w:cs="Times New Roman"/>
                <w:sz w:val="22"/>
                <w:szCs w:val="22"/>
              </w:rPr>
            </w:pPr>
            <w:r w:rsidRPr="00B259D0">
              <w:rPr>
                <w:rFonts w:ascii="Times New Roman" w:hAnsi="Times New Roman" w:cs="Times New Roman"/>
                <w:sz w:val="22"/>
                <w:szCs w:val="22"/>
              </w:rPr>
              <w:t>Инвентаризация мест захоронений</w:t>
            </w:r>
          </w:p>
        </w:tc>
        <w:tc>
          <w:tcPr>
            <w:tcW w:w="1591" w:type="dxa"/>
            <w:shd w:val="clear" w:color="auto" w:fill="auto"/>
          </w:tcPr>
          <w:p w:rsidR="00DC35B4" w:rsidRPr="00B259D0" w:rsidRDefault="00547194" w:rsidP="00547194">
            <w:pPr>
              <w:suppressAutoHyphens w:val="0"/>
              <w:rPr>
                <w:rFonts w:eastAsia="Calibri" w:cs="Times New Roman"/>
                <w:sz w:val="22"/>
                <w:szCs w:val="22"/>
              </w:rPr>
            </w:pPr>
            <w:r w:rsidRPr="00B259D0">
              <w:rPr>
                <w:rFonts w:eastAsia="Calibri" w:cs="Times New Roman"/>
                <w:sz w:val="22"/>
                <w:szCs w:val="22"/>
              </w:rPr>
              <w:t>Отраслевой приоритетный показатель</w:t>
            </w:r>
          </w:p>
        </w:tc>
        <w:tc>
          <w:tcPr>
            <w:tcW w:w="1134" w:type="dxa"/>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процент</w:t>
            </w:r>
          </w:p>
        </w:tc>
        <w:tc>
          <w:tcPr>
            <w:tcW w:w="1276" w:type="dxa"/>
            <w:shd w:val="clear" w:color="auto" w:fill="auto"/>
            <w:vAlign w:val="center"/>
          </w:tcPr>
          <w:p w:rsidR="00547194" w:rsidRPr="00B259D0" w:rsidRDefault="00547194" w:rsidP="00547194">
            <w:pPr>
              <w:suppressAutoHyphens w:val="0"/>
              <w:jc w:val="center"/>
              <w:rPr>
                <w:rFonts w:eastAsia="Calibri" w:cs="Times New Roman"/>
                <w:sz w:val="22"/>
                <w:szCs w:val="22"/>
              </w:rPr>
            </w:pPr>
            <w:r w:rsidRPr="00B259D0">
              <w:rPr>
                <w:rFonts w:eastAsia="Calibri" w:cs="Times New Roman"/>
                <w:sz w:val="22"/>
                <w:szCs w:val="22"/>
              </w:rPr>
              <w:t>-</w:t>
            </w:r>
          </w:p>
        </w:tc>
        <w:tc>
          <w:tcPr>
            <w:tcW w:w="823" w:type="dxa"/>
            <w:gridSpan w:val="2"/>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w:t>
            </w:r>
          </w:p>
        </w:tc>
        <w:tc>
          <w:tcPr>
            <w:tcW w:w="850" w:type="dxa"/>
            <w:gridSpan w:val="3"/>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w:t>
            </w:r>
          </w:p>
        </w:tc>
        <w:tc>
          <w:tcPr>
            <w:tcW w:w="851" w:type="dxa"/>
            <w:gridSpan w:val="3"/>
            <w:shd w:val="clear" w:color="auto" w:fill="auto"/>
            <w:vAlign w:val="center"/>
          </w:tcPr>
          <w:p w:rsidR="00547194" w:rsidRPr="00B259D0" w:rsidRDefault="00547194" w:rsidP="00547194">
            <w:pPr>
              <w:suppressAutoHyphens w:val="0"/>
              <w:jc w:val="center"/>
              <w:rPr>
                <w:rFonts w:eastAsia="Calibri" w:cs="Times New Roman"/>
                <w:sz w:val="22"/>
                <w:szCs w:val="22"/>
              </w:rPr>
            </w:pPr>
            <w:r w:rsidRPr="00B259D0">
              <w:rPr>
                <w:rFonts w:eastAsia="Calibri" w:cs="Times New Roman"/>
                <w:sz w:val="22"/>
                <w:szCs w:val="22"/>
              </w:rPr>
              <w:t>60</w:t>
            </w:r>
          </w:p>
        </w:tc>
        <w:tc>
          <w:tcPr>
            <w:tcW w:w="850" w:type="dxa"/>
            <w:gridSpan w:val="3"/>
            <w:shd w:val="clear" w:color="auto" w:fill="auto"/>
          </w:tcPr>
          <w:p w:rsidR="00DC35B4" w:rsidRDefault="00DC35B4" w:rsidP="00DC35B4">
            <w:pPr>
              <w:rPr>
                <w:rFonts w:eastAsia="Calibri" w:cs="Times New Roman"/>
                <w:sz w:val="22"/>
                <w:szCs w:val="22"/>
              </w:rPr>
            </w:pPr>
          </w:p>
          <w:p w:rsidR="00277060" w:rsidRDefault="00277060" w:rsidP="00DC35B4">
            <w:pPr>
              <w:jc w:val="center"/>
              <w:rPr>
                <w:rFonts w:eastAsia="Calibri" w:cs="Times New Roman"/>
                <w:sz w:val="22"/>
                <w:szCs w:val="22"/>
              </w:rPr>
            </w:pPr>
          </w:p>
          <w:p w:rsidR="00547194" w:rsidRPr="00B259D0" w:rsidRDefault="00547194" w:rsidP="00DC35B4">
            <w:pPr>
              <w:jc w:val="center"/>
              <w:rPr>
                <w:rFonts w:eastAsia="Calibri" w:cs="Times New Roman"/>
                <w:sz w:val="22"/>
                <w:szCs w:val="22"/>
              </w:rPr>
            </w:pPr>
            <w:r w:rsidRPr="00B259D0">
              <w:rPr>
                <w:rFonts w:eastAsia="Calibri" w:cs="Times New Roman"/>
                <w:sz w:val="22"/>
                <w:szCs w:val="22"/>
              </w:rPr>
              <w:t>100</w:t>
            </w:r>
          </w:p>
        </w:tc>
        <w:tc>
          <w:tcPr>
            <w:tcW w:w="851" w:type="dxa"/>
            <w:gridSpan w:val="4"/>
            <w:shd w:val="clear" w:color="auto" w:fill="auto"/>
            <w:vAlign w:val="center"/>
          </w:tcPr>
          <w:p w:rsidR="00547194" w:rsidRPr="00B259D0" w:rsidRDefault="00547194" w:rsidP="00547194">
            <w:pPr>
              <w:suppressAutoHyphens w:val="0"/>
              <w:jc w:val="center"/>
              <w:rPr>
                <w:rFonts w:eastAsia="Calibri" w:cs="Times New Roman"/>
                <w:sz w:val="22"/>
                <w:szCs w:val="22"/>
              </w:rPr>
            </w:pPr>
            <w:r w:rsidRPr="00B259D0">
              <w:rPr>
                <w:rFonts w:eastAsia="Calibri" w:cs="Times New Roman"/>
                <w:sz w:val="22"/>
                <w:szCs w:val="22"/>
              </w:rPr>
              <w:t>-</w:t>
            </w:r>
          </w:p>
        </w:tc>
        <w:tc>
          <w:tcPr>
            <w:tcW w:w="780" w:type="dxa"/>
            <w:gridSpan w:val="7"/>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w:t>
            </w:r>
          </w:p>
        </w:tc>
        <w:tc>
          <w:tcPr>
            <w:tcW w:w="634" w:type="dxa"/>
            <w:gridSpan w:val="4"/>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w:t>
            </w:r>
          </w:p>
        </w:tc>
        <w:tc>
          <w:tcPr>
            <w:tcW w:w="705" w:type="dxa"/>
            <w:gridSpan w:val="3"/>
            <w:shd w:val="clear" w:color="auto" w:fill="auto"/>
            <w:vAlign w:val="center"/>
          </w:tcPr>
          <w:p w:rsidR="00547194" w:rsidRPr="00B259D0" w:rsidRDefault="00547194" w:rsidP="00547194">
            <w:pPr>
              <w:suppressAutoHyphens w:val="0"/>
              <w:jc w:val="center"/>
              <w:rPr>
                <w:rFonts w:eastAsia="Calibri" w:cs="Times New Roman"/>
                <w:sz w:val="22"/>
                <w:szCs w:val="22"/>
              </w:rPr>
            </w:pPr>
            <w:r w:rsidRPr="00B259D0">
              <w:rPr>
                <w:rFonts w:eastAsia="Calibri" w:cs="Times New Roman"/>
                <w:sz w:val="22"/>
                <w:szCs w:val="22"/>
              </w:rPr>
              <w:t>-</w:t>
            </w:r>
          </w:p>
        </w:tc>
        <w:tc>
          <w:tcPr>
            <w:tcW w:w="1311" w:type="dxa"/>
            <w:gridSpan w:val="2"/>
            <w:shd w:val="clear" w:color="auto" w:fill="auto"/>
            <w:vAlign w:val="center"/>
          </w:tcPr>
          <w:p w:rsidR="00547194" w:rsidRPr="00B259D0" w:rsidRDefault="00277060" w:rsidP="00547194">
            <w:pPr>
              <w:jc w:val="center"/>
              <w:rPr>
                <w:rFonts w:eastAsia="Calibri" w:cs="Times New Roman"/>
                <w:sz w:val="22"/>
                <w:szCs w:val="22"/>
              </w:rPr>
            </w:pPr>
            <w:r>
              <w:rPr>
                <w:rFonts w:eastAsia="Calibri" w:cs="Times New Roman"/>
                <w:sz w:val="22"/>
                <w:szCs w:val="22"/>
              </w:rPr>
              <w:t xml:space="preserve">№ </w:t>
            </w:r>
            <w:r w:rsidR="00547194" w:rsidRPr="00B259D0">
              <w:rPr>
                <w:rFonts w:eastAsia="Calibri" w:cs="Times New Roman"/>
                <w:sz w:val="22"/>
                <w:szCs w:val="22"/>
              </w:rPr>
              <w:t>7</w:t>
            </w:r>
          </w:p>
        </w:tc>
      </w:tr>
      <w:tr w:rsidR="00547194" w:rsidRPr="004A4368" w:rsidTr="003E5FE8">
        <w:tc>
          <w:tcPr>
            <w:tcW w:w="664" w:type="dxa"/>
            <w:shd w:val="clear" w:color="auto" w:fill="auto"/>
          </w:tcPr>
          <w:p w:rsidR="00547194" w:rsidRPr="00E5153C" w:rsidRDefault="00547194" w:rsidP="00547194">
            <w:pPr>
              <w:suppressAutoHyphens w:val="0"/>
              <w:rPr>
                <w:rFonts w:eastAsia="Calibri" w:cs="Times New Roman"/>
                <w:sz w:val="22"/>
                <w:szCs w:val="22"/>
              </w:rPr>
            </w:pPr>
            <w:r>
              <w:rPr>
                <w:rFonts w:eastAsia="Calibri" w:cs="Times New Roman"/>
                <w:sz w:val="22"/>
                <w:szCs w:val="22"/>
              </w:rPr>
              <w:t>2</w:t>
            </w:r>
            <w:r w:rsidR="000B786E">
              <w:rPr>
                <w:rFonts w:eastAsia="Calibri" w:cs="Times New Roman"/>
                <w:sz w:val="22"/>
                <w:szCs w:val="22"/>
              </w:rPr>
              <w:t>2</w:t>
            </w:r>
          </w:p>
        </w:tc>
        <w:tc>
          <w:tcPr>
            <w:tcW w:w="3523" w:type="dxa"/>
            <w:shd w:val="clear" w:color="auto" w:fill="auto"/>
            <w:vAlign w:val="center"/>
          </w:tcPr>
          <w:p w:rsidR="00547194" w:rsidRPr="00B259D0" w:rsidRDefault="00547194" w:rsidP="00547194">
            <w:pPr>
              <w:pStyle w:val="ConsPlusCell"/>
              <w:snapToGrid w:val="0"/>
              <w:rPr>
                <w:rFonts w:ascii="Times New Roman" w:hAnsi="Times New Roman" w:cs="Times New Roman"/>
                <w:sz w:val="22"/>
                <w:szCs w:val="22"/>
              </w:rPr>
            </w:pPr>
            <w:r w:rsidRPr="00B259D0">
              <w:rPr>
                <w:rFonts w:ascii="Times New Roman" w:hAnsi="Times New Roman" w:cs="Times New Roman"/>
                <w:sz w:val="22"/>
                <w:szCs w:val="22"/>
              </w:rPr>
              <w:t>Доля обращений по вопросу защиты прав потребителей от общего количества поступивших обращений</w:t>
            </w:r>
          </w:p>
        </w:tc>
        <w:tc>
          <w:tcPr>
            <w:tcW w:w="1591" w:type="dxa"/>
            <w:shd w:val="clear" w:color="auto" w:fill="auto"/>
          </w:tcPr>
          <w:p w:rsidR="00547194" w:rsidRPr="00B259D0" w:rsidRDefault="00547194" w:rsidP="00547194">
            <w:pPr>
              <w:suppressAutoHyphens w:val="0"/>
              <w:rPr>
                <w:rFonts w:eastAsia="Calibri" w:cs="Times New Roman"/>
                <w:sz w:val="22"/>
                <w:szCs w:val="22"/>
              </w:rPr>
            </w:pPr>
            <w:r w:rsidRPr="00B259D0">
              <w:rPr>
                <w:rFonts w:eastAsia="Calibri" w:cs="Times New Roman"/>
                <w:sz w:val="22"/>
                <w:szCs w:val="22"/>
              </w:rPr>
              <w:t>Отраслевой приоритетный показатель</w:t>
            </w:r>
          </w:p>
        </w:tc>
        <w:tc>
          <w:tcPr>
            <w:tcW w:w="1134" w:type="dxa"/>
            <w:shd w:val="clear" w:color="auto" w:fill="auto"/>
          </w:tcPr>
          <w:p w:rsidR="00547194" w:rsidRPr="00B259D0" w:rsidRDefault="00547194" w:rsidP="00547194">
            <w:pPr>
              <w:suppressAutoHyphens w:val="0"/>
              <w:rPr>
                <w:rFonts w:eastAsia="Calibri" w:cs="Times New Roman"/>
                <w:sz w:val="22"/>
                <w:szCs w:val="22"/>
              </w:rPr>
            </w:pPr>
          </w:p>
          <w:p w:rsidR="00547194" w:rsidRPr="00B259D0" w:rsidRDefault="00547194" w:rsidP="00547194">
            <w:pPr>
              <w:suppressAutoHyphens w:val="0"/>
              <w:rPr>
                <w:rFonts w:eastAsia="Calibri" w:cs="Times New Roman"/>
                <w:sz w:val="22"/>
                <w:szCs w:val="22"/>
              </w:rPr>
            </w:pPr>
          </w:p>
          <w:p w:rsidR="00547194" w:rsidRPr="00B259D0" w:rsidRDefault="00547194" w:rsidP="00547194">
            <w:pPr>
              <w:suppressAutoHyphens w:val="0"/>
              <w:rPr>
                <w:rFonts w:eastAsia="Calibri" w:cs="Times New Roman"/>
                <w:sz w:val="22"/>
                <w:szCs w:val="22"/>
              </w:rPr>
            </w:pPr>
            <w:r w:rsidRPr="00B259D0">
              <w:rPr>
                <w:rFonts w:eastAsia="Calibri" w:cs="Times New Roman"/>
                <w:sz w:val="22"/>
                <w:szCs w:val="22"/>
              </w:rPr>
              <w:t>процент</w:t>
            </w:r>
          </w:p>
        </w:tc>
        <w:tc>
          <w:tcPr>
            <w:tcW w:w="1276" w:type="dxa"/>
            <w:shd w:val="clear" w:color="auto" w:fill="auto"/>
            <w:vAlign w:val="center"/>
          </w:tcPr>
          <w:p w:rsidR="00547194" w:rsidRPr="00B259D0" w:rsidRDefault="00547194" w:rsidP="00547194">
            <w:pPr>
              <w:suppressAutoHyphens w:val="0"/>
              <w:jc w:val="center"/>
              <w:rPr>
                <w:rFonts w:eastAsia="Calibri" w:cs="Times New Roman"/>
                <w:sz w:val="22"/>
                <w:szCs w:val="22"/>
              </w:rPr>
            </w:pPr>
            <w:r w:rsidRPr="00B259D0">
              <w:rPr>
                <w:rFonts w:eastAsia="Calibri" w:cs="Times New Roman"/>
                <w:sz w:val="22"/>
                <w:szCs w:val="22"/>
              </w:rPr>
              <w:t>-</w:t>
            </w:r>
          </w:p>
        </w:tc>
        <w:tc>
          <w:tcPr>
            <w:tcW w:w="823" w:type="dxa"/>
            <w:gridSpan w:val="2"/>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w:t>
            </w:r>
          </w:p>
        </w:tc>
        <w:tc>
          <w:tcPr>
            <w:tcW w:w="850" w:type="dxa"/>
            <w:gridSpan w:val="3"/>
            <w:shd w:val="clear" w:color="auto" w:fill="auto"/>
            <w:vAlign w:val="center"/>
          </w:tcPr>
          <w:p w:rsidR="00547194" w:rsidRPr="00B259D0" w:rsidRDefault="00547194" w:rsidP="00547194">
            <w:pPr>
              <w:jc w:val="center"/>
              <w:rPr>
                <w:rFonts w:eastAsia="Calibri" w:cs="Times New Roman"/>
                <w:sz w:val="22"/>
                <w:szCs w:val="22"/>
              </w:rPr>
            </w:pPr>
            <w:r w:rsidRPr="00B259D0">
              <w:rPr>
                <w:rFonts w:eastAsia="Calibri" w:cs="Times New Roman"/>
                <w:sz w:val="22"/>
                <w:szCs w:val="22"/>
              </w:rPr>
              <w:t>-</w:t>
            </w:r>
          </w:p>
        </w:tc>
        <w:tc>
          <w:tcPr>
            <w:tcW w:w="851" w:type="dxa"/>
            <w:gridSpan w:val="3"/>
            <w:shd w:val="clear" w:color="auto" w:fill="auto"/>
            <w:vAlign w:val="center"/>
          </w:tcPr>
          <w:p w:rsidR="00547194"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r w:rsidRPr="00B259D0">
              <w:rPr>
                <w:rFonts w:eastAsia="Calibri" w:cs="Times New Roman"/>
                <w:sz w:val="22"/>
                <w:szCs w:val="22"/>
              </w:rPr>
              <w:t>2,7</w:t>
            </w:r>
          </w:p>
        </w:tc>
        <w:tc>
          <w:tcPr>
            <w:tcW w:w="850" w:type="dxa"/>
            <w:gridSpan w:val="3"/>
            <w:shd w:val="clear" w:color="auto" w:fill="auto"/>
          </w:tcPr>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r w:rsidRPr="00B259D0">
              <w:rPr>
                <w:rFonts w:eastAsia="Calibri" w:cs="Times New Roman"/>
                <w:sz w:val="22"/>
                <w:szCs w:val="22"/>
              </w:rPr>
              <w:t>2,6</w:t>
            </w:r>
          </w:p>
        </w:tc>
        <w:tc>
          <w:tcPr>
            <w:tcW w:w="851" w:type="dxa"/>
            <w:gridSpan w:val="4"/>
            <w:shd w:val="clear" w:color="auto" w:fill="auto"/>
          </w:tcPr>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p>
          <w:p w:rsidR="00547194" w:rsidRPr="00B259D0" w:rsidRDefault="00547194" w:rsidP="00547194">
            <w:pPr>
              <w:jc w:val="center"/>
              <w:rPr>
                <w:rFonts w:eastAsia="Calibri" w:cs="Times New Roman"/>
                <w:sz w:val="22"/>
                <w:szCs w:val="22"/>
              </w:rPr>
            </w:pPr>
            <w:r w:rsidRPr="00B259D0">
              <w:rPr>
                <w:rFonts w:eastAsia="Calibri" w:cs="Times New Roman"/>
                <w:sz w:val="22"/>
                <w:szCs w:val="22"/>
              </w:rPr>
              <w:t>2,5</w:t>
            </w:r>
          </w:p>
        </w:tc>
        <w:tc>
          <w:tcPr>
            <w:tcW w:w="780" w:type="dxa"/>
            <w:gridSpan w:val="7"/>
            <w:shd w:val="clear" w:color="auto" w:fill="auto"/>
          </w:tcPr>
          <w:p w:rsidR="00547194" w:rsidRPr="00B259D0" w:rsidRDefault="00547194" w:rsidP="00547194">
            <w:pPr>
              <w:suppressAutoHyphens w:val="0"/>
              <w:jc w:val="center"/>
              <w:rPr>
                <w:rFonts w:eastAsia="Calibri" w:cs="Times New Roman"/>
                <w:sz w:val="22"/>
                <w:szCs w:val="22"/>
              </w:rPr>
            </w:pPr>
          </w:p>
          <w:p w:rsidR="00547194" w:rsidRPr="00B259D0" w:rsidRDefault="00547194" w:rsidP="00547194">
            <w:pPr>
              <w:suppressAutoHyphens w:val="0"/>
              <w:jc w:val="center"/>
              <w:rPr>
                <w:rFonts w:eastAsia="Calibri" w:cs="Times New Roman"/>
                <w:sz w:val="22"/>
                <w:szCs w:val="22"/>
              </w:rPr>
            </w:pPr>
          </w:p>
          <w:p w:rsidR="00547194" w:rsidRPr="00B259D0" w:rsidRDefault="00547194" w:rsidP="00547194">
            <w:pPr>
              <w:suppressAutoHyphens w:val="0"/>
              <w:jc w:val="center"/>
              <w:rPr>
                <w:rFonts w:eastAsia="Calibri" w:cs="Times New Roman"/>
                <w:sz w:val="22"/>
                <w:szCs w:val="22"/>
              </w:rPr>
            </w:pPr>
            <w:r w:rsidRPr="00B259D0">
              <w:rPr>
                <w:rFonts w:eastAsia="Calibri" w:cs="Times New Roman"/>
                <w:sz w:val="22"/>
                <w:szCs w:val="22"/>
              </w:rPr>
              <w:t>2,4</w:t>
            </w:r>
          </w:p>
        </w:tc>
        <w:tc>
          <w:tcPr>
            <w:tcW w:w="634" w:type="dxa"/>
            <w:gridSpan w:val="4"/>
            <w:shd w:val="clear" w:color="auto" w:fill="auto"/>
          </w:tcPr>
          <w:p w:rsidR="00547194" w:rsidRPr="00B259D0" w:rsidRDefault="00547194" w:rsidP="00547194">
            <w:pPr>
              <w:suppressAutoHyphens w:val="0"/>
              <w:jc w:val="center"/>
              <w:rPr>
                <w:rFonts w:eastAsia="Calibri" w:cs="Times New Roman"/>
                <w:sz w:val="22"/>
                <w:szCs w:val="22"/>
              </w:rPr>
            </w:pPr>
          </w:p>
          <w:p w:rsidR="00547194" w:rsidRDefault="00547194" w:rsidP="00547194">
            <w:pPr>
              <w:suppressAutoHyphens w:val="0"/>
              <w:jc w:val="center"/>
              <w:rPr>
                <w:rFonts w:eastAsia="Calibri" w:cs="Times New Roman"/>
                <w:sz w:val="22"/>
                <w:szCs w:val="22"/>
              </w:rPr>
            </w:pPr>
          </w:p>
          <w:p w:rsidR="00547194" w:rsidRPr="00B259D0" w:rsidRDefault="00547194" w:rsidP="00547194">
            <w:pPr>
              <w:suppressAutoHyphens w:val="0"/>
              <w:jc w:val="center"/>
              <w:rPr>
                <w:rFonts w:eastAsia="Calibri" w:cs="Times New Roman"/>
                <w:sz w:val="22"/>
                <w:szCs w:val="22"/>
              </w:rPr>
            </w:pPr>
            <w:r w:rsidRPr="00B259D0">
              <w:rPr>
                <w:rFonts w:eastAsia="Calibri" w:cs="Times New Roman"/>
                <w:sz w:val="22"/>
                <w:szCs w:val="22"/>
              </w:rPr>
              <w:t>2,3</w:t>
            </w:r>
          </w:p>
        </w:tc>
        <w:tc>
          <w:tcPr>
            <w:tcW w:w="705" w:type="dxa"/>
            <w:gridSpan w:val="3"/>
            <w:shd w:val="clear" w:color="auto" w:fill="auto"/>
          </w:tcPr>
          <w:p w:rsidR="00547194" w:rsidRPr="00B259D0" w:rsidRDefault="00547194" w:rsidP="00547194">
            <w:pPr>
              <w:suppressAutoHyphens w:val="0"/>
              <w:jc w:val="center"/>
              <w:rPr>
                <w:rFonts w:eastAsia="Calibri" w:cs="Times New Roman"/>
                <w:sz w:val="22"/>
                <w:szCs w:val="22"/>
              </w:rPr>
            </w:pPr>
          </w:p>
          <w:p w:rsidR="00547194" w:rsidRPr="00B259D0" w:rsidRDefault="00547194" w:rsidP="00547194">
            <w:pPr>
              <w:suppressAutoHyphens w:val="0"/>
              <w:jc w:val="center"/>
              <w:rPr>
                <w:rFonts w:eastAsia="Calibri" w:cs="Times New Roman"/>
                <w:sz w:val="22"/>
                <w:szCs w:val="22"/>
              </w:rPr>
            </w:pPr>
          </w:p>
          <w:p w:rsidR="00547194" w:rsidRPr="00B259D0" w:rsidRDefault="00547194" w:rsidP="00547194">
            <w:pPr>
              <w:suppressAutoHyphens w:val="0"/>
              <w:jc w:val="center"/>
              <w:rPr>
                <w:rFonts w:eastAsia="Calibri" w:cs="Times New Roman"/>
                <w:sz w:val="22"/>
                <w:szCs w:val="22"/>
              </w:rPr>
            </w:pPr>
            <w:r w:rsidRPr="00B259D0">
              <w:rPr>
                <w:rFonts w:eastAsia="Calibri" w:cs="Times New Roman"/>
                <w:sz w:val="22"/>
                <w:szCs w:val="22"/>
              </w:rPr>
              <w:t>2,2</w:t>
            </w:r>
          </w:p>
        </w:tc>
        <w:tc>
          <w:tcPr>
            <w:tcW w:w="1311" w:type="dxa"/>
            <w:gridSpan w:val="2"/>
            <w:shd w:val="clear" w:color="auto" w:fill="auto"/>
          </w:tcPr>
          <w:p w:rsidR="00547194" w:rsidRPr="00B259D0" w:rsidRDefault="00547194" w:rsidP="00547194">
            <w:pPr>
              <w:suppressAutoHyphens w:val="0"/>
              <w:jc w:val="center"/>
              <w:rPr>
                <w:rFonts w:eastAsia="Calibri" w:cs="Times New Roman"/>
                <w:sz w:val="22"/>
                <w:szCs w:val="22"/>
              </w:rPr>
            </w:pPr>
          </w:p>
          <w:p w:rsidR="00547194" w:rsidRPr="00B259D0" w:rsidRDefault="00547194" w:rsidP="00547194">
            <w:pPr>
              <w:suppressAutoHyphens w:val="0"/>
              <w:jc w:val="center"/>
              <w:rPr>
                <w:rFonts w:eastAsia="Calibri" w:cs="Times New Roman"/>
                <w:sz w:val="22"/>
                <w:szCs w:val="22"/>
              </w:rPr>
            </w:pPr>
          </w:p>
          <w:p w:rsidR="00547194" w:rsidRPr="00B259D0" w:rsidRDefault="00277060" w:rsidP="00547194">
            <w:pPr>
              <w:suppressAutoHyphens w:val="0"/>
              <w:jc w:val="center"/>
              <w:rPr>
                <w:rFonts w:eastAsia="Calibri" w:cs="Times New Roman"/>
                <w:sz w:val="22"/>
                <w:szCs w:val="22"/>
              </w:rPr>
            </w:pPr>
            <w:r>
              <w:rPr>
                <w:rFonts w:eastAsia="Calibri" w:cs="Times New Roman"/>
                <w:sz w:val="22"/>
                <w:szCs w:val="22"/>
              </w:rPr>
              <w:t xml:space="preserve">№ </w:t>
            </w:r>
            <w:r w:rsidR="00547194" w:rsidRPr="00B259D0">
              <w:rPr>
                <w:rFonts w:eastAsia="Calibri" w:cs="Times New Roman"/>
                <w:sz w:val="22"/>
                <w:szCs w:val="22"/>
              </w:rPr>
              <w:t>8</w:t>
            </w:r>
          </w:p>
          <w:p w:rsidR="00547194" w:rsidRPr="00B259D0" w:rsidRDefault="00547194" w:rsidP="00547194">
            <w:pPr>
              <w:suppressAutoHyphens w:val="0"/>
              <w:jc w:val="center"/>
              <w:rPr>
                <w:rFonts w:eastAsia="Calibri" w:cs="Times New Roman"/>
                <w:sz w:val="22"/>
                <w:szCs w:val="22"/>
              </w:rPr>
            </w:pPr>
          </w:p>
        </w:tc>
      </w:tr>
      <w:tr w:rsidR="00C95FD5" w:rsidRPr="004A4368" w:rsidTr="007844CC">
        <w:tc>
          <w:tcPr>
            <w:tcW w:w="15843" w:type="dxa"/>
            <w:gridSpan w:val="36"/>
            <w:shd w:val="clear" w:color="auto" w:fill="auto"/>
          </w:tcPr>
          <w:p w:rsidR="00C95FD5" w:rsidRPr="00662A18" w:rsidRDefault="00C95FD5" w:rsidP="007844CC">
            <w:pPr>
              <w:suppressAutoHyphens w:val="0"/>
              <w:jc w:val="center"/>
              <w:rPr>
                <w:rFonts w:eastAsia="Calibri" w:cs="Times New Roman"/>
                <w:b/>
                <w:sz w:val="22"/>
                <w:szCs w:val="22"/>
              </w:rPr>
            </w:pPr>
            <w:r w:rsidRPr="00662A18">
              <w:rPr>
                <w:rFonts w:cs="Times New Roman"/>
                <w:b/>
              </w:rPr>
              <w:lastRenderedPageBreak/>
              <w:t>Подпрограмма IV «Развитие конкуренции»</w:t>
            </w:r>
          </w:p>
        </w:tc>
      </w:tr>
      <w:tr w:rsidR="00F96812" w:rsidRPr="004A4368" w:rsidTr="003E5FE8">
        <w:tc>
          <w:tcPr>
            <w:tcW w:w="664" w:type="dxa"/>
            <w:shd w:val="clear" w:color="auto" w:fill="auto"/>
          </w:tcPr>
          <w:p w:rsidR="00F96812" w:rsidRPr="004A4368" w:rsidRDefault="00F96812" w:rsidP="007844CC">
            <w:pPr>
              <w:suppressAutoHyphens w:val="0"/>
              <w:rPr>
                <w:rFonts w:eastAsia="Calibri" w:cs="Times New Roman"/>
                <w:sz w:val="22"/>
                <w:szCs w:val="22"/>
              </w:rPr>
            </w:pPr>
            <w:r>
              <w:rPr>
                <w:rFonts w:eastAsia="Calibri" w:cs="Times New Roman"/>
                <w:sz w:val="22"/>
                <w:szCs w:val="22"/>
              </w:rPr>
              <w:t>2</w:t>
            </w:r>
            <w:r w:rsidR="000B786E">
              <w:rPr>
                <w:rFonts w:eastAsia="Calibri" w:cs="Times New Roman"/>
                <w:sz w:val="22"/>
                <w:szCs w:val="22"/>
              </w:rPr>
              <w:t>3</w:t>
            </w:r>
          </w:p>
        </w:tc>
        <w:tc>
          <w:tcPr>
            <w:tcW w:w="3523" w:type="dxa"/>
            <w:shd w:val="clear" w:color="auto" w:fill="auto"/>
            <w:vAlign w:val="center"/>
          </w:tcPr>
          <w:p w:rsidR="00F96812" w:rsidRPr="004A4368" w:rsidRDefault="00F96812" w:rsidP="007844CC">
            <w:pPr>
              <w:pStyle w:val="ConsPlusCell"/>
              <w:snapToGrid w:val="0"/>
              <w:rPr>
                <w:rFonts w:ascii="Times New Roman" w:hAnsi="Times New Roman" w:cs="Times New Roman"/>
                <w:sz w:val="22"/>
                <w:szCs w:val="22"/>
              </w:rPr>
            </w:pPr>
            <w:r w:rsidRPr="004A4368">
              <w:rPr>
                <w:rFonts w:ascii="Times New Roman" w:hAnsi="Times New Roman" w:cs="Times New Roman"/>
                <w:sz w:val="22"/>
                <w:szCs w:val="22"/>
              </w:rPr>
              <w:t>Доля обоснованных, частично обоснованных жалоб в Федеральную антимонопольную службу (ФАС Рос</w:t>
            </w:r>
            <w:r w:rsidRPr="00FB5DBC">
              <w:rPr>
                <w:rFonts w:ascii="Times New Roman" w:hAnsi="Times New Roman" w:cs="Times New Roman"/>
                <w:sz w:val="22"/>
                <w:szCs w:val="22"/>
              </w:rPr>
              <w:t>сии) (от общего</w:t>
            </w:r>
            <w:r w:rsidR="00FB5DBC" w:rsidRPr="00FB5DBC">
              <w:rPr>
                <w:rFonts w:ascii="Times New Roman" w:hAnsi="Times New Roman" w:cs="Times New Roman"/>
                <w:sz w:val="22"/>
                <w:szCs w:val="22"/>
              </w:rPr>
              <w:t xml:space="preserve"> количества опубликованных торгов</w:t>
            </w:r>
            <w:r w:rsidRPr="00FB5DBC">
              <w:rPr>
                <w:rFonts w:ascii="Times New Roman" w:hAnsi="Times New Roman" w:cs="Times New Roman"/>
                <w:sz w:val="22"/>
                <w:szCs w:val="22"/>
              </w:rPr>
              <w:t>)</w:t>
            </w:r>
          </w:p>
        </w:tc>
        <w:tc>
          <w:tcPr>
            <w:tcW w:w="1591" w:type="dxa"/>
            <w:shd w:val="clear" w:color="auto" w:fill="auto"/>
          </w:tcPr>
          <w:p w:rsidR="00F96812" w:rsidRPr="004A4368" w:rsidRDefault="00F96812" w:rsidP="007844CC">
            <w:r>
              <w:rPr>
                <w:rFonts w:eastAsia="Calibri" w:cs="Times New Roman"/>
                <w:sz w:val="22"/>
                <w:szCs w:val="22"/>
              </w:rPr>
              <w:t>Отраслевой приоритетный показатель</w:t>
            </w:r>
          </w:p>
        </w:tc>
        <w:tc>
          <w:tcPr>
            <w:tcW w:w="1134" w:type="dxa"/>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w:t>
            </w:r>
          </w:p>
        </w:tc>
        <w:tc>
          <w:tcPr>
            <w:tcW w:w="1276" w:type="dxa"/>
            <w:shd w:val="clear" w:color="auto" w:fill="auto"/>
            <w:vAlign w:val="center"/>
          </w:tcPr>
          <w:p w:rsidR="00F96812" w:rsidRPr="004A4368" w:rsidRDefault="00F96812" w:rsidP="007844CC">
            <w:pPr>
              <w:suppressAutoHyphens w:val="0"/>
              <w:jc w:val="center"/>
              <w:rPr>
                <w:rFonts w:eastAsia="Calibri" w:cs="Times New Roman"/>
                <w:sz w:val="22"/>
                <w:szCs w:val="22"/>
              </w:rPr>
            </w:pPr>
            <w:r w:rsidRPr="004A4368">
              <w:rPr>
                <w:rFonts w:eastAsia="Calibri" w:cs="Times New Roman"/>
                <w:sz w:val="22"/>
                <w:szCs w:val="22"/>
              </w:rPr>
              <w:t>1,3</w:t>
            </w:r>
          </w:p>
        </w:tc>
        <w:tc>
          <w:tcPr>
            <w:tcW w:w="823" w:type="dxa"/>
            <w:gridSpan w:val="2"/>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1,2</w:t>
            </w:r>
          </w:p>
        </w:tc>
        <w:tc>
          <w:tcPr>
            <w:tcW w:w="850" w:type="dxa"/>
            <w:gridSpan w:val="3"/>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1,2</w:t>
            </w:r>
          </w:p>
        </w:tc>
        <w:tc>
          <w:tcPr>
            <w:tcW w:w="851" w:type="dxa"/>
            <w:gridSpan w:val="3"/>
            <w:shd w:val="clear" w:color="auto" w:fill="auto"/>
            <w:vAlign w:val="center"/>
          </w:tcPr>
          <w:p w:rsidR="00F96812" w:rsidRPr="004A4368" w:rsidRDefault="006B43D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3,6</w:t>
            </w:r>
          </w:p>
        </w:tc>
        <w:tc>
          <w:tcPr>
            <w:tcW w:w="992" w:type="dxa"/>
            <w:gridSpan w:val="4"/>
            <w:shd w:val="clear" w:color="auto" w:fill="auto"/>
            <w:vAlign w:val="center"/>
          </w:tcPr>
          <w:p w:rsidR="00F96812" w:rsidRPr="004A4368" w:rsidRDefault="00321EF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3,6</w:t>
            </w:r>
          </w:p>
        </w:tc>
        <w:tc>
          <w:tcPr>
            <w:tcW w:w="709" w:type="dxa"/>
            <w:gridSpan w:val="3"/>
            <w:shd w:val="clear" w:color="auto" w:fill="auto"/>
            <w:vAlign w:val="center"/>
          </w:tcPr>
          <w:p w:rsidR="00F96812" w:rsidRPr="004A4368" w:rsidRDefault="00321EF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3,6</w:t>
            </w:r>
          </w:p>
        </w:tc>
        <w:tc>
          <w:tcPr>
            <w:tcW w:w="690" w:type="dxa"/>
            <w:gridSpan w:val="3"/>
            <w:shd w:val="clear" w:color="auto" w:fill="auto"/>
            <w:vAlign w:val="center"/>
          </w:tcPr>
          <w:p w:rsidR="00F96812" w:rsidRPr="004A4368" w:rsidRDefault="00321EFE" w:rsidP="007844CC">
            <w:pPr>
              <w:suppressAutoHyphens w:val="0"/>
              <w:jc w:val="center"/>
              <w:rPr>
                <w:rFonts w:eastAsia="Calibri" w:cs="Times New Roman"/>
                <w:sz w:val="22"/>
                <w:szCs w:val="22"/>
              </w:rPr>
            </w:pPr>
            <w:r>
              <w:rPr>
                <w:rFonts w:cs="Times New Roman"/>
                <w:sz w:val="22"/>
                <w:szCs w:val="22"/>
              </w:rPr>
              <w:t>3,6</w:t>
            </w:r>
          </w:p>
        </w:tc>
        <w:tc>
          <w:tcPr>
            <w:tcW w:w="660" w:type="dxa"/>
            <w:gridSpan w:val="7"/>
            <w:shd w:val="clear" w:color="auto" w:fill="auto"/>
            <w:vAlign w:val="center"/>
          </w:tcPr>
          <w:p w:rsidR="00F96812" w:rsidRPr="004A4368" w:rsidRDefault="00321EFE" w:rsidP="00321EFE">
            <w:pPr>
              <w:jc w:val="center"/>
              <w:rPr>
                <w:rFonts w:eastAsia="Calibri" w:cs="Times New Roman"/>
                <w:sz w:val="22"/>
                <w:szCs w:val="22"/>
              </w:rPr>
            </w:pPr>
            <w:r>
              <w:rPr>
                <w:rFonts w:cs="Times New Roman"/>
                <w:sz w:val="22"/>
                <w:szCs w:val="22"/>
              </w:rPr>
              <w:t>3,6</w:t>
            </w:r>
          </w:p>
        </w:tc>
        <w:tc>
          <w:tcPr>
            <w:tcW w:w="804" w:type="dxa"/>
            <w:gridSpan w:val="5"/>
            <w:shd w:val="clear" w:color="auto" w:fill="auto"/>
            <w:vAlign w:val="center"/>
          </w:tcPr>
          <w:p w:rsidR="00F96812" w:rsidRPr="004A4368" w:rsidRDefault="00321EFE" w:rsidP="007844CC">
            <w:pPr>
              <w:jc w:val="center"/>
              <w:rPr>
                <w:rFonts w:eastAsia="Calibri" w:cs="Times New Roman"/>
                <w:sz w:val="22"/>
                <w:szCs w:val="22"/>
              </w:rPr>
            </w:pPr>
            <w:r>
              <w:rPr>
                <w:rFonts w:cs="Times New Roman"/>
                <w:sz w:val="22"/>
                <w:szCs w:val="22"/>
              </w:rPr>
              <w:t>3,6</w:t>
            </w:r>
          </w:p>
        </w:tc>
        <w:tc>
          <w:tcPr>
            <w:tcW w:w="1276" w:type="dxa"/>
            <w:shd w:val="clear" w:color="auto" w:fill="auto"/>
            <w:vAlign w:val="center"/>
          </w:tcPr>
          <w:p w:rsidR="00F96812" w:rsidRPr="004A4368" w:rsidRDefault="00F96812"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1</w:t>
            </w:r>
          </w:p>
        </w:tc>
      </w:tr>
      <w:tr w:rsidR="00F96812" w:rsidRPr="004A4368" w:rsidTr="003E5FE8">
        <w:tc>
          <w:tcPr>
            <w:tcW w:w="664" w:type="dxa"/>
            <w:shd w:val="clear" w:color="auto" w:fill="auto"/>
          </w:tcPr>
          <w:p w:rsidR="00F96812" w:rsidRPr="004A4368" w:rsidRDefault="00F96812" w:rsidP="007844CC">
            <w:pPr>
              <w:suppressAutoHyphens w:val="0"/>
              <w:rPr>
                <w:rFonts w:eastAsia="Calibri" w:cs="Times New Roman"/>
                <w:sz w:val="22"/>
                <w:szCs w:val="22"/>
              </w:rPr>
            </w:pPr>
            <w:r>
              <w:rPr>
                <w:rFonts w:eastAsia="Calibri" w:cs="Times New Roman"/>
                <w:sz w:val="22"/>
                <w:szCs w:val="22"/>
              </w:rPr>
              <w:t>2</w:t>
            </w:r>
            <w:r w:rsidR="000B786E">
              <w:rPr>
                <w:rFonts w:eastAsia="Calibri" w:cs="Times New Roman"/>
                <w:sz w:val="22"/>
                <w:szCs w:val="22"/>
              </w:rPr>
              <w:t>4</w:t>
            </w:r>
          </w:p>
        </w:tc>
        <w:tc>
          <w:tcPr>
            <w:tcW w:w="3523" w:type="dxa"/>
            <w:shd w:val="clear" w:color="auto" w:fill="auto"/>
            <w:vAlign w:val="center"/>
          </w:tcPr>
          <w:p w:rsidR="00F96812" w:rsidRPr="004A4368" w:rsidRDefault="00F96812" w:rsidP="007844CC">
            <w:pPr>
              <w:pStyle w:val="ConsPlusCell"/>
              <w:snapToGrid w:val="0"/>
              <w:rPr>
                <w:rFonts w:ascii="Times New Roman" w:hAnsi="Times New Roman" w:cs="Times New Roman"/>
                <w:sz w:val="22"/>
                <w:szCs w:val="22"/>
              </w:rPr>
            </w:pPr>
            <w:r w:rsidRPr="004A4368">
              <w:rPr>
                <w:rFonts w:ascii="Times New Roman" w:hAnsi="Times New Roman" w:cs="Times New Roman"/>
                <w:sz w:val="22"/>
                <w:szCs w:val="22"/>
              </w:rPr>
              <w:t>Доля несостоявшихся торгов от общего количества объявленных торгов</w:t>
            </w:r>
          </w:p>
        </w:tc>
        <w:tc>
          <w:tcPr>
            <w:tcW w:w="1591" w:type="dxa"/>
            <w:shd w:val="clear" w:color="auto" w:fill="auto"/>
          </w:tcPr>
          <w:p w:rsidR="00F96812" w:rsidRPr="004A4368" w:rsidRDefault="00F96812" w:rsidP="007844CC">
            <w:r>
              <w:rPr>
                <w:rFonts w:eastAsia="Calibri" w:cs="Times New Roman"/>
                <w:sz w:val="22"/>
                <w:szCs w:val="22"/>
              </w:rPr>
              <w:t>Отраслевой приоритетный показатель</w:t>
            </w:r>
          </w:p>
        </w:tc>
        <w:tc>
          <w:tcPr>
            <w:tcW w:w="1134" w:type="dxa"/>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w:t>
            </w:r>
          </w:p>
        </w:tc>
        <w:tc>
          <w:tcPr>
            <w:tcW w:w="1276" w:type="dxa"/>
            <w:shd w:val="clear" w:color="auto" w:fill="auto"/>
            <w:vAlign w:val="center"/>
          </w:tcPr>
          <w:p w:rsidR="00F96812" w:rsidRPr="004A4368" w:rsidRDefault="00F96812" w:rsidP="007844CC">
            <w:pPr>
              <w:suppressAutoHyphens w:val="0"/>
              <w:jc w:val="center"/>
              <w:rPr>
                <w:rFonts w:eastAsia="Calibri" w:cs="Times New Roman"/>
                <w:sz w:val="22"/>
                <w:szCs w:val="22"/>
              </w:rPr>
            </w:pPr>
            <w:r w:rsidRPr="004A4368">
              <w:rPr>
                <w:rFonts w:eastAsia="Calibri" w:cs="Times New Roman"/>
                <w:sz w:val="22"/>
                <w:szCs w:val="22"/>
              </w:rPr>
              <w:t>22</w:t>
            </w:r>
          </w:p>
        </w:tc>
        <w:tc>
          <w:tcPr>
            <w:tcW w:w="823" w:type="dxa"/>
            <w:gridSpan w:val="2"/>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18,0</w:t>
            </w:r>
          </w:p>
        </w:tc>
        <w:tc>
          <w:tcPr>
            <w:tcW w:w="850" w:type="dxa"/>
            <w:gridSpan w:val="3"/>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16,0</w:t>
            </w:r>
          </w:p>
        </w:tc>
        <w:tc>
          <w:tcPr>
            <w:tcW w:w="851" w:type="dxa"/>
            <w:gridSpan w:val="3"/>
            <w:shd w:val="clear" w:color="auto" w:fill="auto"/>
            <w:vAlign w:val="center"/>
          </w:tcPr>
          <w:p w:rsidR="00F96812" w:rsidRPr="004A4368" w:rsidRDefault="006B43DE" w:rsidP="006B43DE">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40</w:t>
            </w:r>
            <w:r w:rsidR="00F96812" w:rsidRPr="004A4368">
              <w:rPr>
                <w:rFonts w:ascii="Times New Roman" w:hAnsi="Times New Roman" w:cs="Times New Roman"/>
                <w:sz w:val="22"/>
                <w:szCs w:val="22"/>
              </w:rPr>
              <w:t>,0</w:t>
            </w:r>
          </w:p>
        </w:tc>
        <w:tc>
          <w:tcPr>
            <w:tcW w:w="992" w:type="dxa"/>
            <w:gridSpan w:val="4"/>
            <w:shd w:val="clear" w:color="auto" w:fill="auto"/>
            <w:vAlign w:val="center"/>
          </w:tcPr>
          <w:p w:rsidR="00F96812" w:rsidRPr="004A4368" w:rsidRDefault="00321EF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40</w:t>
            </w:r>
            <w:r w:rsidRPr="004A4368">
              <w:rPr>
                <w:rFonts w:ascii="Times New Roman" w:hAnsi="Times New Roman" w:cs="Times New Roman"/>
                <w:sz w:val="22"/>
                <w:szCs w:val="22"/>
              </w:rPr>
              <w:t>,0</w:t>
            </w:r>
          </w:p>
        </w:tc>
        <w:tc>
          <w:tcPr>
            <w:tcW w:w="709" w:type="dxa"/>
            <w:gridSpan w:val="3"/>
            <w:shd w:val="clear" w:color="auto" w:fill="auto"/>
            <w:vAlign w:val="center"/>
          </w:tcPr>
          <w:p w:rsidR="00F96812" w:rsidRPr="004A4368" w:rsidRDefault="00321EF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40</w:t>
            </w:r>
            <w:r w:rsidRPr="004A4368">
              <w:rPr>
                <w:rFonts w:ascii="Times New Roman" w:hAnsi="Times New Roman" w:cs="Times New Roman"/>
                <w:sz w:val="22"/>
                <w:szCs w:val="22"/>
              </w:rPr>
              <w:t>,0</w:t>
            </w:r>
          </w:p>
        </w:tc>
        <w:tc>
          <w:tcPr>
            <w:tcW w:w="690" w:type="dxa"/>
            <w:gridSpan w:val="3"/>
            <w:shd w:val="clear" w:color="auto" w:fill="auto"/>
            <w:vAlign w:val="center"/>
          </w:tcPr>
          <w:p w:rsidR="00F96812" w:rsidRPr="004A4368" w:rsidRDefault="00321EFE" w:rsidP="007844CC">
            <w:pPr>
              <w:suppressAutoHyphens w:val="0"/>
              <w:jc w:val="center"/>
              <w:rPr>
                <w:rFonts w:eastAsia="Calibri" w:cs="Times New Roman"/>
                <w:sz w:val="22"/>
                <w:szCs w:val="22"/>
              </w:rPr>
            </w:pPr>
            <w:r>
              <w:rPr>
                <w:rFonts w:cs="Times New Roman"/>
                <w:sz w:val="22"/>
                <w:szCs w:val="22"/>
              </w:rPr>
              <w:t>40</w:t>
            </w:r>
            <w:r w:rsidRPr="004A4368">
              <w:rPr>
                <w:rFonts w:cs="Times New Roman"/>
                <w:sz w:val="22"/>
                <w:szCs w:val="22"/>
              </w:rPr>
              <w:t>,0</w:t>
            </w:r>
          </w:p>
        </w:tc>
        <w:tc>
          <w:tcPr>
            <w:tcW w:w="660" w:type="dxa"/>
            <w:gridSpan w:val="7"/>
            <w:shd w:val="clear" w:color="auto" w:fill="auto"/>
            <w:vAlign w:val="center"/>
          </w:tcPr>
          <w:p w:rsidR="00F96812" w:rsidRPr="004A4368" w:rsidRDefault="00321EFE" w:rsidP="007844CC">
            <w:pPr>
              <w:jc w:val="center"/>
              <w:rPr>
                <w:rFonts w:eastAsia="Calibri" w:cs="Times New Roman"/>
                <w:sz w:val="22"/>
                <w:szCs w:val="22"/>
              </w:rPr>
            </w:pPr>
            <w:r>
              <w:rPr>
                <w:rFonts w:cs="Times New Roman"/>
                <w:sz w:val="22"/>
                <w:szCs w:val="22"/>
              </w:rPr>
              <w:t>40</w:t>
            </w:r>
            <w:r w:rsidRPr="004A4368">
              <w:rPr>
                <w:rFonts w:cs="Times New Roman"/>
                <w:sz w:val="22"/>
                <w:szCs w:val="22"/>
              </w:rPr>
              <w:t>,0</w:t>
            </w:r>
          </w:p>
        </w:tc>
        <w:tc>
          <w:tcPr>
            <w:tcW w:w="804" w:type="dxa"/>
            <w:gridSpan w:val="5"/>
            <w:shd w:val="clear" w:color="auto" w:fill="auto"/>
            <w:vAlign w:val="center"/>
          </w:tcPr>
          <w:p w:rsidR="00F96812" w:rsidRPr="004A4368" w:rsidRDefault="00321EFE" w:rsidP="007844CC">
            <w:pPr>
              <w:jc w:val="center"/>
              <w:rPr>
                <w:rFonts w:eastAsia="Calibri" w:cs="Times New Roman"/>
                <w:sz w:val="22"/>
                <w:szCs w:val="22"/>
              </w:rPr>
            </w:pPr>
            <w:r>
              <w:rPr>
                <w:rFonts w:cs="Times New Roman"/>
                <w:sz w:val="22"/>
                <w:szCs w:val="22"/>
              </w:rPr>
              <w:t>40</w:t>
            </w:r>
            <w:r w:rsidRPr="004A4368">
              <w:rPr>
                <w:rFonts w:cs="Times New Roman"/>
                <w:sz w:val="22"/>
                <w:szCs w:val="22"/>
              </w:rPr>
              <w:t>,0</w:t>
            </w:r>
          </w:p>
        </w:tc>
        <w:tc>
          <w:tcPr>
            <w:tcW w:w="1276" w:type="dxa"/>
            <w:shd w:val="clear" w:color="auto" w:fill="auto"/>
            <w:vAlign w:val="center"/>
          </w:tcPr>
          <w:p w:rsidR="00F96812" w:rsidRPr="004A4368" w:rsidRDefault="00F96812"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1</w:t>
            </w:r>
          </w:p>
        </w:tc>
      </w:tr>
      <w:tr w:rsidR="00F96812" w:rsidRPr="004A4368" w:rsidTr="003E5FE8">
        <w:tc>
          <w:tcPr>
            <w:tcW w:w="664" w:type="dxa"/>
            <w:shd w:val="clear" w:color="auto" w:fill="auto"/>
          </w:tcPr>
          <w:p w:rsidR="00F96812" w:rsidRPr="004A4368" w:rsidRDefault="00F96812" w:rsidP="007844CC">
            <w:pPr>
              <w:suppressAutoHyphens w:val="0"/>
              <w:rPr>
                <w:rFonts w:eastAsia="Calibri" w:cs="Times New Roman"/>
                <w:sz w:val="22"/>
                <w:szCs w:val="22"/>
              </w:rPr>
            </w:pPr>
            <w:r>
              <w:rPr>
                <w:rFonts w:eastAsia="Calibri" w:cs="Times New Roman"/>
                <w:sz w:val="22"/>
                <w:szCs w:val="22"/>
              </w:rPr>
              <w:t>2</w:t>
            </w:r>
            <w:r w:rsidR="000B786E">
              <w:rPr>
                <w:rFonts w:eastAsia="Calibri" w:cs="Times New Roman"/>
                <w:sz w:val="22"/>
                <w:szCs w:val="22"/>
              </w:rPr>
              <w:t>5</w:t>
            </w:r>
          </w:p>
        </w:tc>
        <w:tc>
          <w:tcPr>
            <w:tcW w:w="3523" w:type="dxa"/>
            <w:shd w:val="clear" w:color="auto" w:fill="auto"/>
            <w:vAlign w:val="center"/>
          </w:tcPr>
          <w:p w:rsidR="00990778" w:rsidRPr="004A4368" w:rsidRDefault="00F96812" w:rsidP="007844CC">
            <w:pPr>
              <w:pStyle w:val="ConsPlusCell"/>
              <w:snapToGrid w:val="0"/>
              <w:rPr>
                <w:rFonts w:ascii="Times New Roman" w:hAnsi="Times New Roman" w:cs="Times New Roman"/>
                <w:sz w:val="22"/>
                <w:szCs w:val="22"/>
              </w:rPr>
            </w:pPr>
            <w:r w:rsidRPr="004A4368">
              <w:rPr>
                <w:rFonts w:ascii="Times New Roman" w:hAnsi="Times New Roman" w:cs="Times New Roman"/>
                <w:sz w:val="22"/>
                <w:szCs w:val="22"/>
              </w:rPr>
              <w:t>Доля общей экономии денежных средств от общей суммы объявленных торгов</w:t>
            </w:r>
          </w:p>
        </w:tc>
        <w:tc>
          <w:tcPr>
            <w:tcW w:w="1591" w:type="dxa"/>
            <w:shd w:val="clear" w:color="auto" w:fill="auto"/>
          </w:tcPr>
          <w:p w:rsidR="00F96812" w:rsidRPr="004A4368" w:rsidRDefault="00F96812" w:rsidP="007844CC">
            <w:r>
              <w:rPr>
                <w:rFonts w:eastAsia="Calibri" w:cs="Times New Roman"/>
                <w:sz w:val="22"/>
                <w:szCs w:val="22"/>
              </w:rPr>
              <w:t>Отраслевой приоритетный показатель</w:t>
            </w:r>
          </w:p>
        </w:tc>
        <w:tc>
          <w:tcPr>
            <w:tcW w:w="1134" w:type="dxa"/>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w:t>
            </w:r>
          </w:p>
        </w:tc>
        <w:tc>
          <w:tcPr>
            <w:tcW w:w="1276" w:type="dxa"/>
            <w:shd w:val="clear" w:color="auto" w:fill="auto"/>
            <w:vAlign w:val="center"/>
          </w:tcPr>
          <w:p w:rsidR="00F96812" w:rsidRPr="004A4368" w:rsidRDefault="00F96812" w:rsidP="007844CC">
            <w:pPr>
              <w:suppressAutoHyphens w:val="0"/>
              <w:jc w:val="center"/>
              <w:rPr>
                <w:rFonts w:eastAsia="Calibri" w:cs="Times New Roman"/>
                <w:sz w:val="22"/>
                <w:szCs w:val="22"/>
              </w:rPr>
            </w:pPr>
            <w:r w:rsidRPr="004A4368">
              <w:rPr>
                <w:rFonts w:eastAsia="Calibri" w:cs="Times New Roman"/>
                <w:sz w:val="22"/>
                <w:szCs w:val="22"/>
              </w:rPr>
              <w:t>8</w:t>
            </w:r>
          </w:p>
        </w:tc>
        <w:tc>
          <w:tcPr>
            <w:tcW w:w="823" w:type="dxa"/>
            <w:gridSpan w:val="2"/>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10,0</w:t>
            </w:r>
          </w:p>
        </w:tc>
        <w:tc>
          <w:tcPr>
            <w:tcW w:w="850" w:type="dxa"/>
            <w:gridSpan w:val="3"/>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11,0</w:t>
            </w:r>
          </w:p>
        </w:tc>
        <w:tc>
          <w:tcPr>
            <w:tcW w:w="851" w:type="dxa"/>
            <w:gridSpan w:val="3"/>
            <w:shd w:val="clear" w:color="auto" w:fill="auto"/>
            <w:vAlign w:val="center"/>
          </w:tcPr>
          <w:p w:rsidR="00F96812" w:rsidRPr="004A4368" w:rsidRDefault="006B43D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10</w:t>
            </w:r>
            <w:r w:rsidR="00F96812" w:rsidRPr="004A4368">
              <w:rPr>
                <w:rFonts w:ascii="Times New Roman" w:hAnsi="Times New Roman" w:cs="Times New Roman"/>
                <w:sz w:val="22"/>
                <w:szCs w:val="22"/>
              </w:rPr>
              <w:t>,0</w:t>
            </w:r>
          </w:p>
        </w:tc>
        <w:tc>
          <w:tcPr>
            <w:tcW w:w="992" w:type="dxa"/>
            <w:gridSpan w:val="4"/>
            <w:shd w:val="clear" w:color="auto" w:fill="auto"/>
            <w:vAlign w:val="center"/>
          </w:tcPr>
          <w:p w:rsidR="00F96812" w:rsidRPr="004A4368" w:rsidRDefault="00321EF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10</w:t>
            </w:r>
            <w:r w:rsidR="00F96812" w:rsidRPr="004A4368">
              <w:rPr>
                <w:rFonts w:ascii="Times New Roman" w:hAnsi="Times New Roman" w:cs="Times New Roman"/>
                <w:sz w:val="22"/>
                <w:szCs w:val="22"/>
              </w:rPr>
              <w:t>,0</w:t>
            </w:r>
          </w:p>
        </w:tc>
        <w:tc>
          <w:tcPr>
            <w:tcW w:w="709" w:type="dxa"/>
            <w:gridSpan w:val="3"/>
            <w:shd w:val="clear" w:color="auto" w:fill="auto"/>
            <w:vAlign w:val="center"/>
          </w:tcPr>
          <w:p w:rsidR="00F96812" w:rsidRPr="004A4368" w:rsidRDefault="00321EF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10</w:t>
            </w:r>
            <w:r w:rsidR="00F96812" w:rsidRPr="004A4368">
              <w:rPr>
                <w:rFonts w:ascii="Times New Roman" w:hAnsi="Times New Roman" w:cs="Times New Roman"/>
                <w:sz w:val="22"/>
                <w:szCs w:val="22"/>
              </w:rPr>
              <w:t>,0</w:t>
            </w:r>
          </w:p>
        </w:tc>
        <w:tc>
          <w:tcPr>
            <w:tcW w:w="690" w:type="dxa"/>
            <w:gridSpan w:val="3"/>
            <w:shd w:val="clear" w:color="auto" w:fill="auto"/>
            <w:vAlign w:val="center"/>
          </w:tcPr>
          <w:p w:rsidR="00F96812" w:rsidRPr="004A4368" w:rsidRDefault="00990778" w:rsidP="007844CC">
            <w:pPr>
              <w:suppressAutoHyphens w:val="0"/>
              <w:jc w:val="center"/>
              <w:rPr>
                <w:rFonts w:eastAsia="Calibri" w:cs="Times New Roman"/>
                <w:sz w:val="22"/>
                <w:szCs w:val="22"/>
              </w:rPr>
            </w:pPr>
            <w:r>
              <w:rPr>
                <w:rFonts w:eastAsia="Calibri" w:cs="Times New Roman"/>
                <w:sz w:val="22"/>
                <w:szCs w:val="22"/>
              </w:rPr>
              <w:t>7</w:t>
            </w:r>
          </w:p>
        </w:tc>
        <w:tc>
          <w:tcPr>
            <w:tcW w:w="660" w:type="dxa"/>
            <w:gridSpan w:val="7"/>
            <w:shd w:val="clear" w:color="auto" w:fill="auto"/>
            <w:vAlign w:val="center"/>
          </w:tcPr>
          <w:p w:rsidR="00F96812" w:rsidRPr="004A4368" w:rsidRDefault="00990778" w:rsidP="007844CC">
            <w:pPr>
              <w:jc w:val="center"/>
              <w:rPr>
                <w:rFonts w:eastAsia="Calibri" w:cs="Times New Roman"/>
                <w:sz w:val="22"/>
                <w:szCs w:val="22"/>
              </w:rPr>
            </w:pPr>
            <w:r>
              <w:rPr>
                <w:rFonts w:eastAsia="Calibri" w:cs="Times New Roman"/>
                <w:sz w:val="22"/>
                <w:szCs w:val="22"/>
              </w:rPr>
              <w:t>7</w:t>
            </w:r>
          </w:p>
        </w:tc>
        <w:tc>
          <w:tcPr>
            <w:tcW w:w="804" w:type="dxa"/>
            <w:gridSpan w:val="5"/>
            <w:shd w:val="clear" w:color="auto" w:fill="auto"/>
            <w:vAlign w:val="center"/>
          </w:tcPr>
          <w:p w:rsidR="00F96812" w:rsidRPr="004A4368" w:rsidRDefault="00990778" w:rsidP="007844CC">
            <w:pPr>
              <w:jc w:val="center"/>
              <w:rPr>
                <w:rFonts w:eastAsia="Calibri" w:cs="Times New Roman"/>
                <w:sz w:val="22"/>
                <w:szCs w:val="22"/>
              </w:rPr>
            </w:pPr>
            <w:r>
              <w:rPr>
                <w:rFonts w:eastAsia="Calibri" w:cs="Times New Roman"/>
                <w:sz w:val="22"/>
                <w:szCs w:val="22"/>
              </w:rPr>
              <w:t>7</w:t>
            </w:r>
          </w:p>
        </w:tc>
        <w:tc>
          <w:tcPr>
            <w:tcW w:w="1276" w:type="dxa"/>
            <w:shd w:val="clear" w:color="auto" w:fill="auto"/>
            <w:vAlign w:val="center"/>
          </w:tcPr>
          <w:p w:rsidR="00F96812" w:rsidRPr="004A4368" w:rsidRDefault="00F96812"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1</w:t>
            </w:r>
          </w:p>
        </w:tc>
      </w:tr>
      <w:tr w:rsidR="00F96812" w:rsidRPr="004A4368" w:rsidTr="003E5FE8">
        <w:tc>
          <w:tcPr>
            <w:tcW w:w="664" w:type="dxa"/>
            <w:shd w:val="clear" w:color="auto" w:fill="auto"/>
          </w:tcPr>
          <w:p w:rsidR="00F96812" w:rsidRPr="004A4368" w:rsidRDefault="00F96812" w:rsidP="007844CC">
            <w:pPr>
              <w:suppressAutoHyphens w:val="0"/>
              <w:rPr>
                <w:rFonts w:eastAsia="Calibri" w:cs="Times New Roman"/>
                <w:sz w:val="22"/>
                <w:szCs w:val="22"/>
              </w:rPr>
            </w:pPr>
            <w:r>
              <w:rPr>
                <w:rFonts w:eastAsia="Calibri" w:cs="Times New Roman"/>
                <w:sz w:val="22"/>
                <w:szCs w:val="22"/>
              </w:rPr>
              <w:t>2</w:t>
            </w:r>
            <w:r w:rsidR="000B786E">
              <w:rPr>
                <w:rFonts w:eastAsia="Calibri" w:cs="Times New Roman"/>
                <w:sz w:val="22"/>
                <w:szCs w:val="22"/>
              </w:rPr>
              <w:t>6</w:t>
            </w:r>
          </w:p>
        </w:tc>
        <w:tc>
          <w:tcPr>
            <w:tcW w:w="3523" w:type="dxa"/>
            <w:shd w:val="clear" w:color="auto" w:fill="auto"/>
            <w:vAlign w:val="center"/>
          </w:tcPr>
          <w:p w:rsidR="00F96812" w:rsidRPr="004A4368" w:rsidRDefault="00F96812" w:rsidP="007844CC">
            <w:pPr>
              <w:pStyle w:val="ConsPlusCell"/>
              <w:snapToGrid w:val="0"/>
              <w:rPr>
                <w:rFonts w:ascii="Times New Roman" w:hAnsi="Times New Roman" w:cs="Times New Roman"/>
                <w:sz w:val="22"/>
                <w:szCs w:val="22"/>
              </w:rPr>
            </w:pPr>
            <w:r w:rsidRPr="004A4368">
              <w:rPr>
                <w:rFonts w:ascii="Times New Roman" w:hAnsi="Times New Roman" w:cs="Times New Roman"/>
                <w:sz w:val="22"/>
                <w:szCs w:val="22"/>
              </w:rPr>
              <w:t>Среднее количество участников на торгах</w:t>
            </w:r>
          </w:p>
        </w:tc>
        <w:tc>
          <w:tcPr>
            <w:tcW w:w="1591" w:type="dxa"/>
            <w:shd w:val="clear" w:color="auto" w:fill="auto"/>
          </w:tcPr>
          <w:p w:rsidR="00F96812" w:rsidRPr="004A4368" w:rsidRDefault="00F96812" w:rsidP="007844CC">
            <w:r>
              <w:rPr>
                <w:rFonts w:eastAsia="Calibri" w:cs="Times New Roman"/>
                <w:sz w:val="22"/>
                <w:szCs w:val="22"/>
              </w:rPr>
              <w:t>Отраслевой приоритетный показатель</w:t>
            </w:r>
          </w:p>
        </w:tc>
        <w:tc>
          <w:tcPr>
            <w:tcW w:w="1134" w:type="dxa"/>
            <w:shd w:val="clear" w:color="auto" w:fill="auto"/>
            <w:vAlign w:val="center"/>
          </w:tcPr>
          <w:p w:rsidR="00F96812" w:rsidRPr="000B786E" w:rsidRDefault="00F96812" w:rsidP="000B786E">
            <w:pPr>
              <w:pStyle w:val="ConsPlusCell"/>
              <w:snapToGrid w:val="0"/>
              <w:jc w:val="center"/>
              <w:rPr>
                <w:rFonts w:ascii="Times New Roman" w:hAnsi="Times New Roman" w:cs="Times New Roman"/>
              </w:rPr>
            </w:pPr>
            <w:r>
              <w:rPr>
                <w:rFonts w:ascii="Times New Roman" w:hAnsi="Times New Roman" w:cs="Times New Roman"/>
                <w:sz w:val="22"/>
                <w:szCs w:val="22"/>
              </w:rPr>
              <w:t xml:space="preserve">кол-во участ. в одной </w:t>
            </w:r>
            <w:r w:rsidRPr="003743A3">
              <w:rPr>
                <w:rFonts w:ascii="Times New Roman" w:hAnsi="Times New Roman" w:cs="Times New Roman"/>
              </w:rPr>
              <w:t>процедуре</w:t>
            </w:r>
          </w:p>
        </w:tc>
        <w:tc>
          <w:tcPr>
            <w:tcW w:w="1276" w:type="dxa"/>
            <w:shd w:val="clear" w:color="auto" w:fill="auto"/>
            <w:vAlign w:val="center"/>
          </w:tcPr>
          <w:p w:rsidR="00F96812" w:rsidRPr="004A4368" w:rsidRDefault="00F96812" w:rsidP="007844CC">
            <w:pPr>
              <w:suppressAutoHyphens w:val="0"/>
              <w:jc w:val="center"/>
              <w:rPr>
                <w:rFonts w:eastAsia="Calibri" w:cs="Times New Roman"/>
                <w:sz w:val="22"/>
                <w:szCs w:val="22"/>
              </w:rPr>
            </w:pPr>
            <w:r w:rsidRPr="004A4368">
              <w:rPr>
                <w:rFonts w:eastAsia="Calibri" w:cs="Times New Roman"/>
                <w:sz w:val="22"/>
                <w:szCs w:val="22"/>
              </w:rPr>
              <w:t>4,1</w:t>
            </w:r>
          </w:p>
        </w:tc>
        <w:tc>
          <w:tcPr>
            <w:tcW w:w="823" w:type="dxa"/>
            <w:gridSpan w:val="2"/>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4,3</w:t>
            </w:r>
          </w:p>
        </w:tc>
        <w:tc>
          <w:tcPr>
            <w:tcW w:w="850" w:type="dxa"/>
            <w:gridSpan w:val="3"/>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4,4</w:t>
            </w:r>
          </w:p>
        </w:tc>
        <w:tc>
          <w:tcPr>
            <w:tcW w:w="851" w:type="dxa"/>
            <w:gridSpan w:val="3"/>
            <w:shd w:val="clear" w:color="auto" w:fill="auto"/>
            <w:vAlign w:val="center"/>
          </w:tcPr>
          <w:p w:rsidR="00F96812" w:rsidRPr="004A4368" w:rsidRDefault="006B43D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3</w:t>
            </w:r>
            <w:r w:rsidR="00F96812" w:rsidRPr="004A4368">
              <w:rPr>
                <w:rFonts w:ascii="Times New Roman" w:hAnsi="Times New Roman" w:cs="Times New Roman"/>
                <w:sz w:val="22"/>
                <w:szCs w:val="22"/>
              </w:rPr>
              <w:t>,4</w:t>
            </w:r>
          </w:p>
        </w:tc>
        <w:tc>
          <w:tcPr>
            <w:tcW w:w="992" w:type="dxa"/>
            <w:gridSpan w:val="4"/>
            <w:shd w:val="clear" w:color="auto" w:fill="auto"/>
            <w:vAlign w:val="center"/>
          </w:tcPr>
          <w:p w:rsidR="00F96812" w:rsidRPr="004A4368" w:rsidRDefault="00321EF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3</w:t>
            </w:r>
            <w:r w:rsidRPr="004A4368">
              <w:rPr>
                <w:rFonts w:ascii="Times New Roman" w:hAnsi="Times New Roman" w:cs="Times New Roman"/>
                <w:sz w:val="22"/>
                <w:szCs w:val="22"/>
              </w:rPr>
              <w:t>,4</w:t>
            </w:r>
          </w:p>
        </w:tc>
        <w:tc>
          <w:tcPr>
            <w:tcW w:w="709" w:type="dxa"/>
            <w:gridSpan w:val="3"/>
            <w:shd w:val="clear" w:color="auto" w:fill="auto"/>
            <w:vAlign w:val="center"/>
          </w:tcPr>
          <w:p w:rsidR="00F96812" w:rsidRPr="004A4368" w:rsidRDefault="00321EF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3</w:t>
            </w:r>
            <w:r w:rsidRPr="004A4368">
              <w:rPr>
                <w:rFonts w:ascii="Times New Roman" w:hAnsi="Times New Roman" w:cs="Times New Roman"/>
                <w:sz w:val="22"/>
                <w:szCs w:val="22"/>
              </w:rPr>
              <w:t>,4</w:t>
            </w:r>
          </w:p>
        </w:tc>
        <w:tc>
          <w:tcPr>
            <w:tcW w:w="690" w:type="dxa"/>
            <w:gridSpan w:val="3"/>
            <w:shd w:val="clear" w:color="auto" w:fill="auto"/>
            <w:vAlign w:val="center"/>
          </w:tcPr>
          <w:p w:rsidR="00F96812" w:rsidRPr="004A4368" w:rsidRDefault="00321EFE" w:rsidP="007844CC">
            <w:pPr>
              <w:suppressAutoHyphens w:val="0"/>
              <w:jc w:val="center"/>
              <w:rPr>
                <w:rFonts w:eastAsia="Calibri" w:cs="Times New Roman"/>
                <w:sz w:val="22"/>
                <w:szCs w:val="22"/>
              </w:rPr>
            </w:pPr>
            <w:r>
              <w:rPr>
                <w:rFonts w:cs="Times New Roman"/>
                <w:sz w:val="22"/>
                <w:szCs w:val="22"/>
              </w:rPr>
              <w:t>3</w:t>
            </w:r>
            <w:r w:rsidRPr="004A4368">
              <w:rPr>
                <w:rFonts w:cs="Times New Roman"/>
                <w:sz w:val="22"/>
                <w:szCs w:val="22"/>
              </w:rPr>
              <w:t>,4</w:t>
            </w:r>
          </w:p>
        </w:tc>
        <w:tc>
          <w:tcPr>
            <w:tcW w:w="660" w:type="dxa"/>
            <w:gridSpan w:val="7"/>
            <w:shd w:val="clear" w:color="auto" w:fill="auto"/>
            <w:vAlign w:val="center"/>
          </w:tcPr>
          <w:p w:rsidR="00F96812" w:rsidRPr="004A4368" w:rsidRDefault="00321EFE" w:rsidP="007844CC">
            <w:pPr>
              <w:jc w:val="center"/>
              <w:rPr>
                <w:rFonts w:eastAsia="Calibri" w:cs="Times New Roman"/>
                <w:sz w:val="22"/>
                <w:szCs w:val="22"/>
              </w:rPr>
            </w:pPr>
            <w:r>
              <w:rPr>
                <w:rFonts w:cs="Times New Roman"/>
                <w:sz w:val="22"/>
                <w:szCs w:val="22"/>
              </w:rPr>
              <w:t>3</w:t>
            </w:r>
            <w:r w:rsidRPr="004A4368">
              <w:rPr>
                <w:rFonts w:cs="Times New Roman"/>
                <w:sz w:val="22"/>
                <w:szCs w:val="22"/>
              </w:rPr>
              <w:t>,4</w:t>
            </w:r>
          </w:p>
        </w:tc>
        <w:tc>
          <w:tcPr>
            <w:tcW w:w="804" w:type="dxa"/>
            <w:gridSpan w:val="5"/>
            <w:shd w:val="clear" w:color="auto" w:fill="auto"/>
            <w:vAlign w:val="center"/>
          </w:tcPr>
          <w:p w:rsidR="00F96812" w:rsidRPr="004A4368" w:rsidRDefault="00321EFE" w:rsidP="007844CC">
            <w:pPr>
              <w:jc w:val="center"/>
              <w:rPr>
                <w:rFonts w:eastAsia="Calibri" w:cs="Times New Roman"/>
                <w:sz w:val="22"/>
                <w:szCs w:val="22"/>
              </w:rPr>
            </w:pPr>
            <w:r>
              <w:rPr>
                <w:rFonts w:cs="Times New Roman"/>
                <w:sz w:val="22"/>
                <w:szCs w:val="22"/>
              </w:rPr>
              <w:t>3</w:t>
            </w:r>
            <w:r w:rsidRPr="004A4368">
              <w:rPr>
                <w:rFonts w:cs="Times New Roman"/>
                <w:sz w:val="22"/>
                <w:szCs w:val="22"/>
              </w:rPr>
              <w:t>,4</w:t>
            </w:r>
          </w:p>
        </w:tc>
        <w:tc>
          <w:tcPr>
            <w:tcW w:w="1276" w:type="dxa"/>
            <w:shd w:val="clear" w:color="auto" w:fill="auto"/>
            <w:vAlign w:val="center"/>
          </w:tcPr>
          <w:p w:rsidR="00F96812" w:rsidRPr="004A4368" w:rsidRDefault="00F96812"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1</w:t>
            </w:r>
          </w:p>
        </w:tc>
      </w:tr>
      <w:tr w:rsidR="00F96812" w:rsidRPr="004A4368" w:rsidTr="003E5FE8">
        <w:tc>
          <w:tcPr>
            <w:tcW w:w="664" w:type="dxa"/>
            <w:shd w:val="clear" w:color="auto" w:fill="auto"/>
          </w:tcPr>
          <w:p w:rsidR="00F96812" w:rsidRPr="004A4368" w:rsidRDefault="00F96812" w:rsidP="007844CC">
            <w:pPr>
              <w:suppressAutoHyphens w:val="0"/>
              <w:rPr>
                <w:rFonts w:eastAsia="Calibri" w:cs="Times New Roman"/>
                <w:sz w:val="22"/>
                <w:szCs w:val="22"/>
              </w:rPr>
            </w:pPr>
            <w:r>
              <w:rPr>
                <w:rFonts w:eastAsia="Calibri" w:cs="Times New Roman"/>
                <w:sz w:val="22"/>
                <w:szCs w:val="22"/>
              </w:rPr>
              <w:t>2</w:t>
            </w:r>
            <w:r w:rsidR="000B786E">
              <w:rPr>
                <w:rFonts w:eastAsia="Calibri" w:cs="Times New Roman"/>
                <w:sz w:val="22"/>
                <w:szCs w:val="22"/>
              </w:rPr>
              <w:t>7</w:t>
            </w:r>
          </w:p>
        </w:tc>
        <w:tc>
          <w:tcPr>
            <w:tcW w:w="3523" w:type="dxa"/>
            <w:shd w:val="clear" w:color="auto" w:fill="auto"/>
            <w:vAlign w:val="center"/>
          </w:tcPr>
          <w:p w:rsidR="00F96812" w:rsidRPr="004A4368" w:rsidRDefault="00F96812" w:rsidP="007844CC">
            <w:pPr>
              <w:pStyle w:val="ConsPlusCell"/>
              <w:snapToGrid w:val="0"/>
              <w:rPr>
                <w:rFonts w:ascii="Times New Roman" w:hAnsi="Times New Roman" w:cs="Times New Roman"/>
                <w:sz w:val="22"/>
                <w:szCs w:val="22"/>
              </w:rPr>
            </w:pPr>
            <w:r w:rsidRPr="004A4368">
              <w:rPr>
                <w:rFonts w:ascii="Times New Roman" w:hAnsi="Times New Roman" w:cs="Times New Roman"/>
                <w:sz w:val="22"/>
                <w:szCs w:val="22"/>
              </w:rPr>
              <w:t>Количество реализованных требований Стандарта развития конкуренции в Городском округе Подольск</w:t>
            </w:r>
          </w:p>
        </w:tc>
        <w:tc>
          <w:tcPr>
            <w:tcW w:w="1591" w:type="dxa"/>
            <w:shd w:val="clear" w:color="auto" w:fill="auto"/>
          </w:tcPr>
          <w:p w:rsidR="00F96812" w:rsidRPr="004A4368" w:rsidRDefault="00F96812" w:rsidP="007844CC">
            <w:r>
              <w:rPr>
                <w:rFonts w:eastAsia="Calibri" w:cs="Times New Roman"/>
                <w:sz w:val="22"/>
                <w:szCs w:val="22"/>
              </w:rPr>
              <w:t>Отраслевой приоритетный показатель</w:t>
            </w:r>
          </w:p>
        </w:tc>
        <w:tc>
          <w:tcPr>
            <w:tcW w:w="1134" w:type="dxa"/>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единиц</w:t>
            </w:r>
          </w:p>
        </w:tc>
        <w:tc>
          <w:tcPr>
            <w:tcW w:w="1276" w:type="dxa"/>
            <w:shd w:val="clear" w:color="auto" w:fill="auto"/>
            <w:vAlign w:val="center"/>
          </w:tcPr>
          <w:p w:rsidR="00F96812" w:rsidRPr="004A4368" w:rsidRDefault="00F96812" w:rsidP="007844CC">
            <w:pPr>
              <w:suppressAutoHyphens w:val="0"/>
              <w:jc w:val="center"/>
              <w:rPr>
                <w:rFonts w:eastAsia="Calibri" w:cs="Times New Roman"/>
                <w:sz w:val="22"/>
                <w:szCs w:val="22"/>
              </w:rPr>
            </w:pPr>
            <w:r w:rsidRPr="004A4368">
              <w:rPr>
                <w:rFonts w:eastAsia="Calibri" w:cs="Times New Roman"/>
                <w:sz w:val="22"/>
                <w:szCs w:val="22"/>
              </w:rPr>
              <w:t>0</w:t>
            </w:r>
          </w:p>
        </w:tc>
        <w:tc>
          <w:tcPr>
            <w:tcW w:w="823" w:type="dxa"/>
            <w:gridSpan w:val="2"/>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6</w:t>
            </w:r>
          </w:p>
        </w:tc>
        <w:tc>
          <w:tcPr>
            <w:tcW w:w="850" w:type="dxa"/>
            <w:gridSpan w:val="3"/>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7</w:t>
            </w:r>
          </w:p>
        </w:tc>
        <w:tc>
          <w:tcPr>
            <w:tcW w:w="851" w:type="dxa"/>
            <w:gridSpan w:val="3"/>
            <w:shd w:val="clear" w:color="auto" w:fill="auto"/>
            <w:vAlign w:val="center"/>
          </w:tcPr>
          <w:p w:rsidR="00F96812" w:rsidRPr="004A4368" w:rsidRDefault="006B43D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5</w:t>
            </w:r>
          </w:p>
        </w:tc>
        <w:tc>
          <w:tcPr>
            <w:tcW w:w="992" w:type="dxa"/>
            <w:gridSpan w:val="4"/>
            <w:shd w:val="clear" w:color="auto" w:fill="auto"/>
            <w:vAlign w:val="center"/>
          </w:tcPr>
          <w:p w:rsidR="00F96812" w:rsidRPr="004A4368" w:rsidRDefault="00321EF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5</w:t>
            </w:r>
          </w:p>
        </w:tc>
        <w:tc>
          <w:tcPr>
            <w:tcW w:w="709" w:type="dxa"/>
            <w:gridSpan w:val="3"/>
            <w:shd w:val="clear" w:color="auto" w:fill="auto"/>
            <w:vAlign w:val="center"/>
          </w:tcPr>
          <w:p w:rsidR="00F96812" w:rsidRPr="004A4368" w:rsidRDefault="00321EFE"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5</w:t>
            </w:r>
          </w:p>
        </w:tc>
        <w:tc>
          <w:tcPr>
            <w:tcW w:w="690" w:type="dxa"/>
            <w:gridSpan w:val="3"/>
            <w:shd w:val="clear" w:color="auto" w:fill="auto"/>
            <w:vAlign w:val="center"/>
          </w:tcPr>
          <w:p w:rsidR="00F96812" w:rsidRPr="004A4368" w:rsidRDefault="00321EFE" w:rsidP="007844CC">
            <w:pPr>
              <w:suppressAutoHyphens w:val="0"/>
              <w:jc w:val="center"/>
              <w:rPr>
                <w:rFonts w:eastAsia="Calibri" w:cs="Times New Roman"/>
                <w:sz w:val="22"/>
                <w:szCs w:val="22"/>
              </w:rPr>
            </w:pPr>
            <w:r>
              <w:rPr>
                <w:rFonts w:eastAsia="Calibri" w:cs="Times New Roman"/>
                <w:sz w:val="22"/>
                <w:szCs w:val="22"/>
              </w:rPr>
              <w:t>5</w:t>
            </w:r>
          </w:p>
        </w:tc>
        <w:tc>
          <w:tcPr>
            <w:tcW w:w="660" w:type="dxa"/>
            <w:gridSpan w:val="7"/>
            <w:shd w:val="clear" w:color="auto" w:fill="auto"/>
            <w:vAlign w:val="center"/>
          </w:tcPr>
          <w:p w:rsidR="00F96812" w:rsidRPr="004A4368" w:rsidRDefault="00321EFE" w:rsidP="007844CC">
            <w:pPr>
              <w:jc w:val="center"/>
              <w:rPr>
                <w:rFonts w:eastAsia="Calibri" w:cs="Times New Roman"/>
                <w:sz w:val="22"/>
                <w:szCs w:val="22"/>
              </w:rPr>
            </w:pPr>
            <w:r>
              <w:rPr>
                <w:rFonts w:eastAsia="Calibri" w:cs="Times New Roman"/>
                <w:sz w:val="22"/>
                <w:szCs w:val="22"/>
              </w:rPr>
              <w:t>5</w:t>
            </w:r>
          </w:p>
        </w:tc>
        <w:tc>
          <w:tcPr>
            <w:tcW w:w="804" w:type="dxa"/>
            <w:gridSpan w:val="5"/>
            <w:shd w:val="clear" w:color="auto" w:fill="auto"/>
            <w:vAlign w:val="center"/>
          </w:tcPr>
          <w:p w:rsidR="00F96812" w:rsidRPr="004A4368" w:rsidRDefault="00321EFE" w:rsidP="007844CC">
            <w:pPr>
              <w:jc w:val="center"/>
              <w:rPr>
                <w:rFonts w:eastAsia="Calibri" w:cs="Times New Roman"/>
                <w:sz w:val="22"/>
                <w:szCs w:val="22"/>
              </w:rPr>
            </w:pPr>
            <w:r>
              <w:rPr>
                <w:rFonts w:eastAsia="Calibri" w:cs="Times New Roman"/>
                <w:sz w:val="22"/>
                <w:szCs w:val="22"/>
              </w:rPr>
              <w:t>5</w:t>
            </w:r>
          </w:p>
        </w:tc>
        <w:tc>
          <w:tcPr>
            <w:tcW w:w="1276" w:type="dxa"/>
            <w:shd w:val="clear" w:color="auto" w:fill="auto"/>
            <w:vAlign w:val="center"/>
          </w:tcPr>
          <w:p w:rsidR="00F96812" w:rsidRPr="004A4368" w:rsidRDefault="00F96812"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2</w:t>
            </w:r>
          </w:p>
        </w:tc>
      </w:tr>
      <w:tr w:rsidR="00F96812" w:rsidRPr="004A4368" w:rsidTr="003E5FE8">
        <w:tc>
          <w:tcPr>
            <w:tcW w:w="664" w:type="dxa"/>
            <w:shd w:val="clear" w:color="auto" w:fill="auto"/>
          </w:tcPr>
          <w:p w:rsidR="00F96812" w:rsidRPr="004A4368" w:rsidRDefault="00F96812" w:rsidP="007844CC">
            <w:pPr>
              <w:suppressAutoHyphens w:val="0"/>
              <w:rPr>
                <w:rFonts w:eastAsia="Calibri" w:cs="Times New Roman"/>
                <w:sz w:val="22"/>
                <w:szCs w:val="22"/>
              </w:rPr>
            </w:pPr>
            <w:r>
              <w:rPr>
                <w:rFonts w:eastAsia="Calibri" w:cs="Times New Roman"/>
                <w:sz w:val="22"/>
                <w:szCs w:val="22"/>
              </w:rPr>
              <w:t>2</w:t>
            </w:r>
            <w:r w:rsidR="000B786E">
              <w:rPr>
                <w:rFonts w:eastAsia="Calibri" w:cs="Times New Roman"/>
                <w:sz w:val="22"/>
                <w:szCs w:val="22"/>
              </w:rPr>
              <w:t>8</w:t>
            </w:r>
          </w:p>
        </w:tc>
        <w:tc>
          <w:tcPr>
            <w:tcW w:w="3523" w:type="dxa"/>
            <w:shd w:val="clear" w:color="auto" w:fill="auto"/>
            <w:vAlign w:val="center"/>
          </w:tcPr>
          <w:p w:rsidR="00F96812" w:rsidRDefault="00F96812" w:rsidP="007844CC">
            <w:pPr>
              <w:pStyle w:val="ConsPlusCell"/>
              <w:snapToGrid w:val="0"/>
              <w:rPr>
                <w:rFonts w:ascii="Times New Roman" w:hAnsi="Times New Roman" w:cs="Times New Roman"/>
                <w:sz w:val="22"/>
                <w:szCs w:val="22"/>
              </w:rPr>
            </w:pPr>
            <w:r w:rsidRPr="004A4368">
              <w:rPr>
                <w:rFonts w:ascii="Times New Roman" w:hAnsi="Times New Roman" w:cs="Times New Roman"/>
                <w:sz w:val="22"/>
                <w:szCs w:val="22"/>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B786E" w:rsidRPr="004A4368" w:rsidRDefault="000B786E" w:rsidP="007844CC">
            <w:pPr>
              <w:pStyle w:val="ConsPlusCell"/>
              <w:snapToGrid w:val="0"/>
              <w:rPr>
                <w:rFonts w:ascii="Times New Roman" w:hAnsi="Times New Roman" w:cs="Times New Roman"/>
                <w:sz w:val="22"/>
                <w:szCs w:val="22"/>
              </w:rPr>
            </w:pPr>
          </w:p>
        </w:tc>
        <w:tc>
          <w:tcPr>
            <w:tcW w:w="1591" w:type="dxa"/>
            <w:shd w:val="clear" w:color="auto" w:fill="auto"/>
          </w:tcPr>
          <w:p w:rsidR="00F96812" w:rsidRPr="004A4368" w:rsidRDefault="00F96812" w:rsidP="007844CC">
            <w:r>
              <w:rPr>
                <w:rFonts w:eastAsia="Calibri" w:cs="Times New Roman"/>
                <w:sz w:val="22"/>
                <w:szCs w:val="22"/>
              </w:rPr>
              <w:t>Отраслевой приоритетный показатель</w:t>
            </w:r>
          </w:p>
        </w:tc>
        <w:tc>
          <w:tcPr>
            <w:tcW w:w="1134" w:type="dxa"/>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w:t>
            </w:r>
          </w:p>
        </w:tc>
        <w:tc>
          <w:tcPr>
            <w:tcW w:w="1276" w:type="dxa"/>
            <w:shd w:val="clear" w:color="auto" w:fill="auto"/>
            <w:vAlign w:val="center"/>
          </w:tcPr>
          <w:p w:rsidR="00F96812" w:rsidRPr="004A4368" w:rsidRDefault="00F96812" w:rsidP="007844CC">
            <w:pPr>
              <w:suppressAutoHyphens w:val="0"/>
              <w:jc w:val="center"/>
              <w:rPr>
                <w:rFonts w:eastAsia="Calibri" w:cs="Times New Roman"/>
                <w:sz w:val="22"/>
                <w:szCs w:val="22"/>
              </w:rPr>
            </w:pPr>
            <w:r w:rsidRPr="004A4368">
              <w:rPr>
                <w:rFonts w:eastAsia="Calibri" w:cs="Times New Roman"/>
                <w:sz w:val="22"/>
                <w:szCs w:val="22"/>
              </w:rPr>
              <w:t>-</w:t>
            </w:r>
          </w:p>
        </w:tc>
        <w:tc>
          <w:tcPr>
            <w:tcW w:w="823" w:type="dxa"/>
            <w:gridSpan w:val="2"/>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25</w:t>
            </w:r>
          </w:p>
        </w:tc>
        <w:tc>
          <w:tcPr>
            <w:tcW w:w="850" w:type="dxa"/>
            <w:gridSpan w:val="3"/>
            <w:shd w:val="clear" w:color="auto" w:fill="auto"/>
            <w:vAlign w:val="center"/>
          </w:tcPr>
          <w:p w:rsidR="00F96812" w:rsidRPr="004A4368" w:rsidRDefault="00F96812" w:rsidP="007844CC">
            <w:pPr>
              <w:pStyle w:val="ConsPlusCell"/>
              <w:snapToGrid w:val="0"/>
              <w:jc w:val="center"/>
              <w:rPr>
                <w:rFonts w:ascii="Times New Roman" w:hAnsi="Times New Roman" w:cs="Times New Roman"/>
                <w:sz w:val="22"/>
                <w:szCs w:val="22"/>
              </w:rPr>
            </w:pPr>
            <w:r w:rsidRPr="004A4368">
              <w:rPr>
                <w:rFonts w:ascii="Times New Roman" w:hAnsi="Times New Roman" w:cs="Times New Roman"/>
                <w:sz w:val="22"/>
                <w:szCs w:val="22"/>
              </w:rPr>
              <w:t>25</w:t>
            </w:r>
          </w:p>
        </w:tc>
        <w:tc>
          <w:tcPr>
            <w:tcW w:w="851" w:type="dxa"/>
            <w:gridSpan w:val="3"/>
            <w:shd w:val="clear" w:color="auto" w:fill="auto"/>
            <w:vAlign w:val="center"/>
          </w:tcPr>
          <w:p w:rsidR="00F96812" w:rsidRPr="004A4368" w:rsidRDefault="00990778"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27</w:t>
            </w:r>
          </w:p>
        </w:tc>
        <w:tc>
          <w:tcPr>
            <w:tcW w:w="992" w:type="dxa"/>
            <w:gridSpan w:val="4"/>
            <w:shd w:val="clear" w:color="auto" w:fill="auto"/>
            <w:vAlign w:val="center"/>
          </w:tcPr>
          <w:p w:rsidR="00F96812" w:rsidRPr="004A4368" w:rsidRDefault="00990778"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30</w:t>
            </w:r>
          </w:p>
        </w:tc>
        <w:tc>
          <w:tcPr>
            <w:tcW w:w="709" w:type="dxa"/>
            <w:gridSpan w:val="3"/>
            <w:shd w:val="clear" w:color="auto" w:fill="auto"/>
            <w:vAlign w:val="center"/>
          </w:tcPr>
          <w:p w:rsidR="00F96812" w:rsidRPr="004A4368" w:rsidRDefault="00990778" w:rsidP="007844CC">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31</w:t>
            </w:r>
          </w:p>
        </w:tc>
        <w:tc>
          <w:tcPr>
            <w:tcW w:w="690" w:type="dxa"/>
            <w:gridSpan w:val="3"/>
            <w:shd w:val="clear" w:color="auto" w:fill="auto"/>
            <w:vAlign w:val="center"/>
          </w:tcPr>
          <w:p w:rsidR="00F96812" w:rsidRPr="004A4368" w:rsidRDefault="00990778" w:rsidP="007844CC">
            <w:pPr>
              <w:suppressAutoHyphens w:val="0"/>
              <w:jc w:val="center"/>
              <w:rPr>
                <w:rFonts w:eastAsia="Calibri" w:cs="Times New Roman"/>
                <w:sz w:val="22"/>
                <w:szCs w:val="22"/>
              </w:rPr>
            </w:pPr>
            <w:r>
              <w:rPr>
                <w:rFonts w:eastAsia="Calibri" w:cs="Times New Roman"/>
                <w:sz w:val="22"/>
                <w:szCs w:val="22"/>
              </w:rPr>
              <w:t>32</w:t>
            </w:r>
          </w:p>
        </w:tc>
        <w:tc>
          <w:tcPr>
            <w:tcW w:w="660" w:type="dxa"/>
            <w:gridSpan w:val="7"/>
            <w:shd w:val="clear" w:color="auto" w:fill="auto"/>
            <w:vAlign w:val="center"/>
          </w:tcPr>
          <w:p w:rsidR="00F96812" w:rsidRPr="004A4368" w:rsidRDefault="00990778" w:rsidP="007844CC">
            <w:pPr>
              <w:jc w:val="center"/>
              <w:rPr>
                <w:rFonts w:eastAsia="Calibri" w:cs="Times New Roman"/>
                <w:sz w:val="22"/>
                <w:szCs w:val="22"/>
              </w:rPr>
            </w:pPr>
            <w:r>
              <w:rPr>
                <w:rFonts w:eastAsia="Calibri" w:cs="Times New Roman"/>
                <w:sz w:val="22"/>
                <w:szCs w:val="22"/>
              </w:rPr>
              <w:t>33</w:t>
            </w:r>
          </w:p>
        </w:tc>
        <w:tc>
          <w:tcPr>
            <w:tcW w:w="804" w:type="dxa"/>
            <w:gridSpan w:val="5"/>
            <w:shd w:val="clear" w:color="auto" w:fill="auto"/>
            <w:vAlign w:val="center"/>
          </w:tcPr>
          <w:p w:rsidR="00F96812" w:rsidRPr="004A4368" w:rsidRDefault="00990778" w:rsidP="007844CC">
            <w:pPr>
              <w:jc w:val="center"/>
              <w:rPr>
                <w:rFonts w:eastAsia="Calibri" w:cs="Times New Roman"/>
                <w:sz w:val="22"/>
                <w:szCs w:val="22"/>
              </w:rPr>
            </w:pPr>
            <w:r>
              <w:rPr>
                <w:rFonts w:eastAsia="Calibri" w:cs="Times New Roman"/>
                <w:sz w:val="22"/>
                <w:szCs w:val="22"/>
              </w:rPr>
              <w:t>33</w:t>
            </w:r>
          </w:p>
        </w:tc>
        <w:tc>
          <w:tcPr>
            <w:tcW w:w="1276" w:type="dxa"/>
            <w:shd w:val="clear" w:color="auto" w:fill="auto"/>
            <w:vAlign w:val="center"/>
          </w:tcPr>
          <w:p w:rsidR="00F96812" w:rsidRPr="004A4368" w:rsidRDefault="00F96812" w:rsidP="007844CC">
            <w:pPr>
              <w:jc w:val="center"/>
              <w:rPr>
                <w:rFonts w:eastAsia="Calibri" w:cs="Times New Roman"/>
                <w:sz w:val="22"/>
                <w:szCs w:val="22"/>
              </w:rPr>
            </w:pPr>
            <w:r>
              <w:rPr>
                <w:rFonts w:eastAsia="Calibri" w:cs="Times New Roman"/>
                <w:sz w:val="22"/>
                <w:szCs w:val="22"/>
              </w:rPr>
              <w:t xml:space="preserve">№ </w:t>
            </w:r>
            <w:r w:rsidRPr="004A4368">
              <w:rPr>
                <w:rFonts w:eastAsia="Calibri" w:cs="Times New Roman"/>
                <w:sz w:val="22"/>
                <w:szCs w:val="22"/>
              </w:rPr>
              <w:t>1</w:t>
            </w:r>
          </w:p>
        </w:tc>
      </w:tr>
      <w:tr w:rsidR="00C95FD5" w:rsidRPr="004A4368" w:rsidTr="007844CC">
        <w:tc>
          <w:tcPr>
            <w:tcW w:w="15843" w:type="dxa"/>
            <w:gridSpan w:val="36"/>
            <w:shd w:val="clear" w:color="auto" w:fill="auto"/>
          </w:tcPr>
          <w:p w:rsidR="00C95FD5" w:rsidRPr="004A4368" w:rsidRDefault="00C95FD5" w:rsidP="007844CC">
            <w:pPr>
              <w:suppressAutoHyphens w:val="0"/>
              <w:jc w:val="center"/>
              <w:rPr>
                <w:rFonts w:eastAsia="Calibri" w:cs="Times New Roman"/>
                <w:sz w:val="22"/>
                <w:szCs w:val="22"/>
              </w:rPr>
            </w:pPr>
            <w:r w:rsidRPr="00662A18">
              <w:rPr>
                <w:rFonts w:cs="Times New Roman"/>
                <w:b/>
              </w:rPr>
              <w:lastRenderedPageBreak/>
              <w:t xml:space="preserve">Подпрограмма </w:t>
            </w:r>
            <w:r w:rsidRPr="00662A18">
              <w:rPr>
                <w:rFonts w:cs="Times New Roman"/>
                <w:b/>
                <w:lang w:val="en-US"/>
              </w:rPr>
              <w:t>V</w:t>
            </w:r>
            <w:r w:rsidRPr="00662A18">
              <w:rPr>
                <w:rFonts w:cs="Times New Roman"/>
                <w:b/>
              </w:rPr>
              <w:t xml:space="preserve"> «Улучшение условий и охраны труда»</w:t>
            </w:r>
          </w:p>
        </w:tc>
      </w:tr>
      <w:tr w:rsidR="007844CC" w:rsidRPr="004A4368" w:rsidTr="003E5FE8">
        <w:tc>
          <w:tcPr>
            <w:tcW w:w="664" w:type="dxa"/>
            <w:shd w:val="clear" w:color="auto" w:fill="auto"/>
          </w:tcPr>
          <w:p w:rsidR="007844CC" w:rsidRPr="004A4368" w:rsidRDefault="00CD17BD" w:rsidP="007844CC">
            <w:pPr>
              <w:suppressAutoHyphens w:val="0"/>
              <w:rPr>
                <w:rFonts w:eastAsia="Calibri" w:cs="Times New Roman"/>
                <w:sz w:val="22"/>
                <w:szCs w:val="22"/>
              </w:rPr>
            </w:pPr>
            <w:r>
              <w:rPr>
                <w:rFonts w:eastAsia="Calibri" w:cs="Times New Roman"/>
                <w:sz w:val="22"/>
                <w:szCs w:val="22"/>
              </w:rPr>
              <w:t>2</w:t>
            </w:r>
            <w:r w:rsidR="000B786E">
              <w:rPr>
                <w:rFonts w:eastAsia="Calibri" w:cs="Times New Roman"/>
                <w:sz w:val="22"/>
                <w:szCs w:val="22"/>
              </w:rPr>
              <w:t>9</w:t>
            </w:r>
          </w:p>
        </w:tc>
        <w:tc>
          <w:tcPr>
            <w:tcW w:w="3523" w:type="dxa"/>
            <w:shd w:val="clear" w:color="auto" w:fill="auto"/>
          </w:tcPr>
          <w:p w:rsidR="007844CC" w:rsidRDefault="007844CC" w:rsidP="007844CC">
            <w:pPr>
              <w:rPr>
                <w:rFonts w:eastAsia="Calibri" w:cs="Times New Roman"/>
                <w:sz w:val="22"/>
                <w:szCs w:val="22"/>
              </w:rPr>
            </w:pPr>
            <w:r w:rsidRPr="003A50A4">
              <w:rPr>
                <w:rFonts w:eastAsia="Calibri" w:cs="Times New Roman"/>
                <w:sz w:val="22"/>
                <w:szCs w:val="22"/>
              </w:rPr>
              <w:t>Макропоказатель: Снижение уровня производственного травматизма</w:t>
            </w:r>
          </w:p>
          <w:p w:rsidR="007844CC" w:rsidRDefault="007844CC" w:rsidP="007844CC">
            <w:pPr>
              <w:rPr>
                <w:rFonts w:eastAsia="Calibri" w:cs="Times New Roman"/>
                <w:sz w:val="22"/>
                <w:szCs w:val="22"/>
              </w:rPr>
            </w:pPr>
            <w:r>
              <w:rPr>
                <w:rFonts w:eastAsia="Calibri" w:cs="Times New Roman"/>
                <w:sz w:val="22"/>
                <w:szCs w:val="22"/>
              </w:rPr>
              <w:t>Показатель МП:</w:t>
            </w:r>
          </w:p>
          <w:p w:rsidR="00E23687" w:rsidRPr="004A4368" w:rsidRDefault="007844CC" w:rsidP="007844CC">
            <w:pPr>
              <w:rPr>
                <w:rFonts w:eastAsia="Calibri" w:cs="Times New Roman"/>
                <w:sz w:val="22"/>
                <w:szCs w:val="22"/>
              </w:rPr>
            </w:pPr>
            <w:r w:rsidRPr="004A4368">
              <w:rPr>
                <w:rFonts w:eastAsia="Calibri" w:cs="Times New Roman"/>
                <w:sz w:val="22"/>
                <w:szCs w:val="22"/>
              </w:rPr>
              <w:t xml:space="preserve">Число пострадавших в результате несчастных случаев на </w:t>
            </w:r>
            <w:r>
              <w:rPr>
                <w:rFonts w:eastAsia="Calibri" w:cs="Times New Roman"/>
                <w:sz w:val="22"/>
                <w:szCs w:val="22"/>
              </w:rPr>
              <w:t xml:space="preserve">производстве со смертельным исходом </w:t>
            </w:r>
            <w:r w:rsidRPr="004A4368">
              <w:rPr>
                <w:rFonts w:eastAsia="Calibri" w:cs="Times New Roman"/>
                <w:sz w:val="22"/>
                <w:szCs w:val="22"/>
              </w:rPr>
              <w:t>в расчете на 1000 работающих</w:t>
            </w:r>
            <w:r>
              <w:rPr>
                <w:rFonts w:eastAsia="Calibri" w:cs="Times New Roman"/>
                <w:sz w:val="22"/>
                <w:szCs w:val="22"/>
              </w:rPr>
              <w:t xml:space="preserve"> (по кругу организаций муниципальной собственности)</w:t>
            </w:r>
          </w:p>
        </w:tc>
        <w:tc>
          <w:tcPr>
            <w:tcW w:w="1591" w:type="dxa"/>
            <w:shd w:val="clear" w:color="auto" w:fill="auto"/>
          </w:tcPr>
          <w:p w:rsidR="007844CC" w:rsidRPr="004A4368" w:rsidRDefault="007844CC" w:rsidP="007844CC">
            <w:pPr>
              <w:suppressAutoHyphens w:val="0"/>
              <w:rPr>
                <w:rFonts w:eastAsia="Calibri" w:cs="Times New Roman"/>
                <w:b/>
                <w:sz w:val="22"/>
                <w:szCs w:val="22"/>
              </w:rPr>
            </w:pPr>
            <w:r>
              <w:rPr>
                <w:rFonts w:eastAsia="Calibri" w:cs="Times New Roman"/>
                <w:sz w:val="22"/>
                <w:szCs w:val="22"/>
              </w:rPr>
              <w:t>Отраслевой приоритетный показатель</w:t>
            </w:r>
          </w:p>
        </w:tc>
        <w:tc>
          <w:tcPr>
            <w:tcW w:w="1134" w:type="dxa"/>
            <w:shd w:val="clear" w:color="auto" w:fill="auto"/>
            <w:vAlign w:val="center"/>
          </w:tcPr>
          <w:p w:rsidR="007844CC"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Pr>
                <w:rFonts w:eastAsia="Calibri" w:cs="Times New Roman"/>
                <w:sz w:val="22"/>
                <w:szCs w:val="22"/>
              </w:rPr>
              <w:t>единиц</w:t>
            </w:r>
          </w:p>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Pr>
                <w:rFonts w:eastAsia="Calibri" w:cs="Times New Roman"/>
                <w:sz w:val="22"/>
                <w:szCs w:val="22"/>
              </w:rPr>
              <w:t>Кч</w:t>
            </w:r>
          </w:p>
        </w:tc>
        <w:tc>
          <w:tcPr>
            <w:tcW w:w="1276" w:type="dxa"/>
            <w:shd w:val="clear" w:color="auto" w:fill="auto"/>
            <w:vAlign w:val="center"/>
          </w:tcPr>
          <w:p w:rsidR="007844CC" w:rsidRPr="004A4368" w:rsidRDefault="007844CC" w:rsidP="007844CC">
            <w:pPr>
              <w:suppressAutoHyphens w:val="0"/>
              <w:jc w:val="center"/>
              <w:rPr>
                <w:rFonts w:eastAsia="Calibri" w:cs="Times New Roman"/>
                <w:b/>
                <w:sz w:val="22"/>
                <w:szCs w:val="22"/>
              </w:rPr>
            </w:pPr>
            <w:r>
              <w:rPr>
                <w:rFonts w:eastAsia="Calibri" w:cs="Times New Roman"/>
                <w:b/>
                <w:sz w:val="22"/>
                <w:szCs w:val="22"/>
              </w:rPr>
              <w:t>-</w:t>
            </w:r>
          </w:p>
        </w:tc>
        <w:tc>
          <w:tcPr>
            <w:tcW w:w="823" w:type="dxa"/>
            <w:gridSpan w:val="2"/>
            <w:shd w:val="clear" w:color="auto" w:fill="auto"/>
            <w:vAlign w:val="center"/>
          </w:tcPr>
          <w:p w:rsidR="007844CC" w:rsidRPr="007844CC" w:rsidRDefault="007844CC" w:rsidP="007844CC">
            <w:pPr>
              <w:widowControl w:val="0"/>
              <w:tabs>
                <w:tab w:val="center" w:pos="4677"/>
                <w:tab w:val="right" w:pos="9355"/>
              </w:tabs>
              <w:autoSpaceDE w:val="0"/>
              <w:autoSpaceDN w:val="0"/>
              <w:adjustRightInd w:val="0"/>
              <w:jc w:val="center"/>
              <w:rPr>
                <w:rFonts w:eastAsia="Calibri" w:cs="Times New Roman"/>
                <w:sz w:val="21"/>
                <w:szCs w:val="21"/>
              </w:rPr>
            </w:pPr>
            <w:r w:rsidRPr="007844CC">
              <w:rPr>
                <w:rFonts w:eastAsia="Calibri" w:cs="Times New Roman"/>
                <w:sz w:val="21"/>
                <w:szCs w:val="21"/>
              </w:rPr>
              <w:t>0,066</w:t>
            </w:r>
          </w:p>
        </w:tc>
        <w:tc>
          <w:tcPr>
            <w:tcW w:w="850" w:type="dxa"/>
            <w:gridSpan w:val="3"/>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sidRPr="004A4368">
              <w:rPr>
                <w:rFonts w:eastAsia="Calibri" w:cs="Times New Roman"/>
                <w:sz w:val="22"/>
                <w:szCs w:val="22"/>
              </w:rPr>
              <w:t>0,065</w:t>
            </w:r>
          </w:p>
        </w:tc>
        <w:tc>
          <w:tcPr>
            <w:tcW w:w="851" w:type="dxa"/>
            <w:gridSpan w:val="3"/>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sidRPr="004A4368">
              <w:rPr>
                <w:rFonts w:eastAsia="Calibri" w:cs="Times New Roman"/>
                <w:sz w:val="22"/>
                <w:szCs w:val="22"/>
              </w:rPr>
              <w:t>0,064</w:t>
            </w:r>
          </w:p>
        </w:tc>
        <w:tc>
          <w:tcPr>
            <w:tcW w:w="992" w:type="dxa"/>
            <w:gridSpan w:val="4"/>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sidRPr="004A4368">
              <w:rPr>
                <w:rFonts w:eastAsia="Calibri" w:cs="Times New Roman"/>
                <w:sz w:val="22"/>
                <w:szCs w:val="22"/>
              </w:rPr>
              <w:t>0,063</w:t>
            </w:r>
          </w:p>
        </w:tc>
        <w:tc>
          <w:tcPr>
            <w:tcW w:w="709" w:type="dxa"/>
            <w:gridSpan w:val="3"/>
            <w:shd w:val="clear" w:color="auto" w:fill="auto"/>
            <w:vAlign w:val="center"/>
          </w:tcPr>
          <w:p w:rsidR="007844CC" w:rsidRPr="007844CC" w:rsidRDefault="007844CC" w:rsidP="007844CC">
            <w:pPr>
              <w:jc w:val="center"/>
              <w:rPr>
                <w:rFonts w:eastAsia="Calibri" w:cs="Times New Roman"/>
                <w:sz w:val="21"/>
                <w:szCs w:val="21"/>
              </w:rPr>
            </w:pPr>
            <w:r w:rsidRPr="007844CC">
              <w:rPr>
                <w:rFonts w:eastAsia="Calibri" w:cs="Times New Roman"/>
                <w:sz w:val="21"/>
                <w:szCs w:val="21"/>
              </w:rPr>
              <w:t>0,062</w:t>
            </w:r>
          </w:p>
        </w:tc>
        <w:tc>
          <w:tcPr>
            <w:tcW w:w="660" w:type="dxa"/>
            <w:gridSpan w:val="2"/>
            <w:shd w:val="clear" w:color="auto" w:fill="auto"/>
          </w:tcPr>
          <w:p w:rsidR="007844CC" w:rsidRDefault="007844CC" w:rsidP="007844CC">
            <w:pPr>
              <w:suppressAutoHyphens w:val="0"/>
              <w:jc w:val="center"/>
              <w:rPr>
                <w:rFonts w:eastAsia="Calibri" w:cs="Times New Roman"/>
                <w:b/>
                <w:sz w:val="22"/>
                <w:szCs w:val="22"/>
              </w:rPr>
            </w:pPr>
          </w:p>
          <w:p w:rsidR="007844CC" w:rsidRDefault="007844CC" w:rsidP="007844CC">
            <w:pPr>
              <w:suppressAutoHyphens w:val="0"/>
              <w:jc w:val="center"/>
              <w:rPr>
                <w:rFonts w:eastAsia="Calibri" w:cs="Times New Roman"/>
                <w:b/>
                <w:sz w:val="22"/>
                <w:szCs w:val="22"/>
              </w:rPr>
            </w:pPr>
          </w:p>
          <w:p w:rsidR="007844CC" w:rsidRPr="00196FC7" w:rsidRDefault="007844CC" w:rsidP="007844CC">
            <w:pPr>
              <w:suppressAutoHyphens w:val="0"/>
              <w:jc w:val="center"/>
              <w:rPr>
                <w:rFonts w:eastAsia="Calibri" w:cs="Times New Roman"/>
                <w:sz w:val="22"/>
                <w:szCs w:val="22"/>
              </w:rPr>
            </w:pPr>
          </w:p>
        </w:tc>
        <w:tc>
          <w:tcPr>
            <w:tcW w:w="660" w:type="dxa"/>
            <w:gridSpan w:val="7"/>
            <w:shd w:val="clear" w:color="auto" w:fill="auto"/>
          </w:tcPr>
          <w:p w:rsidR="007844CC" w:rsidRDefault="007844CC" w:rsidP="007844CC">
            <w:pPr>
              <w:suppressAutoHyphens w:val="0"/>
              <w:jc w:val="center"/>
              <w:rPr>
                <w:rFonts w:eastAsia="Calibri" w:cs="Times New Roman"/>
                <w:b/>
                <w:sz w:val="22"/>
                <w:szCs w:val="22"/>
              </w:rPr>
            </w:pPr>
          </w:p>
          <w:p w:rsidR="007844CC" w:rsidRDefault="007844CC" w:rsidP="007844CC">
            <w:pPr>
              <w:suppressAutoHyphens w:val="0"/>
              <w:jc w:val="center"/>
              <w:rPr>
                <w:rFonts w:eastAsia="Calibri" w:cs="Times New Roman"/>
                <w:b/>
                <w:sz w:val="22"/>
                <w:szCs w:val="22"/>
              </w:rPr>
            </w:pPr>
          </w:p>
          <w:p w:rsidR="007844CC" w:rsidRPr="00196FC7" w:rsidRDefault="007844CC" w:rsidP="007844CC">
            <w:pPr>
              <w:jc w:val="center"/>
              <w:rPr>
                <w:rFonts w:eastAsia="Calibri" w:cs="Times New Roman"/>
                <w:sz w:val="22"/>
                <w:szCs w:val="22"/>
              </w:rPr>
            </w:pPr>
          </w:p>
        </w:tc>
        <w:tc>
          <w:tcPr>
            <w:tcW w:w="834" w:type="dxa"/>
            <w:gridSpan w:val="6"/>
            <w:shd w:val="clear" w:color="auto" w:fill="auto"/>
          </w:tcPr>
          <w:p w:rsidR="007844CC" w:rsidRDefault="007844CC" w:rsidP="007844CC">
            <w:pPr>
              <w:suppressAutoHyphens w:val="0"/>
              <w:jc w:val="center"/>
              <w:rPr>
                <w:rFonts w:eastAsia="Calibri" w:cs="Times New Roman"/>
                <w:b/>
                <w:sz w:val="22"/>
                <w:szCs w:val="22"/>
              </w:rPr>
            </w:pPr>
          </w:p>
          <w:p w:rsidR="007844CC" w:rsidRDefault="007844CC" w:rsidP="007844CC">
            <w:pPr>
              <w:suppressAutoHyphens w:val="0"/>
              <w:jc w:val="center"/>
              <w:rPr>
                <w:rFonts w:eastAsia="Calibri" w:cs="Times New Roman"/>
                <w:b/>
                <w:sz w:val="22"/>
                <w:szCs w:val="22"/>
              </w:rPr>
            </w:pPr>
          </w:p>
          <w:p w:rsidR="007844CC" w:rsidRPr="00196FC7" w:rsidRDefault="007844CC" w:rsidP="007844CC">
            <w:pPr>
              <w:jc w:val="center"/>
              <w:rPr>
                <w:rFonts w:eastAsia="Calibri" w:cs="Times New Roman"/>
                <w:sz w:val="22"/>
                <w:szCs w:val="22"/>
              </w:rPr>
            </w:pPr>
          </w:p>
        </w:tc>
        <w:tc>
          <w:tcPr>
            <w:tcW w:w="1276" w:type="dxa"/>
            <w:shd w:val="clear" w:color="auto" w:fill="auto"/>
          </w:tcPr>
          <w:p w:rsidR="007844CC" w:rsidRDefault="007844CC" w:rsidP="007844CC">
            <w:pPr>
              <w:suppressAutoHyphens w:val="0"/>
              <w:jc w:val="center"/>
              <w:rPr>
                <w:rFonts w:eastAsia="Calibri" w:cs="Times New Roman"/>
                <w:b/>
                <w:sz w:val="22"/>
                <w:szCs w:val="22"/>
              </w:rPr>
            </w:pPr>
          </w:p>
          <w:p w:rsidR="007844CC" w:rsidRDefault="007844CC" w:rsidP="007844CC">
            <w:pPr>
              <w:suppressAutoHyphens w:val="0"/>
              <w:jc w:val="center"/>
              <w:rPr>
                <w:rFonts w:eastAsia="Calibri" w:cs="Times New Roman"/>
                <w:b/>
                <w:sz w:val="22"/>
                <w:szCs w:val="22"/>
              </w:rPr>
            </w:pPr>
          </w:p>
          <w:p w:rsidR="007844CC" w:rsidRPr="00196FC7" w:rsidRDefault="007844CC" w:rsidP="007844CC">
            <w:pPr>
              <w:jc w:val="center"/>
              <w:rPr>
                <w:rFonts w:eastAsia="Calibri" w:cs="Times New Roman"/>
                <w:sz w:val="22"/>
                <w:szCs w:val="22"/>
              </w:rPr>
            </w:pPr>
            <w:r>
              <w:rPr>
                <w:rFonts w:eastAsia="Calibri" w:cs="Times New Roman"/>
                <w:sz w:val="22"/>
                <w:szCs w:val="22"/>
              </w:rPr>
              <w:t xml:space="preserve">№ </w:t>
            </w:r>
            <w:r w:rsidRPr="00196FC7">
              <w:rPr>
                <w:rFonts w:eastAsia="Calibri" w:cs="Times New Roman"/>
                <w:sz w:val="22"/>
                <w:szCs w:val="22"/>
              </w:rPr>
              <w:t>1</w:t>
            </w:r>
          </w:p>
        </w:tc>
      </w:tr>
      <w:tr w:rsidR="007844CC" w:rsidRPr="004A4368" w:rsidTr="003E5FE8">
        <w:tc>
          <w:tcPr>
            <w:tcW w:w="664" w:type="dxa"/>
            <w:shd w:val="clear" w:color="auto" w:fill="auto"/>
          </w:tcPr>
          <w:p w:rsidR="007844CC" w:rsidRPr="004A4368" w:rsidRDefault="000B786E" w:rsidP="007844CC">
            <w:pPr>
              <w:suppressAutoHyphens w:val="0"/>
              <w:rPr>
                <w:rFonts w:eastAsia="Calibri" w:cs="Times New Roman"/>
                <w:sz w:val="22"/>
                <w:szCs w:val="22"/>
              </w:rPr>
            </w:pPr>
            <w:r>
              <w:rPr>
                <w:rFonts w:eastAsia="Calibri" w:cs="Times New Roman"/>
                <w:sz w:val="22"/>
                <w:szCs w:val="22"/>
              </w:rPr>
              <w:t>30</w:t>
            </w:r>
          </w:p>
        </w:tc>
        <w:tc>
          <w:tcPr>
            <w:tcW w:w="3523" w:type="dxa"/>
            <w:shd w:val="clear" w:color="auto" w:fill="auto"/>
          </w:tcPr>
          <w:p w:rsidR="007844CC" w:rsidRPr="003A50A4" w:rsidRDefault="007844CC" w:rsidP="007844CC">
            <w:pPr>
              <w:rPr>
                <w:rFonts w:eastAsia="Calibri" w:cs="Times New Roman"/>
                <w:sz w:val="22"/>
                <w:szCs w:val="22"/>
              </w:rPr>
            </w:pPr>
            <w:r w:rsidRPr="003A50A4">
              <w:rPr>
                <w:rFonts w:eastAsia="Calibri" w:cs="Times New Roman"/>
                <w:sz w:val="22"/>
                <w:szCs w:val="22"/>
              </w:rPr>
              <w:t>Макропоказатель:</w:t>
            </w:r>
          </w:p>
          <w:p w:rsidR="007844CC" w:rsidRPr="003A50A4" w:rsidRDefault="007844CC" w:rsidP="007844CC">
            <w:pPr>
              <w:rPr>
                <w:rFonts w:eastAsia="Calibri" w:cs="Times New Roman"/>
                <w:sz w:val="22"/>
                <w:szCs w:val="22"/>
              </w:rPr>
            </w:pPr>
            <w:r w:rsidRPr="003A50A4">
              <w:rPr>
                <w:rFonts w:eastAsia="Calibri" w:cs="Times New Roman"/>
                <w:sz w:val="22"/>
                <w:szCs w:val="22"/>
              </w:rPr>
              <w:t>Улучшение условий труда</w:t>
            </w:r>
          </w:p>
          <w:p w:rsidR="007844CC" w:rsidRDefault="007844CC" w:rsidP="007844CC">
            <w:pPr>
              <w:rPr>
                <w:rFonts w:eastAsia="Calibri" w:cs="Times New Roman"/>
                <w:sz w:val="22"/>
                <w:szCs w:val="22"/>
              </w:rPr>
            </w:pPr>
            <w:r>
              <w:rPr>
                <w:rFonts w:eastAsia="Calibri" w:cs="Times New Roman"/>
                <w:sz w:val="22"/>
                <w:szCs w:val="22"/>
              </w:rPr>
              <w:t>Показатель МП</w:t>
            </w:r>
            <w:r w:rsidRPr="003A50A4">
              <w:rPr>
                <w:rFonts w:eastAsia="Calibri" w:cs="Times New Roman"/>
                <w:sz w:val="22"/>
                <w:szCs w:val="22"/>
              </w:rPr>
              <w:t>:</w:t>
            </w:r>
          </w:p>
          <w:p w:rsidR="007844CC" w:rsidRPr="004A4368" w:rsidRDefault="007844CC" w:rsidP="007844CC">
            <w:pPr>
              <w:rPr>
                <w:rFonts w:eastAsia="Calibri" w:cs="Times New Roman"/>
                <w:sz w:val="22"/>
                <w:szCs w:val="22"/>
              </w:rPr>
            </w:pPr>
            <w:r w:rsidRPr="004A4368">
              <w:rPr>
                <w:rFonts w:eastAsia="Calibri" w:cs="Times New Roman"/>
                <w:sz w:val="22"/>
                <w:szCs w:val="22"/>
              </w:rPr>
              <w:t>Удельный вес рабочих мест, на которых проведена специальная оценка условий труда, в общем количестве рабочих мест (по кругу организаций муниципальной собственности)</w:t>
            </w:r>
          </w:p>
        </w:tc>
        <w:tc>
          <w:tcPr>
            <w:tcW w:w="1591" w:type="dxa"/>
            <w:shd w:val="clear" w:color="auto" w:fill="auto"/>
          </w:tcPr>
          <w:p w:rsidR="007844CC" w:rsidRPr="004A4368" w:rsidRDefault="007844CC" w:rsidP="007844CC">
            <w:pPr>
              <w:suppressAutoHyphens w:val="0"/>
              <w:rPr>
                <w:rFonts w:eastAsia="Calibri" w:cs="Times New Roman"/>
                <w:b/>
                <w:sz w:val="22"/>
                <w:szCs w:val="22"/>
              </w:rPr>
            </w:pPr>
            <w:r>
              <w:rPr>
                <w:rFonts w:eastAsia="Calibri" w:cs="Times New Roman"/>
                <w:sz w:val="22"/>
                <w:szCs w:val="22"/>
              </w:rPr>
              <w:t>Отраслевой приоритетный показатель</w:t>
            </w:r>
          </w:p>
        </w:tc>
        <w:tc>
          <w:tcPr>
            <w:tcW w:w="1134" w:type="dxa"/>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sidRPr="004A4368">
              <w:rPr>
                <w:rFonts w:eastAsia="Calibri" w:cs="Times New Roman"/>
                <w:sz w:val="22"/>
                <w:szCs w:val="22"/>
              </w:rPr>
              <w:t>процент</w:t>
            </w:r>
          </w:p>
        </w:tc>
        <w:tc>
          <w:tcPr>
            <w:tcW w:w="1276" w:type="dxa"/>
            <w:shd w:val="clear" w:color="auto" w:fill="auto"/>
            <w:vAlign w:val="center"/>
          </w:tcPr>
          <w:p w:rsidR="007844CC" w:rsidRPr="004A4368" w:rsidRDefault="007844CC" w:rsidP="007844CC">
            <w:pPr>
              <w:suppressAutoHyphens w:val="0"/>
              <w:jc w:val="center"/>
              <w:rPr>
                <w:rFonts w:eastAsia="Calibri" w:cs="Times New Roman"/>
                <w:b/>
                <w:sz w:val="22"/>
                <w:szCs w:val="22"/>
              </w:rPr>
            </w:pPr>
            <w:r>
              <w:rPr>
                <w:rFonts w:eastAsia="Calibri" w:cs="Times New Roman"/>
                <w:b/>
                <w:sz w:val="22"/>
                <w:szCs w:val="22"/>
              </w:rPr>
              <w:t>-</w:t>
            </w:r>
          </w:p>
        </w:tc>
        <w:tc>
          <w:tcPr>
            <w:tcW w:w="823" w:type="dxa"/>
            <w:gridSpan w:val="2"/>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sidRPr="004A4368">
              <w:rPr>
                <w:rFonts w:eastAsia="Calibri" w:cs="Times New Roman"/>
                <w:sz w:val="22"/>
                <w:szCs w:val="22"/>
              </w:rPr>
              <w:t>70</w:t>
            </w:r>
          </w:p>
        </w:tc>
        <w:tc>
          <w:tcPr>
            <w:tcW w:w="850" w:type="dxa"/>
            <w:gridSpan w:val="3"/>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sidRPr="004A4368">
              <w:rPr>
                <w:rFonts w:eastAsia="Calibri" w:cs="Times New Roman"/>
                <w:sz w:val="22"/>
                <w:szCs w:val="22"/>
              </w:rPr>
              <w:t>90</w:t>
            </w:r>
          </w:p>
        </w:tc>
        <w:tc>
          <w:tcPr>
            <w:tcW w:w="851" w:type="dxa"/>
            <w:gridSpan w:val="3"/>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sidRPr="004A4368">
              <w:rPr>
                <w:rFonts w:eastAsia="Calibri" w:cs="Times New Roman"/>
                <w:sz w:val="22"/>
                <w:szCs w:val="22"/>
              </w:rPr>
              <w:t>100</w:t>
            </w:r>
          </w:p>
        </w:tc>
        <w:tc>
          <w:tcPr>
            <w:tcW w:w="992" w:type="dxa"/>
            <w:gridSpan w:val="4"/>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sidRPr="004A4368">
              <w:rPr>
                <w:rFonts w:eastAsia="Calibri" w:cs="Times New Roman"/>
                <w:sz w:val="22"/>
                <w:szCs w:val="22"/>
              </w:rPr>
              <w:t>100</w:t>
            </w:r>
          </w:p>
        </w:tc>
        <w:tc>
          <w:tcPr>
            <w:tcW w:w="709" w:type="dxa"/>
            <w:gridSpan w:val="3"/>
            <w:shd w:val="clear" w:color="auto" w:fill="auto"/>
            <w:vAlign w:val="center"/>
          </w:tcPr>
          <w:p w:rsidR="007844CC" w:rsidRPr="004A4368" w:rsidRDefault="007844CC" w:rsidP="007844CC">
            <w:pPr>
              <w:jc w:val="center"/>
              <w:rPr>
                <w:rFonts w:eastAsia="Calibri" w:cs="Times New Roman"/>
                <w:sz w:val="22"/>
                <w:szCs w:val="22"/>
              </w:rPr>
            </w:pPr>
            <w:r w:rsidRPr="004A4368">
              <w:rPr>
                <w:rFonts w:eastAsia="Calibri" w:cs="Times New Roman"/>
                <w:sz w:val="22"/>
                <w:szCs w:val="22"/>
              </w:rPr>
              <w:t>100</w:t>
            </w:r>
          </w:p>
        </w:tc>
        <w:tc>
          <w:tcPr>
            <w:tcW w:w="660" w:type="dxa"/>
            <w:gridSpan w:val="2"/>
            <w:shd w:val="clear" w:color="auto" w:fill="auto"/>
          </w:tcPr>
          <w:p w:rsidR="007844CC" w:rsidRDefault="007844CC" w:rsidP="007844CC">
            <w:pPr>
              <w:suppressAutoHyphens w:val="0"/>
              <w:jc w:val="center"/>
              <w:rPr>
                <w:rFonts w:eastAsia="Calibri" w:cs="Times New Roman"/>
                <w:b/>
                <w:sz w:val="22"/>
                <w:szCs w:val="22"/>
              </w:rPr>
            </w:pPr>
          </w:p>
          <w:p w:rsidR="007844CC" w:rsidRDefault="007844CC" w:rsidP="007844CC">
            <w:pPr>
              <w:suppressAutoHyphens w:val="0"/>
              <w:jc w:val="center"/>
              <w:rPr>
                <w:rFonts w:eastAsia="Calibri" w:cs="Times New Roman"/>
                <w:b/>
                <w:sz w:val="22"/>
                <w:szCs w:val="22"/>
              </w:rPr>
            </w:pPr>
          </w:p>
          <w:p w:rsidR="007844CC" w:rsidRPr="00196FC7" w:rsidRDefault="007844CC" w:rsidP="007844CC">
            <w:pPr>
              <w:suppressAutoHyphens w:val="0"/>
              <w:jc w:val="center"/>
              <w:rPr>
                <w:rFonts w:eastAsia="Calibri" w:cs="Times New Roman"/>
                <w:sz w:val="22"/>
                <w:szCs w:val="22"/>
              </w:rPr>
            </w:pPr>
          </w:p>
        </w:tc>
        <w:tc>
          <w:tcPr>
            <w:tcW w:w="660" w:type="dxa"/>
            <w:gridSpan w:val="7"/>
            <w:shd w:val="clear" w:color="auto" w:fill="auto"/>
          </w:tcPr>
          <w:p w:rsidR="007844CC" w:rsidRDefault="007844CC" w:rsidP="007844CC">
            <w:pPr>
              <w:suppressAutoHyphens w:val="0"/>
              <w:jc w:val="center"/>
              <w:rPr>
                <w:rFonts w:eastAsia="Calibri" w:cs="Times New Roman"/>
                <w:b/>
                <w:sz w:val="22"/>
                <w:szCs w:val="22"/>
              </w:rPr>
            </w:pPr>
          </w:p>
          <w:p w:rsidR="007844CC" w:rsidRDefault="007844CC" w:rsidP="007844CC">
            <w:pPr>
              <w:suppressAutoHyphens w:val="0"/>
              <w:jc w:val="center"/>
              <w:rPr>
                <w:rFonts w:eastAsia="Calibri" w:cs="Times New Roman"/>
                <w:b/>
                <w:sz w:val="22"/>
                <w:szCs w:val="22"/>
              </w:rPr>
            </w:pPr>
          </w:p>
          <w:p w:rsidR="007844CC" w:rsidRPr="00196FC7" w:rsidRDefault="007844CC" w:rsidP="007844CC">
            <w:pPr>
              <w:jc w:val="center"/>
              <w:rPr>
                <w:rFonts w:eastAsia="Calibri" w:cs="Times New Roman"/>
                <w:sz w:val="22"/>
                <w:szCs w:val="22"/>
              </w:rPr>
            </w:pPr>
          </w:p>
        </w:tc>
        <w:tc>
          <w:tcPr>
            <w:tcW w:w="834" w:type="dxa"/>
            <w:gridSpan w:val="6"/>
            <w:shd w:val="clear" w:color="auto" w:fill="auto"/>
          </w:tcPr>
          <w:p w:rsidR="007844CC" w:rsidRDefault="007844CC" w:rsidP="007844CC">
            <w:pPr>
              <w:suppressAutoHyphens w:val="0"/>
              <w:jc w:val="center"/>
              <w:rPr>
                <w:rFonts w:eastAsia="Calibri" w:cs="Times New Roman"/>
                <w:b/>
                <w:sz w:val="22"/>
                <w:szCs w:val="22"/>
              </w:rPr>
            </w:pPr>
          </w:p>
          <w:p w:rsidR="007844CC" w:rsidRDefault="007844CC" w:rsidP="007844CC">
            <w:pPr>
              <w:suppressAutoHyphens w:val="0"/>
              <w:jc w:val="center"/>
              <w:rPr>
                <w:rFonts w:eastAsia="Calibri" w:cs="Times New Roman"/>
                <w:b/>
                <w:sz w:val="22"/>
                <w:szCs w:val="22"/>
              </w:rPr>
            </w:pPr>
          </w:p>
          <w:p w:rsidR="007844CC" w:rsidRPr="00196FC7" w:rsidRDefault="007844CC" w:rsidP="007844CC">
            <w:pPr>
              <w:jc w:val="center"/>
              <w:rPr>
                <w:rFonts w:eastAsia="Calibri" w:cs="Times New Roman"/>
                <w:sz w:val="22"/>
                <w:szCs w:val="22"/>
              </w:rPr>
            </w:pPr>
          </w:p>
        </w:tc>
        <w:tc>
          <w:tcPr>
            <w:tcW w:w="1276" w:type="dxa"/>
            <w:shd w:val="clear" w:color="auto" w:fill="auto"/>
          </w:tcPr>
          <w:p w:rsidR="007844CC" w:rsidRDefault="007844CC" w:rsidP="007844CC">
            <w:pPr>
              <w:suppressAutoHyphens w:val="0"/>
              <w:jc w:val="center"/>
              <w:rPr>
                <w:rFonts w:eastAsia="Calibri" w:cs="Times New Roman"/>
                <w:b/>
                <w:sz w:val="22"/>
                <w:szCs w:val="22"/>
              </w:rPr>
            </w:pPr>
          </w:p>
          <w:p w:rsidR="007844CC" w:rsidRDefault="007844CC" w:rsidP="007844CC">
            <w:pPr>
              <w:suppressAutoHyphens w:val="0"/>
              <w:jc w:val="center"/>
              <w:rPr>
                <w:rFonts w:eastAsia="Calibri" w:cs="Times New Roman"/>
                <w:b/>
                <w:sz w:val="22"/>
                <w:szCs w:val="22"/>
              </w:rPr>
            </w:pPr>
          </w:p>
          <w:p w:rsidR="007844CC" w:rsidRPr="00196FC7" w:rsidRDefault="007844CC" w:rsidP="007844CC">
            <w:pPr>
              <w:jc w:val="center"/>
              <w:rPr>
                <w:rFonts w:eastAsia="Calibri" w:cs="Times New Roman"/>
                <w:sz w:val="22"/>
                <w:szCs w:val="22"/>
              </w:rPr>
            </w:pPr>
            <w:r>
              <w:rPr>
                <w:rFonts w:eastAsia="Calibri" w:cs="Times New Roman"/>
                <w:sz w:val="22"/>
                <w:szCs w:val="22"/>
              </w:rPr>
              <w:t xml:space="preserve">№ </w:t>
            </w:r>
            <w:r w:rsidRPr="00196FC7">
              <w:rPr>
                <w:rFonts w:eastAsia="Calibri" w:cs="Times New Roman"/>
                <w:sz w:val="22"/>
                <w:szCs w:val="22"/>
              </w:rPr>
              <w:t>2</w:t>
            </w:r>
          </w:p>
        </w:tc>
      </w:tr>
      <w:tr w:rsidR="007844CC" w:rsidRPr="004A4368" w:rsidTr="003E5FE8">
        <w:tc>
          <w:tcPr>
            <w:tcW w:w="664" w:type="dxa"/>
            <w:shd w:val="clear" w:color="auto" w:fill="auto"/>
          </w:tcPr>
          <w:p w:rsidR="007844CC" w:rsidRDefault="000B786E" w:rsidP="007844CC">
            <w:pPr>
              <w:suppressAutoHyphens w:val="0"/>
              <w:rPr>
                <w:rFonts w:eastAsia="Calibri" w:cs="Times New Roman"/>
                <w:sz w:val="22"/>
                <w:szCs w:val="22"/>
              </w:rPr>
            </w:pPr>
            <w:r>
              <w:rPr>
                <w:rFonts w:eastAsia="Calibri" w:cs="Times New Roman"/>
                <w:sz w:val="22"/>
                <w:szCs w:val="22"/>
              </w:rPr>
              <w:t>31</w:t>
            </w:r>
          </w:p>
          <w:p w:rsidR="007844CC" w:rsidRDefault="007844CC" w:rsidP="007844CC">
            <w:pPr>
              <w:suppressAutoHyphens w:val="0"/>
              <w:rPr>
                <w:rFonts w:eastAsia="Calibri" w:cs="Times New Roman"/>
                <w:sz w:val="22"/>
                <w:szCs w:val="22"/>
              </w:rPr>
            </w:pPr>
          </w:p>
        </w:tc>
        <w:tc>
          <w:tcPr>
            <w:tcW w:w="3523" w:type="dxa"/>
            <w:shd w:val="clear" w:color="auto" w:fill="auto"/>
          </w:tcPr>
          <w:p w:rsidR="007844CC" w:rsidRPr="003A50A4" w:rsidRDefault="007844CC" w:rsidP="007844CC">
            <w:pPr>
              <w:rPr>
                <w:rFonts w:eastAsia="Calibri" w:cs="Times New Roman"/>
                <w:sz w:val="22"/>
                <w:szCs w:val="22"/>
              </w:rPr>
            </w:pPr>
            <w:r>
              <w:rPr>
                <w:rFonts w:eastAsia="Calibri" w:cs="Times New Roman"/>
                <w:sz w:val="22"/>
                <w:szCs w:val="22"/>
              </w:rPr>
              <w:t>Зарплата без долгов</w:t>
            </w:r>
          </w:p>
          <w:p w:rsidR="007844CC" w:rsidRDefault="007844CC" w:rsidP="007844CC">
            <w:pPr>
              <w:rPr>
                <w:rFonts w:eastAsia="Calibri" w:cs="Times New Roman"/>
                <w:sz w:val="22"/>
                <w:szCs w:val="22"/>
              </w:rPr>
            </w:pPr>
            <w:r>
              <w:rPr>
                <w:rFonts w:eastAsia="Calibri" w:cs="Times New Roman"/>
                <w:sz w:val="22"/>
                <w:szCs w:val="22"/>
              </w:rPr>
              <w:t>Показатель МП</w:t>
            </w:r>
            <w:r w:rsidRPr="003A50A4">
              <w:rPr>
                <w:rFonts w:eastAsia="Calibri" w:cs="Times New Roman"/>
                <w:sz w:val="22"/>
                <w:szCs w:val="22"/>
              </w:rPr>
              <w:t>:</w:t>
            </w:r>
          </w:p>
          <w:p w:rsidR="007844CC" w:rsidRPr="004A4368" w:rsidRDefault="007844CC" w:rsidP="007844CC">
            <w:pPr>
              <w:rPr>
                <w:rFonts w:eastAsia="Calibri" w:cs="Times New Roman"/>
                <w:sz w:val="22"/>
                <w:szCs w:val="22"/>
              </w:rPr>
            </w:pPr>
            <w:r>
              <w:rPr>
                <w:rFonts w:eastAsia="Calibri" w:cs="Times New Roman"/>
                <w:sz w:val="22"/>
                <w:szCs w:val="22"/>
              </w:rPr>
              <w:t>Задолженность по выплате заработной платы (</w:t>
            </w:r>
            <w:r w:rsidRPr="003E5FE8">
              <w:rPr>
                <w:rFonts w:eastAsia="Calibri" w:cs="Times New Roman"/>
                <w:sz w:val="18"/>
                <w:szCs w:val="18"/>
              </w:rPr>
              <w:t>количество</w:t>
            </w:r>
            <w:r>
              <w:rPr>
                <w:rFonts w:eastAsia="Calibri" w:cs="Times New Roman"/>
                <w:sz w:val="22"/>
                <w:szCs w:val="22"/>
              </w:rPr>
              <w:t xml:space="preserve"> </w:t>
            </w:r>
            <w:r w:rsidRPr="003E5FE8">
              <w:rPr>
                <w:rFonts w:eastAsia="Calibri" w:cs="Times New Roman"/>
                <w:sz w:val="18"/>
                <w:szCs w:val="18"/>
              </w:rPr>
              <w:t>организаций, численность работников и сумма задолженности)</w:t>
            </w:r>
            <w:r>
              <w:rPr>
                <w:rFonts w:eastAsia="Calibri" w:cs="Times New Roman"/>
                <w:sz w:val="22"/>
                <w:szCs w:val="22"/>
              </w:rPr>
              <w:t xml:space="preserve"> </w:t>
            </w:r>
          </w:p>
        </w:tc>
        <w:tc>
          <w:tcPr>
            <w:tcW w:w="1591" w:type="dxa"/>
            <w:shd w:val="clear" w:color="auto" w:fill="auto"/>
          </w:tcPr>
          <w:p w:rsidR="007844CC" w:rsidRDefault="007844CC" w:rsidP="007844CC">
            <w:pPr>
              <w:suppressAutoHyphens w:val="0"/>
              <w:rPr>
                <w:rFonts w:eastAsia="Calibri" w:cs="Times New Roman"/>
                <w:sz w:val="22"/>
                <w:szCs w:val="22"/>
              </w:rPr>
            </w:pPr>
            <w:r>
              <w:rPr>
                <w:rFonts w:eastAsia="Calibri" w:cs="Times New Roman"/>
                <w:sz w:val="22"/>
                <w:szCs w:val="22"/>
              </w:rPr>
              <w:t>Отраслевой приоритетный  показатель</w:t>
            </w:r>
          </w:p>
        </w:tc>
        <w:tc>
          <w:tcPr>
            <w:tcW w:w="1134" w:type="dxa"/>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Pr>
                <w:rFonts w:eastAsia="Calibri" w:cs="Times New Roman"/>
                <w:sz w:val="22"/>
                <w:szCs w:val="22"/>
              </w:rPr>
              <w:t>рубли</w:t>
            </w:r>
          </w:p>
        </w:tc>
        <w:tc>
          <w:tcPr>
            <w:tcW w:w="1276" w:type="dxa"/>
            <w:shd w:val="clear" w:color="auto" w:fill="auto"/>
            <w:vAlign w:val="center"/>
          </w:tcPr>
          <w:p w:rsidR="007844CC" w:rsidRDefault="007844CC" w:rsidP="007844CC">
            <w:pPr>
              <w:suppressAutoHyphens w:val="0"/>
              <w:jc w:val="center"/>
              <w:rPr>
                <w:rFonts w:eastAsia="Calibri" w:cs="Times New Roman"/>
                <w:b/>
                <w:sz w:val="22"/>
                <w:szCs w:val="22"/>
              </w:rPr>
            </w:pPr>
            <w:r>
              <w:rPr>
                <w:rFonts w:eastAsia="Calibri" w:cs="Times New Roman"/>
                <w:b/>
                <w:sz w:val="22"/>
                <w:szCs w:val="22"/>
              </w:rPr>
              <w:t>-</w:t>
            </w:r>
          </w:p>
        </w:tc>
        <w:tc>
          <w:tcPr>
            <w:tcW w:w="823" w:type="dxa"/>
            <w:gridSpan w:val="2"/>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Pr>
                <w:rFonts w:eastAsia="Calibri" w:cs="Times New Roman"/>
                <w:sz w:val="22"/>
                <w:szCs w:val="22"/>
              </w:rPr>
              <w:t>-</w:t>
            </w:r>
          </w:p>
        </w:tc>
        <w:tc>
          <w:tcPr>
            <w:tcW w:w="850" w:type="dxa"/>
            <w:gridSpan w:val="3"/>
            <w:shd w:val="clear" w:color="auto" w:fill="auto"/>
            <w:vAlign w:val="center"/>
          </w:tcPr>
          <w:p w:rsidR="007844CC" w:rsidRPr="004A4368" w:rsidRDefault="007844CC" w:rsidP="007844CC">
            <w:pPr>
              <w:widowControl w:val="0"/>
              <w:tabs>
                <w:tab w:val="center" w:pos="4677"/>
                <w:tab w:val="right" w:pos="9355"/>
              </w:tabs>
              <w:autoSpaceDE w:val="0"/>
              <w:autoSpaceDN w:val="0"/>
              <w:adjustRightInd w:val="0"/>
              <w:jc w:val="center"/>
              <w:rPr>
                <w:rFonts w:eastAsia="Calibri" w:cs="Times New Roman"/>
                <w:sz w:val="22"/>
                <w:szCs w:val="22"/>
              </w:rPr>
            </w:pPr>
            <w:r>
              <w:rPr>
                <w:rFonts w:eastAsia="Calibri" w:cs="Times New Roman"/>
                <w:sz w:val="22"/>
                <w:szCs w:val="22"/>
              </w:rPr>
              <w:t>0</w:t>
            </w:r>
          </w:p>
        </w:tc>
        <w:tc>
          <w:tcPr>
            <w:tcW w:w="851" w:type="dxa"/>
            <w:gridSpan w:val="3"/>
            <w:shd w:val="clear" w:color="auto" w:fill="auto"/>
            <w:vAlign w:val="center"/>
          </w:tcPr>
          <w:p w:rsidR="007844CC" w:rsidRPr="003E5FE8" w:rsidRDefault="003E5FE8" w:rsidP="003E5FE8">
            <w:pPr>
              <w:widowControl w:val="0"/>
              <w:tabs>
                <w:tab w:val="center" w:pos="4677"/>
                <w:tab w:val="right" w:pos="9355"/>
              </w:tabs>
              <w:autoSpaceDE w:val="0"/>
              <w:autoSpaceDN w:val="0"/>
              <w:adjustRightInd w:val="0"/>
              <w:rPr>
                <w:rFonts w:eastAsia="Calibri" w:cs="Times New Roman"/>
                <w:sz w:val="18"/>
                <w:szCs w:val="18"/>
              </w:rPr>
            </w:pPr>
            <w:r w:rsidRPr="003E5FE8">
              <w:rPr>
                <w:rFonts w:eastAsia="Calibri" w:cs="Times New Roman"/>
                <w:sz w:val="18"/>
                <w:szCs w:val="18"/>
              </w:rPr>
              <w:t>20000000</w:t>
            </w:r>
          </w:p>
        </w:tc>
        <w:tc>
          <w:tcPr>
            <w:tcW w:w="992" w:type="dxa"/>
            <w:gridSpan w:val="4"/>
            <w:shd w:val="clear" w:color="auto" w:fill="auto"/>
            <w:vAlign w:val="center"/>
          </w:tcPr>
          <w:p w:rsidR="007844CC" w:rsidRPr="003E5FE8" w:rsidRDefault="003E5FE8" w:rsidP="007844CC">
            <w:pPr>
              <w:widowControl w:val="0"/>
              <w:tabs>
                <w:tab w:val="center" w:pos="4677"/>
                <w:tab w:val="right" w:pos="9355"/>
              </w:tabs>
              <w:autoSpaceDE w:val="0"/>
              <w:autoSpaceDN w:val="0"/>
              <w:adjustRightInd w:val="0"/>
              <w:jc w:val="center"/>
              <w:rPr>
                <w:rFonts w:eastAsia="Calibri" w:cs="Times New Roman"/>
                <w:sz w:val="18"/>
                <w:szCs w:val="18"/>
              </w:rPr>
            </w:pPr>
            <w:r w:rsidRPr="003E5FE8">
              <w:rPr>
                <w:rFonts w:eastAsia="Calibri" w:cs="Times New Roman"/>
                <w:sz w:val="18"/>
                <w:szCs w:val="18"/>
              </w:rPr>
              <w:t>15000000</w:t>
            </w:r>
          </w:p>
        </w:tc>
        <w:tc>
          <w:tcPr>
            <w:tcW w:w="709" w:type="dxa"/>
            <w:gridSpan w:val="3"/>
            <w:shd w:val="clear" w:color="auto" w:fill="auto"/>
            <w:vAlign w:val="center"/>
          </w:tcPr>
          <w:p w:rsidR="007844CC" w:rsidRPr="003E5FE8" w:rsidRDefault="003E5FE8" w:rsidP="007844CC">
            <w:pPr>
              <w:jc w:val="center"/>
              <w:rPr>
                <w:rFonts w:eastAsia="Calibri" w:cs="Times New Roman"/>
                <w:sz w:val="18"/>
                <w:szCs w:val="18"/>
              </w:rPr>
            </w:pPr>
            <w:r w:rsidRPr="003E5FE8">
              <w:rPr>
                <w:rFonts w:eastAsia="Calibri" w:cs="Times New Roman"/>
                <w:sz w:val="18"/>
                <w:szCs w:val="18"/>
              </w:rPr>
              <w:t>10</w:t>
            </w:r>
            <w:r>
              <w:rPr>
                <w:rFonts w:eastAsia="Calibri" w:cs="Times New Roman"/>
                <w:sz w:val="18"/>
                <w:szCs w:val="18"/>
              </w:rPr>
              <w:t>000</w:t>
            </w:r>
            <w:r w:rsidRPr="003E5FE8">
              <w:rPr>
                <w:rFonts w:eastAsia="Calibri" w:cs="Times New Roman"/>
                <w:sz w:val="18"/>
                <w:szCs w:val="18"/>
              </w:rPr>
              <w:t>000</w:t>
            </w:r>
          </w:p>
        </w:tc>
        <w:tc>
          <w:tcPr>
            <w:tcW w:w="660" w:type="dxa"/>
            <w:gridSpan w:val="2"/>
            <w:shd w:val="clear" w:color="auto" w:fill="auto"/>
            <w:vAlign w:val="center"/>
          </w:tcPr>
          <w:p w:rsidR="007844CC" w:rsidRPr="00C403E0" w:rsidRDefault="007844CC" w:rsidP="007844CC">
            <w:pPr>
              <w:suppressAutoHyphens w:val="0"/>
              <w:jc w:val="center"/>
              <w:rPr>
                <w:rFonts w:eastAsia="Calibri" w:cs="Times New Roman"/>
                <w:sz w:val="22"/>
                <w:szCs w:val="22"/>
              </w:rPr>
            </w:pPr>
          </w:p>
        </w:tc>
        <w:tc>
          <w:tcPr>
            <w:tcW w:w="660" w:type="dxa"/>
            <w:gridSpan w:val="7"/>
            <w:shd w:val="clear" w:color="auto" w:fill="auto"/>
            <w:vAlign w:val="center"/>
          </w:tcPr>
          <w:p w:rsidR="007844CC" w:rsidRPr="00C403E0" w:rsidRDefault="007844CC" w:rsidP="007844CC">
            <w:pPr>
              <w:jc w:val="center"/>
              <w:rPr>
                <w:rFonts w:eastAsia="Calibri" w:cs="Times New Roman"/>
                <w:sz w:val="22"/>
                <w:szCs w:val="22"/>
              </w:rPr>
            </w:pPr>
          </w:p>
        </w:tc>
        <w:tc>
          <w:tcPr>
            <w:tcW w:w="834" w:type="dxa"/>
            <w:gridSpan w:val="6"/>
            <w:shd w:val="clear" w:color="auto" w:fill="auto"/>
            <w:vAlign w:val="center"/>
          </w:tcPr>
          <w:p w:rsidR="007844CC" w:rsidRPr="00C403E0" w:rsidRDefault="007844CC" w:rsidP="007844CC">
            <w:pPr>
              <w:jc w:val="center"/>
              <w:rPr>
                <w:rFonts w:eastAsia="Calibri" w:cs="Times New Roman"/>
                <w:sz w:val="22"/>
                <w:szCs w:val="22"/>
              </w:rPr>
            </w:pPr>
          </w:p>
        </w:tc>
        <w:tc>
          <w:tcPr>
            <w:tcW w:w="1276" w:type="dxa"/>
            <w:shd w:val="clear" w:color="auto" w:fill="auto"/>
            <w:vAlign w:val="center"/>
          </w:tcPr>
          <w:p w:rsidR="007844CC" w:rsidRPr="00C403E0" w:rsidRDefault="007844CC" w:rsidP="007844CC">
            <w:pPr>
              <w:jc w:val="center"/>
              <w:rPr>
                <w:rFonts w:eastAsia="Calibri" w:cs="Times New Roman"/>
                <w:sz w:val="22"/>
                <w:szCs w:val="22"/>
              </w:rPr>
            </w:pPr>
            <w:r>
              <w:rPr>
                <w:rFonts w:eastAsia="Calibri" w:cs="Times New Roman"/>
                <w:sz w:val="22"/>
                <w:szCs w:val="22"/>
              </w:rPr>
              <w:t xml:space="preserve">№ </w:t>
            </w:r>
            <w:r w:rsidRPr="00C403E0">
              <w:rPr>
                <w:rFonts w:eastAsia="Calibri" w:cs="Times New Roman"/>
                <w:sz w:val="22"/>
                <w:szCs w:val="22"/>
              </w:rPr>
              <w:t>3</w:t>
            </w:r>
          </w:p>
        </w:tc>
      </w:tr>
    </w:tbl>
    <w:p w:rsidR="00A25CCA" w:rsidRDefault="00A25CCA" w:rsidP="007C234B">
      <w:pPr>
        <w:pStyle w:val="Default"/>
        <w:jc w:val="center"/>
        <w:rPr>
          <w:rFonts w:eastAsia="Times New Roman"/>
          <w:b/>
          <w:color w:val="auto"/>
          <w:lang w:eastAsia="ru-RU"/>
        </w:rPr>
        <w:sectPr w:rsidR="00A25CCA" w:rsidSect="00BD48A1">
          <w:headerReference w:type="default" r:id="rId8"/>
          <w:footerReference w:type="default" r:id="rId9"/>
          <w:pgSz w:w="16838" w:h="11906" w:orient="landscape"/>
          <w:pgMar w:top="1985" w:right="1134" w:bottom="567" w:left="1134" w:header="709" w:footer="720" w:gutter="0"/>
          <w:cols w:space="720"/>
          <w:docGrid w:linePitch="360"/>
        </w:sectPr>
      </w:pPr>
    </w:p>
    <w:p w:rsidR="005D2433" w:rsidRDefault="00985943" w:rsidP="007C234B">
      <w:pPr>
        <w:pStyle w:val="Default"/>
        <w:jc w:val="center"/>
        <w:rPr>
          <w:rFonts w:eastAsia="Times New Roman"/>
          <w:b/>
          <w:color w:val="auto"/>
          <w:lang w:eastAsia="ru-RU"/>
        </w:rPr>
      </w:pPr>
      <w:r w:rsidRPr="004A4368">
        <w:rPr>
          <w:rFonts w:eastAsia="Times New Roman"/>
          <w:b/>
          <w:color w:val="auto"/>
          <w:lang w:eastAsia="ru-RU"/>
        </w:rPr>
        <w:lastRenderedPageBreak/>
        <w:t xml:space="preserve">Общая характеристика сферы реализации муниципальной программы, </w:t>
      </w:r>
    </w:p>
    <w:p w:rsidR="005D2433" w:rsidRDefault="00985943" w:rsidP="007C234B">
      <w:pPr>
        <w:pStyle w:val="Default"/>
        <w:jc w:val="center"/>
        <w:rPr>
          <w:rFonts w:eastAsia="Times New Roman"/>
          <w:b/>
          <w:color w:val="auto"/>
          <w:lang w:eastAsia="ru-RU"/>
        </w:rPr>
      </w:pPr>
      <w:r w:rsidRPr="004A4368">
        <w:rPr>
          <w:rFonts w:eastAsia="Times New Roman"/>
          <w:b/>
          <w:color w:val="auto"/>
          <w:lang w:eastAsia="ru-RU"/>
        </w:rPr>
        <w:t xml:space="preserve">в том числе формулировка основных проблем </w:t>
      </w:r>
    </w:p>
    <w:p w:rsidR="00985943" w:rsidRPr="004A4368" w:rsidRDefault="00985943" w:rsidP="007C234B">
      <w:pPr>
        <w:pStyle w:val="Default"/>
        <w:jc w:val="center"/>
        <w:rPr>
          <w:rFonts w:eastAsia="Times New Roman"/>
          <w:b/>
          <w:color w:val="auto"/>
          <w:lang w:eastAsia="ru-RU"/>
        </w:rPr>
      </w:pPr>
      <w:r w:rsidRPr="004A4368">
        <w:rPr>
          <w:rFonts w:eastAsia="Times New Roman"/>
          <w:b/>
          <w:color w:val="auto"/>
          <w:lang w:eastAsia="ru-RU"/>
        </w:rPr>
        <w:t>в указанной сфере, инерционный прогноз ее развития</w:t>
      </w:r>
    </w:p>
    <w:p w:rsidR="00985943" w:rsidRPr="004A4368" w:rsidRDefault="00985943" w:rsidP="00985943">
      <w:pPr>
        <w:widowControl w:val="0"/>
        <w:rPr>
          <w:rFonts w:cs="Times New Roman"/>
        </w:rPr>
      </w:pPr>
    </w:p>
    <w:p w:rsidR="008102C1" w:rsidRPr="004A4368" w:rsidRDefault="00985943" w:rsidP="00985943">
      <w:pPr>
        <w:ind w:firstLine="567"/>
        <w:jc w:val="both"/>
        <w:rPr>
          <w:rFonts w:cs="Times New Roman"/>
        </w:rPr>
      </w:pPr>
      <w:r w:rsidRPr="004A4368">
        <w:rPr>
          <w:rFonts w:cs="Times New Roman"/>
        </w:rPr>
        <w:t>Город</w:t>
      </w:r>
      <w:r w:rsidR="008102C1" w:rsidRPr="004A4368">
        <w:rPr>
          <w:rFonts w:cs="Times New Roman"/>
        </w:rPr>
        <w:t>ской округ</w:t>
      </w:r>
      <w:r w:rsidRPr="004A4368">
        <w:rPr>
          <w:rFonts w:cs="Times New Roman"/>
        </w:rPr>
        <w:t xml:space="preserve"> Подольск – один из наиболее динамично развивающихся</w:t>
      </w:r>
      <w:r w:rsidR="008102C1" w:rsidRPr="004A4368">
        <w:rPr>
          <w:rFonts w:cs="Times New Roman"/>
        </w:rPr>
        <w:t xml:space="preserve"> </w:t>
      </w:r>
      <w:r w:rsidR="000A500A" w:rsidRPr="004A4368">
        <w:rPr>
          <w:rFonts w:cs="Times New Roman"/>
        </w:rPr>
        <w:t xml:space="preserve">городских </w:t>
      </w:r>
      <w:r w:rsidR="008102C1" w:rsidRPr="004A4368">
        <w:rPr>
          <w:rFonts w:cs="Times New Roman"/>
        </w:rPr>
        <w:t xml:space="preserve">округов </w:t>
      </w:r>
      <w:r w:rsidRPr="004A4368">
        <w:rPr>
          <w:rFonts w:cs="Times New Roman"/>
        </w:rPr>
        <w:t xml:space="preserve"> Московской области.  </w:t>
      </w:r>
    </w:p>
    <w:p w:rsidR="00985943" w:rsidRPr="004A4368" w:rsidRDefault="00985943" w:rsidP="00985943">
      <w:pPr>
        <w:ind w:firstLine="567"/>
        <w:jc w:val="both"/>
        <w:rPr>
          <w:rFonts w:cs="Times New Roman"/>
        </w:rPr>
      </w:pPr>
      <w:r w:rsidRPr="004A4368">
        <w:rPr>
          <w:rFonts w:cs="Times New Roman"/>
        </w:rPr>
        <w:t xml:space="preserve">Социально-экономические показатели развития </w:t>
      </w:r>
      <w:r w:rsidR="008102C1" w:rsidRPr="004A4368">
        <w:rPr>
          <w:rFonts w:cs="Times New Roman"/>
        </w:rPr>
        <w:t>Г</w:t>
      </w:r>
      <w:r w:rsidRPr="004A4368">
        <w:rPr>
          <w:rFonts w:cs="Times New Roman"/>
        </w:rPr>
        <w:t>ород</w:t>
      </w:r>
      <w:r w:rsidR="008102C1" w:rsidRPr="004A4368">
        <w:rPr>
          <w:rFonts w:cs="Times New Roman"/>
        </w:rPr>
        <w:t>ского округа</w:t>
      </w:r>
      <w:r w:rsidRPr="004A4368">
        <w:rPr>
          <w:rFonts w:cs="Times New Roman"/>
        </w:rPr>
        <w:t xml:space="preserve"> </w:t>
      </w:r>
      <w:r w:rsidR="00B87457" w:rsidRPr="004A4368">
        <w:rPr>
          <w:rFonts w:cs="Times New Roman"/>
        </w:rPr>
        <w:t xml:space="preserve">Подольск </w:t>
      </w:r>
      <w:r w:rsidRPr="004A4368">
        <w:rPr>
          <w:rFonts w:cs="Times New Roman"/>
        </w:rPr>
        <w:t>характеризуются устойчивым ростом: объемов</w:t>
      </w:r>
      <w:r w:rsidR="00005613" w:rsidRPr="004A4368">
        <w:rPr>
          <w:rFonts w:cs="Times New Roman"/>
        </w:rPr>
        <w:t xml:space="preserve"> отгруженной продукции</w:t>
      </w:r>
      <w:r w:rsidRPr="004A4368">
        <w:rPr>
          <w:rFonts w:cs="Times New Roman"/>
        </w:rPr>
        <w:t>,</w:t>
      </w:r>
      <w:r w:rsidR="00005613" w:rsidRPr="004A4368">
        <w:rPr>
          <w:rFonts w:cs="Times New Roman"/>
        </w:rPr>
        <w:t xml:space="preserve"> выполненных работ, оказанных услуг,</w:t>
      </w:r>
      <w:r w:rsidRPr="004A4368">
        <w:rPr>
          <w:rFonts w:cs="Times New Roman"/>
        </w:rPr>
        <w:t xml:space="preserve"> заработной платы,  потребительского спроса населения на товары и услуги. Темпы роста по большинству основных экономических показателей превышают среднеобластной уровень. </w:t>
      </w:r>
    </w:p>
    <w:p w:rsidR="008102C1" w:rsidRPr="004A4368" w:rsidRDefault="00985943" w:rsidP="008102C1">
      <w:pPr>
        <w:ind w:right="46" w:firstLine="708"/>
        <w:jc w:val="both"/>
        <w:rPr>
          <w:rFonts w:cs="Times New Roman"/>
        </w:rPr>
      </w:pPr>
      <w:r w:rsidRPr="004A4368">
        <w:rPr>
          <w:rFonts w:cs="Times New Roman"/>
        </w:rPr>
        <w:t xml:space="preserve">В </w:t>
      </w:r>
      <w:r w:rsidR="003F151B" w:rsidRPr="004A4368">
        <w:rPr>
          <w:rFonts w:cs="Times New Roman"/>
        </w:rPr>
        <w:t>201</w:t>
      </w:r>
      <w:r w:rsidR="00561121" w:rsidRPr="004A4368">
        <w:rPr>
          <w:rFonts w:cs="Times New Roman"/>
        </w:rPr>
        <w:t>6</w:t>
      </w:r>
      <w:r w:rsidRPr="004A4368">
        <w:rPr>
          <w:rFonts w:cs="Times New Roman"/>
        </w:rPr>
        <w:t xml:space="preserve"> году, как и на протяжении последних пяти лет, численность постоянного населения увеличилась. Это связано и с интенсивным строительством жилья, и с естественными демографическими изменениями. </w:t>
      </w:r>
      <w:r w:rsidR="008102C1" w:rsidRPr="004A4368">
        <w:rPr>
          <w:rFonts w:cs="Times New Roman"/>
        </w:rPr>
        <w:t>Численность постоянного населения с учетом объединенных территорий  на 1 января 201</w:t>
      </w:r>
      <w:r w:rsidR="0068583A" w:rsidRPr="004A4368">
        <w:rPr>
          <w:rFonts w:cs="Times New Roman"/>
        </w:rPr>
        <w:t>6</w:t>
      </w:r>
      <w:r w:rsidR="008102C1" w:rsidRPr="004A4368">
        <w:rPr>
          <w:rFonts w:cs="Times New Roman"/>
        </w:rPr>
        <w:t xml:space="preserve"> года состави</w:t>
      </w:r>
      <w:r w:rsidR="00AC1AF9">
        <w:rPr>
          <w:rFonts w:cs="Times New Roman"/>
        </w:rPr>
        <w:t>ла</w:t>
      </w:r>
      <w:r w:rsidR="008102C1" w:rsidRPr="004A4368">
        <w:rPr>
          <w:rFonts w:cs="Times New Roman"/>
        </w:rPr>
        <w:t xml:space="preserve"> </w:t>
      </w:r>
      <w:r w:rsidR="00561121" w:rsidRPr="004A4368">
        <w:rPr>
          <w:rFonts w:cs="Times New Roman"/>
        </w:rPr>
        <w:t>323,5</w:t>
      </w:r>
      <w:r w:rsidR="008102C1" w:rsidRPr="004A4368">
        <w:rPr>
          <w:rFonts w:cs="Times New Roman"/>
        </w:rPr>
        <w:t xml:space="preserve"> тыс.человек, в том числе городское население – </w:t>
      </w:r>
      <w:r w:rsidR="00561121" w:rsidRPr="004A4368">
        <w:rPr>
          <w:rFonts w:cs="Times New Roman"/>
        </w:rPr>
        <w:t>296,5</w:t>
      </w:r>
      <w:r w:rsidR="00653C3A" w:rsidRPr="004A4368">
        <w:rPr>
          <w:rFonts w:cs="Times New Roman"/>
        </w:rPr>
        <w:t xml:space="preserve"> </w:t>
      </w:r>
      <w:r w:rsidR="008102C1" w:rsidRPr="004A4368">
        <w:rPr>
          <w:rFonts w:cs="Times New Roman"/>
        </w:rPr>
        <w:t>тыс.человек, сельско</w:t>
      </w:r>
      <w:r w:rsidR="00653C3A" w:rsidRPr="004A4368">
        <w:rPr>
          <w:rFonts w:cs="Times New Roman"/>
        </w:rPr>
        <w:t xml:space="preserve">е население – </w:t>
      </w:r>
      <w:r w:rsidR="00561121" w:rsidRPr="004A4368">
        <w:rPr>
          <w:rFonts w:cs="Times New Roman"/>
        </w:rPr>
        <w:t>27,0</w:t>
      </w:r>
      <w:r w:rsidR="00653C3A" w:rsidRPr="004A4368">
        <w:rPr>
          <w:rFonts w:cs="Times New Roman"/>
        </w:rPr>
        <w:t xml:space="preserve"> тыс.человек.</w:t>
      </w:r>
    </w:p>
    <w:p w:rsidR="008739AC" w:rsidRPr="004A4368" w:rsidRDefault="008739AC" w:rsidP="008739AC">
      <w:pPr>
        <w:tabs>
          <w:tab w:val="left" w:pos="0"/>
        </w:tabs>
        <w:ind w:firstLine="709"/>
        <w:jc w:val="both"/>
        <w:rPr>
          <w:lang w:eastAsia="ru-RU"/>
        </w:rPr>
      </w:pPr>
      <w:r w:rsidRPr="004A4368">
        <w:rPr>
          <w:lang w:eastAsia="ru-RU"/>
        </w:rPr>
        <w:t>На</w:t>
      </w:r>
      <w:r w:rsidRPr="004A4368">
        <w:t xml:space="preserve"> территории Городского округа Подольск работает свыше 12,5 тысяч субъектов малого и среднего предпринимательства</w:t>
      </w:r>
      <w:r w:rsidRPr="004A4368">
        <w:rPr>
          <w:lang w:eastAsia="ru-RU"/>
        </w:rPr>
        <w:t xml:space="preserve">, </w:t>
      </w:r>
      <w:r w:rsidRPr="004A4368">
        <w:t xml:space="preserve">из них около 5 тысяч малых предприятий (включая микропредприятия), 37 средних предприятий и  свыше 7,5 тысяч индивидуальных предпринимателей, </w:t>
      </w:r>
      <w:r w:rsidR="00DD36A7" w:rsidRPr="004A4368">
        <w:t xml:space="preserve">4 </w:t>
      </w:r>
      <w:r w:rsidRPr="004A4368">
        <w:t>крестьянско-фермерских хозяйств</w:t>
      </w:r>
      <w:r w:rsidR="00F35BCE">
        <w:t>а</w:t>
      </w:r>
      <w:r w:rsidRPr="004A4368">
        <w:t xml:space="preserve"> (КФХ). </w:t>
      </w:r>
    </w:p>
    <w:p w:rsidR="008102C1" w:rsidRPr="004A4368" w:rsidRDefault="008102C1" w:rsidP="008102C1">
      <w:pPr>
        <w:pStyle w:val="a0"/>
        <w:ind w:right="46" w:firstLine="708"/>
        <w:jc w:val="both"/>
        <w:rPr>
          <w:rFonts w:cs="Times New Roman"/>
          <w:b w:val="0"/>
          <w:sz w:val="24"/>
        </w:rPr>
      </w:pPr>
      <w:r w:rsidRPr="004A4368">
        <w:rPr>
          <w:rFonts w:cs="Times New Roman"/>
          <w:b w:val="0"/>
          <w:sz w:val="24"/>
        </w:rPr>
        <w:t xml:space="preserve">Положительная динамика развития экономики сопровождалась ростом экономической активности населения. </w:t>
      </w:r>
    </w:p>
    <w:p w:rsidR="00005613" w:rsidRPr="004A4368" w:rsidRDefault="008102C1" w:rsidP="008102C1">
      <w:pPr>
        <w:pStyle w:val="a0"/>
        <w:ind w:right="46" w:firstLine="708"/>
        <w:jc w:val="both"/>
        <w:rPr>
          <w:rFonts w:cs="Times New Roman"/>
          <w:b w:val="0"/>
          <w:sz w:val="24"/>
        </w:rPr>
      </w:pPr>
      <w:r w:rsidRPr="004A4368">
        <w:rPr>
          <w:rFonts w:cs="Times New Roman"/>
          <w:b w:val="0"/>
          <w:sz w:val="24"/>
        </w:rPr>
        <w:t>Открытие новых предприятий и создание новых рабочих мест особенно актуально для развития территории и сдерживания роста безработицы, так как за последние три года численность экономически активного населения выросла на 20 тыс.человек</w:t>
      </w:r>
      <w:r w:rsidR="00005613" w:rsidRPr="004A4368">
        <w:rPr>
          <w:rFonts w:cs="Times New Roman"/>
          <w:b w:val="0"/>
          <w:sz w:val="24"/>
        </w:rPr>
        <w:t>,  на предприятиях  создано</w:t>
      </w:r>
      <w:r w:rsidRPr="004A4368">
        <w:rPr>
          <w:rFonts w:cs="Times New Roman"/>
          <w:b w:val="0"/>
          <w:sz w:val="24"/>
        </w:rPr>
        <w:t xml:space="preserve"> </w:t>
      </w:r>
      <w:r w:rsidR="00B24CA2" w:rsidRPr="004A4368">
        <w:rPr>
          <w:rFonts w:cs="Times New Roman"/>
          <w:b w:val="0"/>
          <w:sz w:val="24"/>
        </w:rPr>
        <w:t xml:space="preserve"> </w:t>
      </w:r>
      <w:r w:rsidR="00561121" w:rsidRPr="004A4368">
        <w:rPr>
          <w:rFonts w:cs="Times New Roman"/>
          <w:b w:val="0"/>
          <w:sz w:val="24"/>
        </w:rPr>
        <w:t>10647</w:t>
      </w:r>
      <w:r w:rsidR="00CA699B" w:rsidRPr="004A4368">
        <w:rPr>
          <w:rFonts w:cs="Times New Roman"/>
          <w:b w:val="0"/>
          <w:sz w:val="24"/>
        </w:rPr>
        <w:t xml:space="preserve"> рабочих мест.</w:t>
      </w:r>
    </w:p>
    <w:p w:rsidR="008102C1" w:rsidRPr="004A4368" w:rsidRDefault="00005613" w:rsidP="008102C1">
      <w:pPr>
        <w:pStyle w:val="a0"/>
        <w:ind w:right="46" w:firstLine="708"/>
        <w:jc w:val="both"/>
        <w:rPr>
          <w:rFonts w:cs="Times New Roman"/>
          <w:b w:val="0"/>
          <w:sz w:val="24"/>
        </w:rPr>
      </w:pPr>
      <w:r w:rsidRPr="004A4368">
        <w:rPr>
          <w:rFonts w:cs="Times New Roman"/>
          <w:b w:val="0"/>
          <w:sz w:val="24"/>
        </w:rPr>
        <w:t>Одним из приоритетных направлений</w:t>
      </w:r>
      <w:r w:rsidR="00B24CA2" w:rsidRPr="004A4368">
        <w:rPr>
          <w:rFonts w:cs="Times New Roman"/>
          <w:b w:val="0"/>
          <w:sz w:val="24"/>
        </w:rPr>
        <w:t xml:space="preserve"> развити</w:t>
      </w:r>
      <w:r w:rsidRPr="004A4368">
        <w:rPr>
          <w:rFonts w:cs="Times New Roman"/>
          <w:b w:val="0"/>
          <w:sz w:val="24"/>
        </w:rPr>
        <w:t>я</w:t>
      </w:r>
      <w:r w:rsidR="00B24CA2" w:rsidRPr="004A4368">
        <w:rPr>
          <w:rFonts w:cs="Times New Roman"/>
          <w:b w:val="0"/>
          <w:sz w:val="24"/>
        </w:rPr>
        <w:t xml:space="preserve"> экономики </w:t>
      </w:r>
      <w:r w:rsidRPr="004A4368">
        <w:rPr>
          <w:rFonts w:cs="Times New Roman"/>
          <w:b w:val="0"/>
          <w:sz w:val="24"/>
        </w:rPr>
        <w:t>Городского округа</w:t>
      </w:r>
      <w:r w:rsidR="00B24CA2" w:rsidRPr="004A4368">
        <w:rPr>
          <w:rFonts w:cs="Times New Roman"/>
          <w:b w:val="0"/>
          <w:sz w:val="24"/>
        </w:rPr>
        <w:t xml:space="preserve"> </w:t>
      </w:r>
      <w:r w:rsidR="00B87457" w:rsidRPr="004A4368">
        <w:rPr>
          <w:rFonts w:cs="Times New Roman"/>
          <w:b w:val="0"/>
          <w:sz w:val="24"/>
        </w:rPr>
        <w:t xml:space="preserve">Подольск </w:t>
      </w:r>
      <w:r w:rsidR="00B24CA2" w:rsidRPr="004A4368">
        <w:rPr>
          <w:rFonts w:cs="Times New Roman"/>
          <w:b w:val="0"/>
          <w:sz w:val="24"/>
        </w:rPr>
        <w:t>становится малый и средний бизнес, в том числе предприятия непромышленной сферы деятельности. Это подтверждается и статистическими данными. Так</w:t>
      </w:r>
      <w:r w:rsidR="008102C1" w:rsidRPr="004A4368">
        <w:rPr>
          <w:rFonts w:cs="Times New Roman"/>
          <w:b w:val="0"/>
          <w:sz w:val="24"/>
        </w:rPr>
        <w:t xml:space="preserve">, </w:t>
      </w:r>
      <w:r w:rsidR="00B24CA2" w:rsidRPr="004A4368">
        <w:rPr>
          <w:rFonts w:cs="Times New Roman"/>
          <w:b w:val="0"/>
          <w:sz w:val="24"/>
        </w:rPr>
        <w:t xml:space="preserve">при создании большого числа рабочих мест и увеличении количества предприятий, </w:t>
      </w:r>
      <w:r w:rsidR="008102C1" w:rsidRPr="004A4368">
        <w:rPr>
          <w:rFonts w:cs="Times New Roman"/>
          <w:b w:val="0"/>
          <w:sz w:val="24"/>
        </w:rPr>
        <w:t>численность занятых на крупных и средних предприятиях существенно не изменилась, что напрямую связано с увеличением доли  предприятий малого бизнеса</w:t>
      </w:r>
      <w:r w:rsidR="00B87457" w:rsidRPr="004A4368">
        <w:rPr>
          <w:rFonts w:cs="Times New Roman"/>
          <w:b w:val="0"/>
          <w:sz w:val="24"/>
        </w:rPr>
        <w:t>.</w:t>
      </w:r>
    </w:p>
    <w:p w:rsidR="00B24CA2" w:rsidRPr="004A4368" w:rsidRDefault="00B24CA2" w:rsidP="00B24CA2">
      <w:pPr>
        <w:ind w:firstLine="708"/>
        <w:jc w:val="both"/>
        <w:rPr>
          <w:rFonts w:cs="Times New Roman"/>
        </w:rPr>
      </w:pPr>
      <w:r w:rsidRPr="004A4368">
        <w:rPr>
          <w:rFonts w:cs="Times New Roman"/>
        </w:rPr>
        <w:t xml:space="preserve">Объемы инвестиций по крупным и средним предприятиям </w:t>
      </w:r>
      <w:r w:rsidR="00005613" w:rsidRPr="004A4368">
        <w:rPr>
          <w:rFonts w:cs="Times New Roman"/>
        </w:rPr>
        <w:t xml:space="preserve"> </w:t>
      </w:r>
      <w:r w:rsidRPr="004A4368">
        <w:rPr>
          <w:rFonts w:cs="Times New Roman"/>
        </w:rPr>
        <w:t xml:space="preserve">Городского округа </w:t>
      </w:r>
      <w:r w:rsidR="00DC0DF0" w:rsidRPr="004A4368">
        <w:rPr>
          <w:rFonts w:cs="Times New Roman"/>
        </w:rPr>
        <w:t xml:space="preserve">Подольск </w:t>
      </w:r>
      <w:r w:rsidRPr="004A4368">
        <w:rPr>
          <w:rFonts w:cs="Times New Roman"/>
        </w:rPr>
        <w:t>на протяжении последних ле</w:t>
      </w:r>
      <w:r w:rsidR="00AA7298" w:rsidRPr="004A4368">
        <w:rPr>
          <w:rFonts w:cs="Times New Roman"/>
        </w:rPr>
        <w:t>т  увеличивались, однако, в 2016</w:t>
      </w:r>
      <w:r w:rsidRPr="004A4368">
        <w:rPr>
          <w:rFonts w:cs="Times New Roman"/>
        </w:rPr>
        <w:t xml:space="preserve"> году  инвестиционная активность снизилась, в основном  из-за изменения банками условий кредитования и нестабильной экономической ситуации для краткосрочных и среднесрочных вложений. </w:t>
      </w:r>
    </w:p>
    <w:p w:rsidR="00AA7298" w:rsidRPr="004A4368" w:rsidRDefault="00AA7298" w:rsidP="00AA7298">
      <w:pPr>
        <w:ind w:firstLine="708"/>
        <w:jc w:val="both"/>
      </w:pPr>
      <w:r w:rsidRPr="004A4368">
        <w:t xml:space="preserve">В 2015 году объемы инвестиций составили 32,8 млрд.рублей (индекс к 2014 году 101,9%), в 2016 году </w:t>
      </w:r>
      <w:r w:rsidR="00B400A8" w:rsidRPr="004A4368">
        <w:t xml:space="preserve">- </w:t>
      </w:r>
      <w:r w:rsidRPr="004A4368">
        <w:t xml:space="preserve"> </w:t>
      </w:r>
      <w:r w:rsidR="00B400A8" w:rsidRPr="004A4368">
        <w:t>33,2</w:t>
      </w:r>
      <w:r w:rsidRPr="004A4368">
        <w:t xml:space="preserve"> млрд.рублей (индекс </w:t>
      </w:r>
      <w:r w:rsidR="006B5D9C" w:rsidRPr="004A4368">
        <w:t>101</w:t>
      </w:r>
      <w:r w:rsidRPr="004A4368">
        <w:t xml:space="preserve">%). </w:t>
      </w:r>
    </w:p>
    <w:p w:rsidR="00985943" w:rsidRPr="004A4368" w:rsidRDefault="00985943" w:rsidP="00985943">
      <w:pPr>
        <w:jc w:val="both"/>
        <w:rPr>
          <w:rFonts w:cs="Times New Roman"/>
        </w:rPr>
      </w:pPr>
      <w:r w:rsidRPr="004A4368">
        <w:rPr>
          <w:rFonts w:cs="Times New Roman"/>
        </w:rPr>
        <w:tab/>
        <w:t>Инвестиционный капитал в последнее время привлекается не только за счет крупных инвесторов, но и за счет использования потенциала уже существующих предприятий, а также развития предприятий малого и среднего бизнеса</w:t>
      </w:r>
      <w:r w:rsidR="00B24CA2" w:rsidRPr="004A4368">
        <w:rPr>
          <w:rFonts w:cs="Times New Roman"/>
        </w:rPr>
        <w:t>.</w:t>
      </w:r>
      <w:r w:rsidRPr="004A4368">
        <w:rPr>
          <w:rFonts w:cs="Times New Roman"/>
        </w:rPr>
        <w:t xml:space="preserve"> </w:t>
      </w:r>
    </w:p>
    <w:p w:rsidR="00985943" w:rsidRPr="004A4368" w:rsidRDefault="00985943" w:rsidP="006505A7">
      <w:pPr>
        <w:jc w:val="both"/>
        <w:rPr>
          <w:rFonts w:cs="Times New Roman"/>
        </w:rPr>
      </w:pPr>
      <w:r w:rsidRPr="004A4368">
        <w:rPr>
          <w:rFonts w:cs="Times New Roman"/>
        </w:rPr>
        <w:tab/>
      </w:r>
      <w:r w:rsidR="006505A7" w:rsidRPr="004A4368">
        <w:rPr>
          <w:rFonts w:cs="Times New Roman"/>
        </w:rPr>
        <w:t>Для предприятий малого и среднего бизнеса с</w:t>
      </w:r>
      <w:r w:rsidRPr="004A4368">
        <w:rPr>
          <w:rFonts w:cs="Times New Roman"/>
        </w:rPr>
        <w:t xml:space="preserve">ущественное значение  имеет государственная поддержка развивающихся предприятий в форме субсидий из федерального, областного и городского бюджетов на </w:t>
      </w:r>
      <w:r w:rsidR="006505A7" w:rsidRPr="004A4368">
        <w:rPr>
          <w:rFonts w:cs="Times New Roman"/>
        </w:rPr>
        <w:t>софинансирование</w:t>
      </w:r>
      <w:r w:rsidRPr="004A4368">
        <w:rPr>
          <w:rFonts w:cs="Times New Roman"/>
        </w:rPr>
        <w:t xml:space="preserve"> инвестиционных проектов,  приобретение оборудования</w:t>
      </w:r>
      <w:r w:rsidR="006505A7" w:rsidRPr="004A4368">
        <w:rPr>
          <w:rFonts w:cs="Times New Roman"/>
        </w:rPr>
        <w:t>.</w:t>
      </w:r>
      <w:r w:rsidRPr="004A4368">
        <w:rPr>
          <w:rFonts w:cs="Times New Roman"/>
        </w:rPr>
        <w:t xml:space="preserve"> </w:t>
      </w:r>
      <w:r w:rsidR="006505A7" w:rsidRPr="004A4368">
        <w:rPr>
          <w:rFonts w:cs="Times New Roman"/>
        </w:rPr>
        <w:t>Э</w:t>
      </w:r>
      <w:r w:rsidRPr="004A4368">
        <w:rPr>
          <w:rFonts w:cs="Times New Roman"/>
        </w:rPr>
        <w:t>то позвол</w:t>
      </w:r>
      <w:r w:rsidR="006505A7" w:rsidRPr="004A4368">
        <w:rPr>
          <w:rFonts w:cs="Times New Roman"/>
        </w:rPr>
        <w:t>ит</w:t>
      </w:r>
      <w:r w:rsidRPr="004A4368">
        <w:rPr>
          <w:rFonts w:cs="Times New Roman"/>
        </w:rPr>
        <w:t xml:space="preserve"> увеличить выпуск продукции</w:t>
      </w:r>
      <w:r w:rsidR="006505A7" w:rsidRPr="004A4368">
        <w:rPr>
          <w:rFonts w:cs="Times New Roman"/>
        </w:rPr>
        <w:t>,</w:t>
      </w:r>
      <w:r w:rsidRPr="004A4368">
        <w:rPr>
          <w:rFonts w:cs="Times New Roman"/>
        </w:rPr>
        <w:t xml:space="preserve"> значительно расширить ассортимент  и создать дополнительно  рабочи</w:t>
      </w:r>
      <w:r w:rsidR="006505A7" w:rsidRPr="004A4368">
        <w:rPr>
          <w:rFonts w:cs="Times New Roman"/>
        </w:rPr>
        <w:t>е</w:t>
      </w:r>
      <w:r w:rsidRPr="004A4368">
        <w:rPr>
          <w:rFonts w:cs="Times New Roman"/>
        </w:rPr>
        <w:t xml:space="preserve"> мест</w:t>
      </w:r>
      <w:r w:rsidR="006505A7" w:rsidRPr="004A4368">
        <w:rPr>
          <w:rFonts w:cs="Times New Roman"/>
        </w:rPr>
        <w:t>а</w:t>
      </w:r>
      <w:r w:rsidRPr="004A4368">
        <w:rPr>
          <w:rFonts w:cs="Times New Roman"/>
        </w:rPr>
        <w:t>.</w:t>
      </w:r>
    </w:p>
    <w:p w:rsidR="00985943" w:rsidRPr="004A4368" w:rsidRDefault="00985943" w:rsidP="00985943">
      <w:pPr>
        <w:ind w:firstLine="708"/>
        <w:jc w:val="both"/>
        <w:rPr>
          <w:rFonts w:cs="Times New Roman"/>
        </w:rPr>
      </w:pPr>
      <w:r w:rsidRPr="004A4368">
        <w:rPr>
          <w:rFonts w:cs="Times New Roman"/>
        </w:rPr>
        <w:t xml:space="preserve">Важнейшим условием для развития инновационной экономики </w:t>
      </w:r>
      <w:r w:rsidR="00B87457" w:rsidRPr="004A4368">
        <w:rPr>
          <w:rFonts w:cs="Times New Roman"/>
        </w:rPr>
        <w:t>Г</w:t>
      </w:r>
      <w:r w:rsidRPr="004A4368">
        <w:rPr>
          <w:rFonts w:cs="Times New Roman"/>
        </w:rPr>
        <w:t>ород</w:t>
      </w:r>
      <w:r w:rsidR="00B87457" w:rsidRPr="004A4368">
        <w:rPr>
          <w:rFonts w:cs="Times New Roman"/>
        </w:rPr>
        <w:t>ского округа Подольск</w:t>
      </w:r>
      <w:r w:rsidRPr="004A4368">
        <w:rPr>
          <w:rFonts w:cs="Times New Roman"/>
        </w:rPr>
        <w:t xml:space="preserve"> является создание благоприятного инвестиционного климата. </w:t>
      </w:r>
    </w:p>
    <w:p w:rsidR="00BA3907" w:rsidRPr="004A4368" w:rsidRDefault="00BA3907" w:rsidP="00BA3907">
      <w:pPr>
        <w:shd w:val="clear" w:color="auto" w:fill="FFFFFF"/>
        <w:ind w:firstLine="709"/>
        <w:jc w:val="both"/>
        <w:rPr>
          <w:rFonts w:cs="Times New Roman"/>
        </w:rPr>
      </w:pPr>
      <w:r w:rsidRPr="004A4368">
        <w:rPr>
          <w:rFonts w:cs="Times New Roman"/>
        </w:rPr>
        <w:lastRenderedPageBreak/>
        <w:t xml:space="preserve">На </w:t>
      </w:r>
      <w:r w:rsidR="003E27A1" w:rsidRPr="004A4368">
        <w:rPr>
          <w:rFonts w:cs="Times New Roman"/>
        </w:rPr>
        <w:t>начало 2016г.</w:t>
      </w:r>
      <w:r w:rsidR="00FF3529" w:rsidRPr="004A4368">
        <w:rPr>
          <w:rFonts w:cs="Times New Roman"/>
        </w:rPr>
        <w:t xml:space="preserve"> на </w:t>
      </w:r>
      <w:r w:rsidRPr="004A4368">
        <w:rPr>
          <w:rFonts w:cs="Times New Roman"/>
        </w:rPr>
        <w:t xml:space="preserve">территории </w:t>
      </w:r>
      <w:r w:rsidR="00DF7E01" w:rsidRPr="004A4368">
        <w:rPr>
          <w:rFonts w:cs="Times New Roman"/>
        </w:rPr>
        <w:t>Г</w:t>
      </w:r>
      <w:r w:rsidRPr="004A4368">
        <w:rPr>
          <w:rFonts w:cs="Times New Roman"/>
        </w:rPr>
        <w:t>ород</w:t>
      </w:r>
      <w:r w:rsidR="00DF7E01" w:rsidRPr="004A4368">
        <w:rPr>
          <w:rFonts w:cs="Times New Roman"/>
        </w:rPr>
        <w:t>ского округа</w:t>
      </w:r>
      <w:r w:rsidRPr="004A4368">
        <w:rPr>
          <w:rFonts w:cs="Times New Roman"/>
        </w:rPr>
        <w:t xml:space="preserve"> </w:t>
      </w:r>
      <w:r w:rsidR="002B0C38" w:rsidRPr="004A4368">
        <w:rPr>
          <w:rFonts w:cs="Times New Roman"/>
        </w:rPr>
        <w:t xml:space="preserve">Подольск </w:t>
      </w:r>
      <w:r w:rsidR="00102AB0">
        <w:rPr>
          <w:rFonts w:cs="Times New Roman"/>
        </w:rPr>
        <w:t>осуществляло</w:t>
      </w:r>
      <w:r w:rsidRPr="004A4368">
        <w:rPr>
          <w:rFonts w:cs="Times New Roman"/>
        </w:rPr>
        <w:t xml:space="preserve"> деятельность </w:t>
      </w:r>
      <w:r w:rsidR="000049E9" w:rsidRPr="004A4368">
        <w:rPr>
          <w:rFonts w:cs="Times New Roman"/>
        </w:rPr>
        <w:t xml:space="preserve">более </w:t>
      </w:r>
      <w:r w:rsidRPr="004A4368">
        <w:rPr>
          <w:rFonts w:cs="Times New Roman"/>
        </w:rPr>
        <w:t>1 </w:t>
      </w:r>
      <w:r w:rsidR="000049E9" w:rsidRPr="004A4368">
        <w:rPr>
          <w:rFonts w:cs="Times New Roman"/>
        </w:rPr>
        <w:t>50</w:t>
      </w:r>
      <w:r w:rsidRPr="004A4368">
        <w:rPr>
          <w:rFonts w:cs="Times New Roman"/>
        </w:rPr>
        <w:t xml:space="preserve">0 стационарных объектов розничной торговли, </w:t>
      </w:r>
      <w:r w:rsidR="00F85E7F" w:rsidRPr="004A4368">
        <w:rPr>
          <w:rFonts w:cs="Times New Roman"/>
        </w:rPr>
        <w:t>474</w:t>
      </w:r>
      <w:r w:rsidRPr="004A4368">
        <w:rPr>
          <w:rFonts w:cs="Times New Roman"/>
        </w:rPr>
        <w:t xml:space="preserve"> объект</w:t>
      </w:r>
      <w:r w:rsidR="00F85E7F" w:rsidRPr="004A4368">
        <w:rPr>
          <w:rFonts w:cs="Times New Roman"/>
        </w:rPr>
        <w:t>а</w:t>
      </w:r>
      <w:r w:rsidRPr="004A4368">
        <w:rPr>
          <w:rFonts w:cs="Times New Roman"/>
        </w:rPr>
        <w:t xml:space="preserve"> нестационарной торговли, </w:t>
      </w:r>
      <w:r w:rsidR="00E247C1" w:rsidRPr="004A4368">
        <w:rPr>
          <w:rFonts w:cs="Times New Roman"/>
        </w:rPr>
        <w:t>9</w:t>
      </w:r>
      <w:r w:rsidRPr="004A4368">
        <w:rPr>
          <w:rFonts w:cs="Times New Roman"/>
        </w:rPr>
        <w:t xml:space="preserve"> рынк</w:t>
      </w:r>
      <w:r w:rsidR="00E247C1" w:rsidRPr="004A4368">
        <w:rPr>
          <w:rFonts w:cs="Times New Roman"/>
        </w:rPr>
        <w:t>ов</w:t>
      </w:r>
      <w:r w:rsidRPr="004A4368">
        <w:rPr>
          <w:rFonts w:cs="Times New Roman"/>
        </w:rPr>
        <w:t>, 3</w:t>
      </w:r>
      <w:r w:rsidR="00A238A7" w:rsidRPr="004A4368">
        <w:rPr>
          <w:rFonts w:cs="Times New Roman"/>
        </w:rPr>
        <w:t>9</w:t>
      </w:r>
      <w:r w:rsidRPr="004A4368">
        <w:rPr>
          <w:rFonts w:cs="Times New Roman"/>
        </w:rPr>
        <w:t xml:space="preserve"> торговых центра и торговых комплекса, 1 административно-складской комплекс, </w:t>
      </w:r>
      <w:r w:rsidR="00463FB1" w:rsidRPr="004A4368">
        <w:rPr>
          <w:rFonts w:cs="Times New Roman"/>
        </w:rPr>
        <w:t>217</w:t>
      </w:r>
      <w:r w:rsidRPr="004A4368">
        <w:rPr>
          <w:rFonts w:cs="Times New Roman"/>
        </w:rPr>
        <w:t xml:space="preserve"> объект</w:t>
      </w:r>
      <w:r w:rsidR="00135698" w:rsidRPr="004A4368">
        <w:rPr>
          <w:rFonts w:cs="Times New Roman"/>
        </w:rPr>
        <w:t>ов</w:t>
      </w:r>
      <w:r w:rsidRPr="004A4368">
        <w:rPr>
          <w:rFonts w:cs="Times New Roman"/>
        </w:rPr>
        <w:t xml:space="preserve"> общественного питания, </w:t>
      </w:r>
      <w:r w:rsidR="00383C52" w:rsidRPr="004A4368">
        <w:rPr>
          <w:rFonts w:cs="Times New Roman"/>
        </w:rPr>
        <w:t>свыше</w:t>
      </w:r>
      <w:r w:rsidRPr="004A4368">
        <w:rPr>
          <w:rFonts w:cs="Times New Roman"/>
        </w:rPr>
        <w:t xml:space="preserve"> </w:t>
      </w:r>
      <w:r w:rsidR="00B47E13" w:rsidRPr="004A4368">
        <w:rPr>
          <w:rFonts w:cs="Times New Roman"/>
        </w:rPr>
        <w:t>552</w:t>
      </w:r>
      <w:r w:rsidRPr="004A4368">
        <w:rPr>
          <w:rFonts w:cs="Times New Roman"/>
        </w:rPr>
        <w:t xml:space="preserve"> объектов бытового обслуживания.</w:t>
      </w:r>
    </w:p>
    <w:p w:rsidR="00BA3907" w:rsidRPr="004A4368" w:rsidRDefault="00BA3907" w:rsidP="00BA3907">
      <w:pPr>
        <w:shd w:val="clear" w:color="auto" w:fill="FFFFFF"/>
        <w:ind w:firstLine="709"/>
        <w:jc w:val="both"/>
        <w:rPr>
          <w:rFonts w:cs="Times New Roman"/>
        </w:rPr>
      </w:pPr>
      <w:r w:rsidRPr="004A4368">
        <w:rPr>
          <w:rFonts w:cs="Times New Roman"/>
        </w:rPr>
        <w:t xml:space="preserve">Площадь торговых объектов на </w:t>
      </w:r>
      <w:r w:rsidR="00F85E7F" w:rsidRPr="004A4368">
        <w:rPr>
          <w:rFonts w:cs="Times New Roman"/>
        </w:rPr>
        <w:t>начало</w:t>
      </w:r>
      <w:r w:rsidRPr="004A4368">
        <w:rPr>
          <w:rFonts w:cs="Times New Roman"/>
        </w:rPr>
        <w:t xml:space="preserve"> 201</w:t>
      </w:r>
      <w:r w:rsidR="00F85E7F" w:rsidRPr="004A4368">
        <w:rPr>
          <w:rFonts w:cs="Times New Roman"/>
        </w:rPr>
        <w:t>6</w:t>
      </w:r>
      <w:r w:rsidRPr="004A4368">
        <w:rPr>
          <w:rFonts w:cs="Times New Roman"/>
        </w:rPr>
        <w:t xml:space="preserve"> года состав</w:t>
      </w:r>
      <w:r w:rsidR="00D4215C">
        <w:rPr>
          <w:rFonts w:cs="Times New Roman"/>
        </w:rPr>
        <w:t>и</w:t>
      </w:r>
      <w:r w:rsidR="0076669E">
        <w:rPr>
          <w:rFonts w:cs="Times New Roman"/>
        </w:rPr>
        <w:t>ла</w:t>
      </w:r>
      <w:r w:rsidRPr="004A4368">
        <w:rPr>
          <w:rFonts w:cs="Times New Roman"/>
        </w:rPr>
        <w:t xml:space="preserve"> порядка </w:t>
      </w:r>
      <w:r w:rsidR="00427B49" w:rsidRPr="004A4368">
        <w:rPr>
          <w:rFonts w:cs="Times New Roman"/>
        </w:rPr>
        <w:t>275</w:t>
      </w:r>
      <w:r w:rsidRPr="004A4368">
        <w:rPr>
          <w:rFonts w:cs="Times New Roman"/>
        </w:rPr>
        <w:t xml:space="preserve"> тыс.кв.м., </w:t>
      </w:r>
      <w:r w:rsidR="00C74404" w:rsidRPr="004A4368">
        <w:rPr>
          <w:rFonts w:cs="Times New Roman"/>
        </w:rPr>
        <w:t xml:space="preserve">из них </w:t>
      </w:r>
      <w:r w:rsidR="00427B49" w:rsidRPr="004A4368">
        <w:rPr>
          <w:rFonts w:cs="Times New Roman"/>
        </w:rPr>
        <w:t>192,5</w:t>
      </w:r>
      <w:r w:rsidR="00C74404" w:rsidRPr="004A4368">
        <w:rPr>
          <w:rFonts w:cs="Times New Roman"/>
        </w:rPr>
        <w:t xml:space="preserve"> тыс.кв.м. – площади предприятий современных форматов торговли.</w:t>
      </w:r>
    </w:p>
    <w:p w:rsidR="00BA3907" w:rsidRPr="004A4368" w:rsidRDefault="00BA3907" w:rsidP="00985943">
      <w:pPr>
        <w:ind w:firstLine="708"/>
        <w:jc w:val="both"/>
        <w:rPr>
          <w:rFonts w:cs="Times New Roman"/>
        </w:rPr>
      </w:pPr>
      <w:r w:rsidRPr="004A4368">
        <w:rPr>
          <w:rFonts w:cs="Times New Roman"/>
        </w:rPr>
        <w:t>Ускорению темпов создания доступной инфраструктуры потребительского рынка и привлечению инвестиций в сферу торговли и услуг  способствует реализация требований по размещению на первых этажах новых жилых домов объектов потребительского рынка и продолжение реконструкции и модернизации действующих объектов потребительского рынка.</w:t>
      </w:r>
    </w:p>
    <w:p w:rsidR="00BA3907" w:rsidRPr="004A4368" w:rsidRDefault="00BA3907" w:rsidP="00985943">
      <w:pPr>
        <w:ind w:firstLine="708"/>
        <w:jc w:val="both"/>
        <w:rPr>
          <w:rFonts w:cs="Times New Roman"/>
        </w:rPr>
      </w:pPr>
      <w:r w:rsidRPr="004A4368">
        <w:rPr>
          <w:rFonts w:cs="Times New Roman"/>
        </w:rPr>
        <w:t xml:space="preserve">Для создания условий по обеспечению потребностей населения в услугах торговли, общественного питания и бытового обслуживания необходимо дальнейшее развитие инфраструктуры потребительского рынка и социально-ориентированных предприятий и  </w:t>
      </w:r>
      <w:r w:rsidRPr="004A4368">
        <w:rPr>
          <w:rFonts w:cs="Times New Roman"/>
          <w:shd w:val="clear" w:color="auto" w:fill="FFFFFF"/>
        </w:rPr>
        <w:t>опережение суммарного норматива минимальной</w:t>
      </w:r>
      <w:r w:rsidRPr="004A4368">
        <w:rPr>
          <w:rFonts w:cs="Times New Roman"/>
        </w:rPr>
        <w:t xml:space="preserve"> обеспеченности населения торговыми площадями, который для </w:t>
      </w:r>
      <w:r w:rsidR="00003269" w:rsidRPr="004A4368">
        <w:rPr>
          <w:rFonts w:cs="Times New Roman"/>
        </w:rPr>
        <w:t>Г</w:t>
      </w:r>
      <w:r w:rsidRPr="004A4368">
        <w:rPr>
          <w:rFonts w:cs="Times New Roman"/>
        </w:rPr>
        <w:t>ород</w:t>
      </w:r>
      <w:r w:rsidR="00003269" w:rsidRPr="004A4368">
        <w:rPr>
          <w:rFonts w:cs="Times New Roman"/>
        </w:rPr>
        <w:t>ского округа</w:t>
      </w:r>
      <w:r w:rsidRPr="004A4368">
        <w:rPr>
          <w:rFonts w:cs="Times New Roman"/>
        </w:rPr>
        <w:t xml:space="preserve"> Подольск </w:t>
      </w:r>
      <w:r w:rsidR="00003269" w:rsidRPr="004A4368">
        <w:rPr>
          <w:rFonts w:cs="Times New Roman"/>
        </w:rPr>
        <w:t>запланирован на 20</w:t>
      </w:r>
      <w:r w:rsidR="00824E64" w:rsidRPr="004A4368">
        <w:rPr>
          <w:rFonts w:cs="Times New Roman"/>
        </w:rPr>
        <w:t>2</w:t>
      </w:r>
      <w:r w:rsidR="00201DAD">
        <w:rPr>
          <w:rFonts w:cs="Times New Roman"/>
        </w:rPr>
        <w:t>4</w:t>
      </w:r>
      <w:r w:rsidR="00003269" w:rsidRPr="004A4368">
        <w:rPr>
          <w:rFonts w:cs="Times New Roman"/>
        </w:rPr>
        <w:t xml:space="preserve"> год в размере</w:t>
      </w:r>
      <w:r w:rsidR="00201DAD">
        <w:rPr>
          <w:rFonts w:cs="Times New Roman"/>
        </w:rPr>
        <w:t xml:space="preserve"> 1047,1</w:t>
      </w:r>
      <w:r w:rsidRPr="004A4368">
        <w:rPr>
          <w:rFonts w:cs="Times New Roman"/>
        </w:rPr>
        <w:t xml:space="preserve"> кв.м. на 1000 жителей.</w:t>
      </w:r>
    </w:p>
    <w:p w:rsidR="00BA3907" w:rsidRPr="004A4368" w:rsidRDefault="00BA3907" w:rsidP="00BA3907">
      <w:pPr>
        <w:ind w:firstLine="709"/>
        <w:jc w:val="both"/>
        <w:rPr>
          <w:rFonts w:cs="Times New Roman"/>
        </w:rPr>
      </w:pPr>
      <w:r w:rsidRPr="004A4368">
        <w:rPr>
          <w:rFonts w:cs="Times New Roman"/>
        </w:rPr>
        <w:t>Для устойчивого обеспечения населения услугами торговли и создания комфортной среды требуется сбалансированное развитие всех форм торговли, в том числе малых форм торговли,  к которым относятся специализированные магазины «шаговой доступности», нестационарные торговые объекты, мобильные формы торговли, ярмарочная торговля.</w:t>
      </w:r>
    </w:p>
    <w:p w:rsidR="00BA3907" w:rsidRPr="004A4368" w:rsidRDefault="00BA3907" w:rsidP="00BA3907">
      <w:pPr>
        <w:ind w:firstLine="708"/>
        <w:jc w:val="both"/>
        <w:rPr>
          <w:rFonts w:cs="Times New Roman"/>
        </w:rPr>
      </w:pPr>
      <w:r w:rsidRPr="004A4368">
        <w:rPr>
          <w:rFonts w:cs="Times New Roman"/>
        </w:rPr>
        <w:t>Развитие всех форматов розничной торговли создает конкурентную среду и способствует общему сдерживанию роста цен.</w:t>
      </w:r>
    </w:p>
    <w:p w:rsidR="00D637C7" w:rsidRPr="003B1ED4" w:rsidRDefault="00BA3907" w:rsidP="00D637C7">
      <w:pPr>
        <w:ind w:firstLine="708"/>
        <w:jc w:val="both"/>
        <w:rPr>
          <w:rFonts w:cs="Times New Roman"/>
        </w:rPr>
      </w:pPr>
      <w:r w:rsidRPr="004A4368">
        <w:rPr>
          <w:rFonts w:cs="Times New Roman"/>
        </w:rPr>
        <w:t xml:space="preserve">В целях реализации единой политики в сфере осуществления закупок товаров, работ, услуг для муниципальных нужд и нужд бюджетных учреждений, координации деятельности заказчиков </w:t>
      </w:r>
      <w:r w:rsidR="00003269" w:rsidRPr="004A4368">
        <w:rPr>
          <w:rFonts w:cs="Times New Roman"/>
        </w:rPr>
        <w:t>Г</w:t>
      </w:r>
      <w:r w:rsidRPr="004A4368">
        <w:rPr>
          <w:rFonts w:cs="Times New Roman"/>
        </w:rPr>
        <w:t>ород</w:t>
      </w:r>
      <w:r w:rsidR="00003269" w:rsidRPr="004A4368">
        <w:rPr>
          <w:rFonts w:cs="Times New Roman"/>
        </w:rPr>
        <w:t>ского округа</w:t>
      </w:r>
      <w:r w:rsidRPr="004A4368">
        <w:rPr>
          <w:rFonts w:cs="Times New Roman"/>
        </w:rPr>
        <w:t xml:space="preserve"> </w:t>
      </w:r>
      <w:r w:rsidR="002B0C38" w:rsidRPr="004A4368">
        <w:rPr>
          <w:rFonts w:cs="Times New Roman"/>
        </w:rPr>
        <w:t xml:space="preserve">Подольск </w:t>
      </w:r>
      <w:r w:rsidRPr="004A4368">
        <w:rPr>
          <w:rFonts w:cs="Times New Roman"/>
        </w:rPr>
        <w:t xml:space="preserve">создано </w:t>
      </w:r>
      <w:r w:rsidRPr="003B1ED4">
        <w:rPr>
          <w:rFonts w:cs="Times New Roman"/>
        </w:rPr>
        <w:t xml:space="preserve">Управление </w:t>
      </w:r>
      <w:r w:rsidR="006D0AAB" w:rsidRPr="003B1ED4">
        <w:rPr>
          <w:rFonts w:cs="Times New Roman"/>
        </w:rPr>
        <w:t xml:space="preserve">по </w:t>
      </w:r>
      <w:r w:rsidR="00785262" w:rsidRPr="003B1ED4">
        <w:rPr>
          <w:rFonts w:cs="Times New Roman"/>
        </w:rPr>
        <w:t>экономик</w:t>
      </w:r>
      <w:r w:rsidR="006D0AAB" w:rsidRPr="003B1ED4">
        <w:rPr>
          <w:rFonts w:cs="Times New Roman"/>
        </w:rPr>
        <w:t>е</w:t>
      </w:r>
      <w:r w:rsidR="00785262" w:rsidRPr="003B1ED4">
        <w:rPr>
          <w:rFonts w:cs="Times New Roman"/>
        </w:rPr>
        <w:t xml:space="preserve"> и конкурентной политик</w:t>
      </w:r>
      <w:r w:rsidR="006D0AAB" w:rsidRPr="003B1ED4">
        <w:rPr>
          <w:rFonts w:cs="Times New Roman"/>
        </w:rPr>
        <w:t>е</w:t>
      </w:r>
      <w:r w:rsidRPr="003B1ED4">
        <w:rPr>
          <w:rFonts w:cs="Times New Roman"/>
        </w:rPr>
        <w:t>.</w:t>
      </w:r>
      <w:r w:rsidR="00D637C7" w:rsidRPr="003B1ED4">
        <w:rPr>
          <w:rFonts w:cs="Times New Roman"/>
        </w:rPr>
        <w:t xml:space="preserve"> </w:t>
      </w:r>
    </w:p>
    <w:p w:rsidR="00D637C7" w:rsidRPr="004A4368" w:rsidRDefault="00BA3907" w:rsidP="00D637C7">
      <w:pPr>
        <w:ind w:firstLine="708"/>
        <w:jc w:val="both"/>
        <w:rPr>
          <w:rFonts w:cs="Times New Roman"/>
        </w:rPr>
      </w:pPr>
      <w:r w:rsidRPr="004A4368">
        <w:rPr>
          <w:rFonts w:cs="Times New Roman"/>
        </w:rPr>
        <w:t xml:space="preserve">Осуществление муниципальных закупок в </w:t>
      </w:r>
      <w:r w:rsidR="00E32C5A" w:rsidRPr="004A4368">
        <w:rPr>
          <w:rFonts w:cs="Times New Roman"/>
        </w:rPr>
        <w:t>Г</w:t>
      </w:r>
      <w:r w:rsidRPr="004A4368">
        <w:rPr>
          <w:rFonts w:cs="Times New Roman"/>
        </w:rPr>
        <w:t>ород</w:t>
      </w:r>
      <w:r w:rsidR="00E32C5A" w:rsidRPr="004A4368">
        <w:rPr>
          <w:rFonts w:cs="Times New Roman"/>
        </w:rPr>
        <w:t>ском округе</w:t>
      </w:r>
      <w:r w:rsidRPr="004A4368">
        <w:rPr>
          <w:rFonts w:cs="Times New Roman"/>
        </w:rPr>
        <w:t xml:space="preserve"> Подольск выполняет не только задачи по обеспечению муниципальных нужд, но и способствует социально-экономическому развитию муниципального образования. Вопрос сокращения издержек весьма актуален для системы муниципального управления </w:t>
      </w:r>
      <w:r w:rsidR="00CB0F96" w:rsidRPr="004A4368">
        <w:rPr>
          <w:rFonts w:cs="Times New Roman"/>
        </w:rPr>
        <w:t>Г</w:t>
      </w:r>
      <w:r w:rsidRPr="004A4368">
        <w:rPr>
          <w:rFonts w:cs="Times New Roman"/>
        </w:rPr>
        <w:t>ород</w:t>
      </w:r>
      <w:r w:rsidR="00CB0F96" w:rsidRPr="004A4368">
        <w:rPr>
          <w:rFonts w:cs="Times New Roman"/>
        </w:rPr>
        <w:t>ского округа</w:t>
      </w:r>
      <w:r w:rsidR="002B0C38" w:rsidRPr="004A4368">
        <w:rPr>
          <w:rFonts w:cs="Times New Roman"/>
        </w:rPr>
        <w:t xml:space="preserve"> Подольск</w:t>
      </w:r>
      <w:r w:rsidRPr="004A4368">
        <w:rPr>
          <w:rFonts w:cs="Times New Roman"/>
        </w:rPr>
        <w:t>. Одним из эффективных способов снижения издержек является проведение конкурентных способов закупок товаров, работ и услуг для муниципальных нужд. Конкурентный принцип закупок позволяет производить закупки по оптимальным рыночным ценам при условии наличия конкуренции на рынки данного товара или услуги.</w:t>
      </w:r>
    </w:p>
    <w:p w:rsidR="00D637C7" w:rsidRPr="004A4368" w:rsidRDefault="00D637C7" w:rsidP="00D637C7">
      <w:pPr>
        <w:ind w:firstLine="708"/>
        <w:jc w:val="both"/>
        <w:rPr>
          <w:rFonts w:cs="Times New Roman"/>
          <w:lang w:eastAsia="ru-RU"/>
        </w:rPr>
      </w:pPr>
      <w:r w:rsidRPr="004A4368">
        <w:rPr>
          <w:rFonts w:cs="Times New Roman"/>
          <w:lang w:eastAsia="ru-RU"/>
        </w:rPr>
        <w:t>Важнейшим фактором, определяющим необходимость реализации мероприятий с учетом приоритетных направлений социальных и экономических реформ в Российской Федерации, Стратегии социально-экономического развити</w:t>
      </w:r>
      <w:r w:rsidR="00E87789">
        <w:rPr>
          <w:rFonts w:cs="Times New Roman"/>
          <w:lang w:eastAsia="ru-RU"/>
        </w:rPr>
        <w:t>я на период до 2024</w:t>
      </w:r>
      <w:r w:rsidRPr="004A4368">
        <w:rPr>
          <w:rFonts w:cs="Times New Roman"/>
          <w:lang w:eastAsia="ru-RU"/>
        </w:rPr>
        <w:t xml:space="preserve"> года, является социальная значимость повышения качества жизни и сохранения здоровья трудоспособного населения.</w:t>
      </w:r>
    </w:p>
    <w:p w:rsidR="00D637C7" w:rsidRPr="004A4368" w:rsidRDefault="00D637C7" w:rsidP="00D637C7">
      <w:pPr>
        <w:ind w:firstLine="708"/>
        <w:jc w:val="both"/>
        <w:rPr>
          <w:rFonts w:cs="Times New Roman"/>
          <w:lang w:eastAsia="ru-RU"/>
        </w:rPr>
      </w:pPr>
      <w:r w:rsidRPr="004A4368">
        <w:rPr>
          <w:rFonts w:cs="Times New Roman"/>
          <w:lang w:eastAsia="ru-RU"/>
        </w:rPr>
        <w:t>Механизмом, позволяющим организовать постоянное улучшение условий труда и связанное с этим уменьшение профессиональных рисков для работников организации, является система специальной оценки условий труда, развитие которой позволит перейти к системе управления профессиональными рисками,  необходимо сформировать и внедрить систему добровольного внутреннего контроля (самоконтроля) соблюдения работодателями требований трудового законодательства; создать условия для развития мотивации работодателей к соблюдению требований трудового законодательства, к улучшению условий труда работников.</w:t>
      </w:r>
    </w:p>
    <w:p w:rsidR="00985943" w:rsidRPr="004A4368" w:rsidRDefault="00D637C7" w:rsidP="00985943">
      <w:pPr>
        <w:ind w:firstLine="567"/>
        <w:jc w:val="both"/>
        <w:rPr>
          <w:rFonts w:cs="Times New Roman"/>
        </w:rPr>
      </w:pPr>
      <w:r w:rsidRPr="004A4368">
        <w:rPr>
          <w:rFonts w:cs="Times New Roman"/>
        </w:rPr>
        <w:lastRenderedPageBreak/>
        <w:t>О</w:t>
      </w:r>
      <w:r w:rsidR="006379B5" w:rsidRPr="004A4368">
        <w:rPr>
          <w:rFonts w:cs="Times New Roman"/>
        </w:rPr>
        <w:t>сновными проблемами в сфере</w:t>
      </w:r>
      <w:r w:rsidR="004B3BF8" w:rsidRPr="004A4368">
        <w:rPr>
          <w:rFonts w:cs="Times New Roman"/>
        </w:rPr>
        <w:t xml:space="preserve"> предпринимательства </w:t>
      </w:r>
      <w:r w:rsidR="00CB0F96" w:rsidRPr="004A4368">
        <w:rPr>
          <w:rFonts w:cs="Times New Roman"/>
        </w:rPr>
        <w:t>Г</w:t>
      </w:r>
      <w:r w:rsidR="004B3BF8" w:rsidRPr="004A4368">
        <w:rPr>
          <w:rFonts w:cs="Times New Roman"/>
        </w:rPr>
        <w:t>ород</w:t>
      </w:r>
      <w:r w:rsidR="00CB0F96" w:rsidRPr="004A4368">
        <w:rPr>
          <w:rFonts w:cs="Times New Roman"/>
        </w:rPr>
        <w:t>ского округа</w:t>
      </w:r>
      <w:r w:rsidR="004B3BF8" w:rsidRPr="004A4368">
        <w:rPr>
          <w:rFonts w:cs="Times New Roman"/>
        </w:rPr>
        <w:t xml:space="preserve"> Подольск</w:t>
      </w:r>
      <w:r w:rsidR="00985943" w:rsidRPr="004A4368">
        <w:rPr>
          <w:rFonts w:cs="Times New Roman"/>
        </w:rPr>
        <w:t>, являются:</w:t>
      </w:r>
    </w:p>
    <w:p w:rsidR="00985943" w:rsidRPr="004A4368" w:rsidRDefault="00985943" w:rsidP="00985943">
      <w:pPr>
        <w:ind w:firstLine="567"/>
        <w:jc w:val="both"/>
        <w:rPr>
          <w:rFonts w:cs="Times New Roman"/>
        </w:rPr>
      </w:pPr>
      <w:r w:rsidRPr="004A4368">
        <w:rPr>
          <w:rFonts w:cs="Times New Roman"/>
        </w:rPr>
        <w:t>- снижение инвестиционной активности в промышленном секторе экономики;</w:t>
      </w:r>
    </w:p>
    <w:p w:rsidR="00985943" w:rsidRPr="004A4368" w:rsidRDefault="00985943" w:rsidP="00985943">
      <w:pPr>
        <w:ind w:firstLine="567"/>
        <w:jc w:val="both"/>
        <w:rPr>
          <w:rFonts w:cs="Times New Roman"/>
        </w:rPr>
      </w:pPr>
      <w:r w:rsidRPr="004A4368">
        <w:rPr>
          <w:rFonts w:cs="Times New Roman"/>
        </w:rPr>
        <w:t>- высокая степень износа основных фондов;</w:t>
      </w:r>
    </w:p>
    <w:p w:rsidR="00985943" w:rsidRPr="004A4368" w:rsidRDefault="00985943" w:rsidP="00A7447F">
      <w:pPr>
        <w:ind w:firstLine="567"/>
        <w:jc w:val="both"/>
        <w:rPr>
          <w:rFonts w:cs="Times New Roman"/>
        </w:rPr>
      </w:pPr>
      <w:r w:rsidRPr="004A4368">
        <w:rPr>
          <w:rFonts w:cs="Times New Roman"/>
        </w:rPr>
        <w:t>- недостаточное перевооружение производства и исп</w:t>
      </w:r>
      <w:r w:rsidR="00CB0F96" w:rsidRPr="004A4368">
        <w:rPr>
          <w:rFonts w:cs="Times New Roman"/>
        </w:rPr>
        <w:t>ользование передовых технологий;</w:t>
      </w:r>
    </w:p>
    <w:p w:rsidR="008739AC" w:rsidRPr="004A4368" w:rsidRDefault="00985943" w:rsidP="008739AC">
      <w:pPr>
        <w:ind w:firstLine="567"/>
        <w:jc w:val="both"/>
        <w:rPr>
          <w:rFonts w:cs="Times New Roman"/>
        </w:rPr>
      </w:pPr>
      <w:r w:rsidRPr="004A4368">
        <w:rPr>
          <w:rFonts w:cs="Times New Roman"/>
        </w:rPr>
        <w:t>- низкая доля инновационной продукции в общем объеме отгрузки;</w:t>
      </w:r>
    </w:p>
    <w:p w:rsidR="003E5FB3" w:rsidRPr="004A4368" w:rsidRDefault="003E5FB3" w:rsidP="00985943">
      <w:pPr>
        <w:ind w:firstLine="567"/>
        <w:jc w:val="both"/>
        <w:rPr>
          <w:rFonts w:cs="Times New Roman"/>
        </w:rPr>
      </w:pPr>
      <w:r w:rsidRPr="004A4368">
        <w:rPr>
          <w:rFonts w:cs="Times New Roman"/>
        </w:rPr>
        <w:t>- не полная реализация потенциала развития малого и среднего предпринимательства</w:t>
      </w:r>
      <w:r w:rsidR="006379B5" w:rsidRPr="004A4368">
        <w:rPr>
          <w:rFonts w:cs="Times New Roman"/>
        </w:rPr>
        <w:t>;</w:t>
      </w:r>
    </w:p>
    <w:p w:rsidR="006379B5" w:rsidRPr="004A4368" w:rsidRDefault="006379B5" w:rsidP="00985943">
      <w:pPr>
        <w:ind w:firstLine="567"/>
        <w:jc w:val="both"/>
        <w:rPr>
          <w:rFonts w:cs="Times New Roman"/>
        </w:rPr>
      </w:pPr>
      <w:r w:rsidRPr="004A4368">
        <w:rPr>
          <w:rFonts w:cs="Times New Roman"/>
        </w:rPr>
        <w:t>- недостаточная развитость инфраструктуры</w:t>
      </w:r>
      <w:r w:rsidR="00FD3747" w:rsidRPr="004A4368">
        <w:rPr>
          <w:rFonts w:cs="Times New Roman"/>
        </w:rPr>
        <w:t xml:space="preserve"> потребительского рынка и услуг;</w:t>
      </w:r>
    </w:p>
    <w:p w:rsidR="00FD3747" w:rsidRPr="004A4368" w:rsidRDefault="00FD3747" w:rsidP="00985943">
      <w:pPr>
        <w:ind w:firstLine="567"/>
        <w:jc w:val="both"/>
        <w:rPr>
          <w:rFonts w:cs="Times New Roman"/>
        </w:rPr>
      </w:pPr>
      <w:r w:rsidRPr="004A4368">
        <w:rPr>
          <w:rFonts w:cs="Times New Roman"/>
        </w:rPr>
        <w:t>- устойчивая тенденция роста объема расходов на муниципальные закупки и увеличение их доли в муниципальном бюджете.</w:t>
      </w:r>
    </w:p>
    <w:p w:rsidR="00985943" w:rsidRPr="004A4368" w:rsidRDefault="00985943" w:rsidP="00985943">
      <w:pPr>
        <w:ind w:firstLine="567"/>
        <w:jc w:val="both"/>
        <w:rPr>
          <w:rFonts w:cs="Times New Roman"/>
        </w:rPr>
      </w:pPr>
      <w:r w:rsidRPr="004A4368">
        <w:rPr>
          <w:rFonts w:cs="Times New Roman"/>
        </w:rPr>
        <w:t>Приоритетными направлениями социально-экономического развития остаются  сохранение положительной динамики основны</w:t>
      </w:r>
      <w:r w:rsidR="00C0063A" w:rsidRPr="004A4368">
        <w:rPr>
          <w:rFonts w:cs="Times New Roman"/>
        </w:rPr>
        <w:t>х показателей, повышение уровня и</w:t>
      </w:r>
      <w:r w:rsidRPr="004A4368">
        <w:rPr>
          <w:rFonts w:cs="Times New Roman"/>
        </w:rPr>
        <w:t xml:space="preserve"> качества жизни населения</w:t>
      </w:r>
      <w:r w:rsidR="00C0063A" w:rsidRPr="004A4368">
        <w:rPr>
          <w:rFonts w:cs="Times New Roman"/>
        </w:rPr>
        <w:t>,</w:t>
      </w:r>
      <w:r w:rsidRPr="004A4368">
        <w:rPr>
          <w:rFonts w:cs="Times New Roman"/>
        </w:rPr>
        <w:t xml:space="preserve"> формирование комфортной среды за счет устойчивого развития  конкурентоспособной, высокотехнологичной и  инновационной экономики. </w:t>
      </w:r>
    </w:p>
    <w:p w:rsidR="00985943" w:rsidRPr="004A4368" w:rsidRDefault="00985943" w:rsidP="00985943">
      <w:pPr>
        <w:ind w:firstLine="709"/>
        <w:jc w:val="both"/>
        <w:rPr>
          <w:rFonts w:cs="Times New Roman"/>
        </w:rPr>
      </w:pPr>
      <w:r w:rsidRPr="004A4368">
        <w:rPr>
          <w:rFonts w:cs="Times New Roman"/>
        </w:rPr>
        <w:t xml:space="preserve">Это, прежде всего, модернизация и инновационное развитие экономики, улучшение условий ведения предпринимательской деятельности. </w:t>
      </w:r>
    </w:p>
    <w:p w:rsidR="00985943" w:rsidRPr="004A4368" w:rsidRDefault="00985943" w:rsidP="00985943">
      <w:pPr>
        <w:ind w:firstLine="709"/>
        <w:jc w:val="both"/>
        <w:rPr>
          <w:rFonts w:cs="Times New Roman"/>
        </w:rPr>
      </w:pPr>
      <w:r w:rsidRPr="004A4368">
        <w:rPr>
          <w:rFonts w:cs="Times New Roman"/>
        </w:rPr>
        <w:t xml:space="preserve">Результатом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r w:rsidR="00D254F6" w:rsidRPr="004A4368">
        <w:rPr>
          <w:rFonts w:cs="Times New Roman"/>
        </w:rPr>
        <w:t>Пропаганда и популяризация предпринимательской деятельности.</w:t>
      </w:r>
      <w:r w:rsidR="00EA1659" w:rsidRPr="004A4368">
        <w:rPr>
          <w:rFonts w:cs="Times New Roman"/>
        </w:rPr>
        <w:t xml:space="preserve"> </w:t>
      </w:r>
      <w:r w:rsidR="00022766" w:rsidRPr="004A4368">
        <w:rPr>
          <w:rFonts w:cs="Times New Roman"/>
        </w:rPr>
        <w:t xml:space="preserve">Повышение конкурентоспособности малого и среднего предпринимательства в приоритетных отраслях экономики Городского округа  Подольск Московской области за счет создания благоприятных условий для развития предпринимательской деятельности. </w:t>
      </w:r>
      <w:r w:rsidR="00C0063A" w:rsidRPr="004A4368">
        <w:rPr>
          <w:rFonts w:cs="Times New Roman"/>
        </w:rPr>
        <w:t>Формирование целостной системы торгового и бытового обслуживания населения, обеспечивающей территориальную и ценовую доступность потребительских товаров и услуг для всех социальных групп населения.</w:t>
      </w:r>
    </w:p>
    <w:p w:rsidR="00E54A9E" w:rsidRPr="004A4368" w:rsidRDefault="00E54A9E" w:rsidP="00737168">
      <w:pPr>
        <w:ind w:firstLine="709"/>
        <w:jc w:val="center"/>
        <w:rPr>
          <w:rFonts w:cs="Times New Roman"/>
          <w:b/>
        </w:rPr>
      </w:pPr>
    </w:p>
    <w:p w:rsidR="00737168" w:rsidRPr="004A4368" w:rsidRDefault="00737168" w:rsidP="00737168">
      <w:pPr>
        <w:ind w:firstLine="709"/>
        <w:jc w:val="center"/>
        <w:rPr>
          <w:rFonts w:cs="Times New Roman"/>
          <w:b/>
        </w:rPr>
      </w:pPr>
      <w:r w:rsidRPr="004A4368">
        <w:rPr>
          <w:rFonts w:cs="Times New Roman"/>
          <w:b/>
        </w:rPr>
        <w:t>Прогноз развития соответствующей сферы реализации муниципальной программы</w:t>
      </w:r>
    </w:p>
    <w:p w:rsidR="00737168" w:rsidRPr="004A4368" w:rsidRDefault="00737168" w:rsidP="00985943">
      <w:pPr>
        <w:ind w:firstLine="709"/>
        <w:jc w:val="both"/>
        <w:rPr>
          <w:rFonts w:cs="Times New Roman"/>
        </w:rPr>
      </w:pPr>
    </w:p>
    <w:p w:rsidR="00985943" w:rsidRPr="00780CDE" w:rsidRDefault="00985943" w:rsidP="00985943">
      <w:pPr>
        <w:ind w:firstLine="709"/>
        <w:jc w:val="both"/>
        <w:rPr>
          <w:rFonts w:cs="Times New Roman"/>
        </w:rPr>
      </w:pPr>
      <w:r w:rsidRPr="00780CDE">
        <w:rPr>
          <w:rFonts w:cs="Times New Roman"/>
        </w:rPr>
        <w:t>При полной и эффективной реализации мероприятий настоящей  Программы должны быть обеспечены следующие основные результаты:</w:t>
      </w:r>
    </w:p>
    <w:p w:rsidR="00D175A5" w:rsidRPr="00780CDE" w:rsidRDefault="00682FB5" w:rsidP="006818EF">
      <w:pPr>
        <w:pStyle w:val="af"/>
        <w:spacing w:after="0" w:line="240" w:lineRule="auto"/>
        <w:ind w:left="0" w:firstLine="709"/>
        <w:jc w:val="both"/>
        <w:outlineLvl w:val="0"/>
        <w:rPr>
          <w:rFonts w:ascii="Times New Roman" w:hAnsi="Times New Roman" w:cs="Times New Roman"/>
          <w:sz w:val="24"/>
          <w:szCs w:val="24"/>
        </w:rPr>
      </w:pPr>
      <w:r w:rsidRPr="00780CDE">
        <w:rPr>
          <w:rFonts w:ascii="Times New Roman" w:hAnsi="Times New Roman" w:cs="Times New Roman"/>
          <w:sz w:val="24"/>
          <w:szCs w:val="24"/>
        </w:rPr>
        <w:t>1</w:t>
      </w:r>
      <w:r w:rsidR="00985943" w:rsidRPr="00780CDE">
        <w:rPr>
          <w:rFonts w:ascii="Times New Roman" w:hAnsi="Times New Roman" w:cs="Times New Roman"/>
          <w:sz w:val="24"/>
          <w:szCs w:val="24"/>
        </w:rPr>
        <w:t>.</w:t>
      </w:r>
      <w:r w:rsidR="007C3FE9" w:rsidRPr="007C3FE9">
        <w:rPr>
          <w:rFonts w:cs="Times New Roman"/>
        </w:rPr>
        <w:t xml:space="preserve"> </w:t>
      </w:r>
      <w:r w:rsidR="007C3FE9" w:rsidRPr="007C3FE9">
        <w:rPr>
          <w:rFonts w:ascii="Times New Roman" w:hAnsi="Times New Roman" w:cs="Times New Roman"/>
          <w:sz w:val="24"/>
          <w:szCs w:val="24"/>
        </w:rPr>
        <w:t>Объём инвестиций, привлеченных в основной капитал  (без учета бюджетных инвестиций), на душу населения</w:t>
      </w:r>
      <w:r w:rsidR="004E7DB3" w:rsidRPr="00780CDE">
        <w:rPr>
          <w:rFonts w:ascii="Times New Roman" w:hAnsi="Times New Roman" w:cs="Times New Roman"/>
          <w:sz w:val="24"/>
          <w:szCs w:val="24"/>
        </w:rPr>
        <w:t xml:space="preserve">, </w:t>
      </w:r>
      <w:r w:rsidR="00982ED7" w:rsidRPr="00780CDE">
        <w:rPr>
          <w:rFonts w:ascii="Times New Roman" w:hAnsi="Times New Roman" w:cs="Times New Roman"/>
          <w:sz w:val="24"/>
          <w:szCs w:val="24"/>
        </w:rPr>
        <w:t>к</w:t>
      </w:r>
      <w:r w:rsidR="007C3FE9">
        <w:rPr>
          <w:rFonts w:ascii="Times New Roman" w:hAnsi="Times New Roman" w:cs="Times New Roman"/>
          <w:sz w:val="24"/>
          <w:szCs w:val="24"/>
        </w:rPr>
        <w:t xml:space="preserve"> 2024 году составит около 37,63 тыс</w:t>
      </w:r>
      <w:r w:rsidR="00982ED7" w:rsidRPr="00780CDE">
        <w:rPr>
          <w:rFonts w:ascii="Times New Roman" w:hAnsi="Times New Roman" w:cs="Times New Roman"/>
          <w:sz w:val="24"/>
          <w:szCs w:val="24"/>
        </w:rPr>
        <w:t>. рублей</w:t>
      </w:r>
      <w:r w:rsidR="004E7DB3" w:rsidRPr="00780CDE">
        <w:rPr>
          <w:rFonts w:ascii="Times New Roman" w:hAnsi="Times New Roman" w:cs="Times New Roman"/>
          <w:sz w:val="24"/>
          <w:szCs w:val="24"/>
        </w:rPr>
        <w:t>.</w:t>
      </w:r>
    </w:p>
    <w:p w:rsidR="00985943" w:rsidRPr="00780CDE" w:rsidRDefault="00682FB5" w:rsidP="006818EF">
      <w:pPr>
        <w:pStyle w:val="af"/>
        <w:spacing w:after="0" w:line="240" w:lineRule="auto"/>
        <w:ind w:left="0" w:firstLine="709"/>
        <w:jc w:val="both"/>
        <w:outlineLvl w:val="0"/>
        <w:rPr>
          <w:rFonts w:ascii="Times New Roman" w:hAnsi="Times New Roman" w:cs="Times New Roman"/>
          <w:sz w:val="24"/>
          <w:szCs w:val="24"/>
        </w:rPr>
      </w:pPr>
      <w:r w:rsidRPr="00780CDE">
        <w:rPr>
          <w:rFonts w:ascii="Times New Roman" w:hAnsi="Times New Roman" w:cs="Times New Roman"/>
          <w:sz w:val="24"/>
          <w:szCs w:val="24"/>
        </w:rPr>
        <w:t>2</w:t>
      </w:r>
      <w:r w:rsidR="00985943" w:rsidRPr="00780CDE">
        <w:rPr>
          <w:rFonts w:ascii="Times New Roman" w:hAnsi="Times New Roman" w:cs="Times New Roman"/>
          <w:sz w:val="24"/>
          <w:szCs w:val="24"/>
        </w:rPr>
        <w:t xml:space="preserve">. Создание </w:t>
      </w:r>
      <w:r w:rsidR="000C16BD" w:rsidRPr="00780CDE">
        <w:rPr>
          <w:rFonts w:ascii="Times New Roman" w:hAnsi="Times New Roman" w:cs="Times New Roman"/>
          <w:sz w:val="24"/>
          <w:szCs w:val="24"/>
        </w:rPr>
        <w:t>более 15,5 тыс.</w:t>
      </w:r>
      <w:r w:rsidR="00A3725A" w:rsidRPr="00780CDE">
        <w:rPr>
          <w:rFonts w:ascii="Times New Roman" w:hAnsi="Times New Roman" w:cs="Times New Roman"/>
          <w:sz w:val="24"/>
          <w:szCs w:val="24"/>
        </w:rPr>
        <w:t xml:space="preserve"> </w:t>
      </w:r>
      <w:r w:rsidR="00985943" w:rsidRPr="00780CDE">
        <w:rPr>
          <w:rFonts w:ascii="Times New Roman" w:hAnsi="Times New Roman" w:cs="Times New Roman"/>
          <w:sz w:val="24"/>
          <w:szCs w:val="24"/>
        </w:rPr>
        <w:t>новых рабочих мест за весь период реализации программы.</w:t>
      </w:r>
    </w:p>
    <w:p w:rsidR="00797E7A" w:rsidRPr="004A4368" w:rsidRDefault="00982ED7" w:rsidP="00797E7A">
      <w:pPr>
        <w:pStyle w:val="af"/>
        <w:suppressAutoHyphens w:val="0"/>
        <w:spacing w:after="0" w:line="240" w:lineRule="auto"/>
        <w:ind w:left="0" w:firstLine="708"/>
        <w:contextualSpacing/>
        <w:jc w:val="both"/>
        <w:outlineLvl w:val="0"/>
        <w:rPr>
          <w:rFonts w:ascii="Times New Roman" w:hAnsi="Times New Roman" w:cs="Times New Roman"/>
          <w:sz w:val="24"/>
          <w:szCs w:val="24"/>
        </w:rPr>
      </w:pPr>
      <w:r w:rsidRPr="00780CDE">
        <w:rPr>
          <w:rFonts w:ascii="Times New Roman" w:hAnsi="Times New Roman" w:cs="Times New Roman"/>
          <w:sz w:val="24"/>
          <w:szCs w:val="24"/>
        </w:rPr>
        <w:t>3</w:t>
      </w:r>
      <w:r w:rsidR="00682FB5" w:rsidRPr="00780CDE">
        <w:rPr>
          <w:rFonts w:ascii="Times New Roman" w:hAnsi="Times New Roman" w:cs="Times New Roman"/>
          <w:sz w:val="24"/>
          <w:szCs w:val="24"/>
        </w:rPr>
        <w:t>.</w:t>
      </w:r>
      <w:r w:rsidRPr="00780CDE">
        <w:rPr>
          <w:rFonts w:ascii="Times New Roman" w:hAnsi="Times New Roman" w:cs="Times New Roman"/>
          <w:sz w:val="24"/>
          <w:szCs w:val="24"/>
        </w:rPr>
        <w:t>Увеличение</w:t>
      </w:r>
      <w:r w:rsidR="00797E7A" w:rsidRPr="00780CDE">
        <w:rPr>
          <w:rFonts w:ascii="Times New Roman" w:hAnsi="Times New Roman" w:cs="Times New Roman"/>
          <w:sz w:val="24"/>
          <w:szCs w:val="24"/>
        </w:rPr>
        <w:t xml:space="preserve"> среднемесячной заработной платы работников</w:t>
      </w:r>
      <w:r w:rsidRPr="00780CDE">
        <w:rPr>
          <w:rFonts w:ascii="Times New Roman" w:hAnsi="Times New Roman" w:cs="Times New Roman"/>
          <w:sz w:val="24"/>
          <w:szCs w:val="24"/>
        </w:rPr>
        <w:t xml:space="preserve"> организаций</w:t>
      </w:r>
      <w:r w:rsidR="00797E7A" w:rsidRPr="00780CDE">
        <w:rPr>
          <w:rFonts w:ascii="Times New Roman" w:hAnsi="Times New Roman" w:cs="Times New Roman"/>
          <w:sz w:val="24"/>
          <w:szCs w:val="24"/>
        </w:rPr>
        <w:t>, не относящихся к субъектам малого</w:t>
      </w:r>
      <w:r w:rsidR="00797E7A" w:rsidRPr="004A4368">
        <w:rPr>
          <w:rFonts w:ascii="Times New Roman" w:hAnsi="Times New Roman" w:cs="Times New Roman"/>
          <w:sz w:val="24"/>
          <w:szCs w:val="24"/>
        </w:rPr>
        <w:t xml:space="preserve"> предпринимательства</w:t>
      </w:r>
      <w:r w:rsidRPr="004A4368">
        <w:rPr>
          <w:rFonts w:ascii="Times New Roman" w:hAnsi="Times New Roman" w:cs="Times New Roman"/>
          <w:sz w:val="24"/>
          <w:szCs w:val="24"/>
        </w:rPr>
        <w:t xml:space="preserve">, </w:t>
      </w:r>
      <w:r w:rsidR="00797E7A" w:rsidRPr="004A4368">
        <w:rPr>
          <w:rFonts w:ascii="Times New Roman" w:hAnsi="Times New Roman" w:cs="Times New Roman"/>
          <w:sz w:val="24"/>
          <w:szCs w:val="24"/>
        </w:rPr>
        <w:t xml:space="preserve">к </w:t>
      </w:r>
      <w:r w:rsidR="00780CDE">
        <w:rPr>
          <w:rFonts w:ascii="Times New Roman" w:hAnsi="Times New Roman" w:cs="Times New Roman"/>
          <w:sz w:val="24"/>
          <w:szCs w:val="24"/>
        </w:rPr>
        <w:t>2024</w:t>
      </w:r>
      <w:r w:rsidR="00797E7A" w:rsidRPr="004A4368">
        <w:rPr>
          <w:rFonts w:ascii="Times New Roman" w:hAnsi="Times New Roman" w:cs="Times New Roman"/>
          <w:sz w:val="24"/>
          <w:szCs w:val="24"/>
        </w:rPr>
        <w:t xml:space="preserve"> году относительно уровня </w:t>
      </w:r>
      <w:r w:rsidR="00811DA9" w:rsidRPr="004A4368">
        <w:rPr>
          <w:rFonts w:ascii="Times New Roman" w:hAnsi="Times New Roman" w:cs="Times New Roman"/>
          <w:sz w:val="24"/>
          <w:szCs w:val="24"/>
        </w:rPr>
        <w:t>2016</w:t>
      </w:r>
      <w:r w:rsidR="00797E7A" w:rsidRPr="004A4368">
        <w:rPr>
          <w:rFonts w:ascii="Times New Roman" w:hAnsi="Times New Roman" w:cs="Times New Roman"/>
          <w:sz w:val="24"/>
          <w:szCs w:val="24"/>
        </w:rPr>
        <w:t xml:space="preserve"> года</w:t>
      </w:r>
      <w:r w:rsidRPr="004A4368">
        <w:rPr>
          <w:rFonts w:ascii="Times New Roman" w:hAnsi="Times New Roman" w:cs="Times New Roman"/>
          <w:sz w:val="24"/>
          <w:szCs w:val="24"/>
        </w:rPr>
        <w:t xml:space="preserve"> </w:t>
      </w:r>
      <w:r w:rsidR="004E7DB3" w:rsidRPr="004A4368">
        <w:rPr>
          <w:rFonts w:ascii="Times New Roman" w:hAnsi="Times New Roman" w:cs="Times New Roman"/>
          <w:sz w:val="24"/>
          <w:szCs w:val="24"/>
        </w:rPr>
        <w:t xml:space="preserve">более 22 </w:t>
      </w:r>
      <w:r w:rsidRPr="004A4368">
        <w:rPr>
          <w:rFonts w:ascii="Times New Roman" w:hAnsi="Times New Roman" w:cs="Times New Roman"/>
          <w:sz w:val="24"/>
          <w:szCs w:val="24"/>
        </w:rPr>
        <w:t>%</w:t>
      </w:r>
      <w:r w:rsidR="00797E7A" w:rsidRPr="004A4368">
        <w:rPr>
          <w:rFonts w:ascii="Times New Roman" w:hAnsi="Times New Roman" w:cs="Times New Roman"/>
          <w:sz w:val="24"/>
          <w:szCs w:val="24"/>
        </w:rPr>
        <w:t>.</w:t>
      </w:r>
    </w:p>
    <w:p w:rsidR="007C3FE9" w:rsidRDefault="00982ED7" w:rsidP="007C3FE9">
      <w:pPr>
        <w:pStyle w:val="af"/>
        <w:suppressAutoHyphens w:val="0"/>
        <w:spacing w:after="0" w:line="240" w:lineRule="auto"/>
        <w:ind w:left="0" w:firstLine="709"/>
        <w:contextualSpacing/>
        <w:jc w:val="both"/>
        <w:rPr>
          <w:rFonts w:ascii="Times New Roman" w:hAnsi="Times New Roman"/>
          <w:sz w:val="24"/>
          <w:szCs w:val="24"/>
        </w:rPr>
      </w:pPr>
      <w:r w:rsidRPr="004A4368">
        <w:rPr>
          <w:rFonts w:ascii="Times New Roman" w:hAnsi="Times New Roman"/>
          <w:sz w:val="24"/>
          <w:szCs w:val="24"/>
        </w:rPr>
        <w:t>4</w:t>
      </w:r>
      <w:r w:rsidR="00A54ACD" w:rsidRPr="004A4368">
        <w:rPr>
          <w:rFonts w:ascii="Times New Roman" w:hAnsi="Times New Roman"/>
          <w:sz w:val="24"/>
          <w:szCs w:val="24"/>
        </w:rPr>
        <w:t xml:space="preserve">. </w:t>
      </w:r>
      <w:r w:rsidR="007C3FE9" w:rsidRPr="007C3FE9">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007C3FE9">
        <w:rPr>
          <w:rFonts w:ascii="Times New Roman" w:hAnsi="Times New Roman"/>
          <w:sz w:val="24"/>
          <w:szCs w:val="24"/>
        </w:rPr>
        <w:t xml:space="preserve"> до 37,03</w:t>
      </w:r>
      <w:r w:rsidR="00780CDE">
        <w:rPr>
          <w:rFonts w:ascii="Times New Roman" w:hAnsi="Times New Roman"/>
          <w:sz w:val="24"/>
          <w:szCs w:val="24"/>
        </w:rPr>
        <w:t xml:space="preserve"> процентов в 2024</w:t>
      </w:r>
      <w:r w:rsidR="00BC1BDA">
        <w:rPr>
          <w:rFonts w:ascii="Times New Roman" w:hAnsi="Times New Roman"/>
          <w:sz w:val="24"/>
          <w:szCs w:val="24"/>
        </w:rPr>
        <w:t xml:space="preserve"> </w:t>
      </w:r>
      <w:r w:rsidR="00A54ACD" w:rsidRPr="004A4368">
        <w:rPr>
          <w:rFonts w:ascii="Times New Roman" w:hAnsi="Times New Roman"/>
          <w:sz w:val="24"/>
          <w:szCs w:val="24"/>
        </w:rPr>
        <w:t>году.</w:t>
      </w:r>
    </w:p>
    <w:p w:rsidR="007C3FE9" w:rsidRPr="007C3FE9" w:rsidRDefault="007C3FE9" w:rsidP="007C3FE9">
      <w:pPr>
        <w:pStyle w:val="af"/>
        <w:suppressAutoHyphens w:val="0"/>
        <w:spacing w:after="0" w:line="240" w:lineRule="auto"/>
        <w:ind w:left="0" w:firstLine="709"/>
        <w:contextualSpacing/>
        <w:jc w:val="both"/>
        <w:rPr>
          <w:rFonts w:ascii="Times New Roman" w:hAnsi="Times New Roman" w:cs="Times New Roman"/>
          <w:sz w:val="24"/>
          <w:szCs w:val="24"/>
        </w:rPr>
      </w:pPr>
      <w:r w:rsidRPr="004A4368">
        <w:rPr>
          <w:rFonts w:ascii="Times New Roman" w:hAnsi="Times New Roman"/>
          <w:sz w:val="24"/>
          <w:szCs w:val="24"/>
        </w:rPr>
        <w:t xml:space="preserve">5. </w:t>
      </w:r>
      <w:r w:rsidRPr="007C3FE9">
        <w:rPr>
          <w:rFonts w:ascii="Times New Roman" w:hAnsi="Times New Roman" w:cs="Times New Roman"/>
          <w:sz w:val="24"/>
          <w:szCs w:val="24"/>
        </w:rPr>
        <w:t>Число субъектов МСП в расчете на 10 тыс. человек населения</w:t>
      </w:r>
      <w:r>
        <w:rPr>
          <w:rFonts w:ascii="Times New Roman" w:hAnsi="Times New Roman" w:cs="Times New Roman"/>
          <w:sz w:val="24"/>
          <w:szCs w:val="24"/>
        </w:rPr>
        <w:t xml:space="preserve"> до 479,03 единиц в 2024</w:t>
      </w:r>
      <w:r w:rsidRPr="004A4368">
        <w:rPr>
          <w:rFonts w:ascii="Times New Roman" w:hAnsi="Times New Roman" w:cs="Times New Roman"/>
          <w:sz w:val="24"/>
          <w:szCs w:val="24"/>
        </w:rPr>
        <w:t xml:space="preserve"> году.</w:t>
      </w:r>
    </w:p>
    <w:p w:rsidR="00A54ACD" w:rsidRPr="004A4368" w:rsidRDefault="00A54ACD" w:rsidP="007C3FE9">
      <w:pPr>
        <w:pStyle w:val="af"/>
        <w:suppressAutoHyphens w:val="0"/>
        <w:spacing w:after="0" w:line="240" w:lineRule="auto"/>
        <w:ind w:left="0" w:firstLine="709"/>
        <w:contextualSpacing/>
        <w:jc w:val="both"/>
        <w:rPr>
          <w:rFonts w:ascii="Times New Roman" w:hAnsi="Times New Roman" w:cs="Times New Roman"/>
          <w:sz w:val="24"/>
          <w:szCs w:val="24"/>
        </w:rPr>
      </w:pPr>
    </w:p>
    <w:p w:rsidR="00A54ACD" w:rsidRPr="004A4368" w:rsidRDefault="00982ED7" w:rsidP="00A54ACD">
      <w:pPr>
        <w:pStyle w:val="af"/>
        <w:suppressAutoHyphens w:val="0"/>
        <w:spacing w:after="0" w:line="240" w:lineRule="auto"/>
        <w:ind w:left="0" w:firstLine="709"/>
        <w:contextualSpacing/>
        <w:jc w:val="both"/>
        <w:rPr>
          <w:rFonts w:ascii="Times New Roman" w:hAnsi="Times New Roman"/>
          <w:sz w:val="24"/>
          <w:szCs w:val="24"/>
        </w:rPr>
      </w:pPr>
      <w:r w:rsidRPr="004A4368">
        <w:rPr>
          <w:rFonts w:ascii="Times New Roman" w:hAnsi="Times New Roman"/>
          <w:sz w:val="24"/>
          <w:szCs w:val="24"/>
        </w:rPr>
        <w:t>6</w:t>
      </w:r>
      <w:r w:rsidR="00A54ACD" w:rsidRPr="004A4368">
        <w:rPr>
          <w:rFonts w:ascii="Times New Roman" w:hAnsi="Times New Roman"/>
          <w:sz w:val="24"/>
          <w:szCs w:val="24"/>
        </w:rPr>
        <w:t xml:space="preserve">. Создание не менее </w:t>
      </w:r>
      <w:r w:rsidR="00780CDE">
        <w:rPr>
          <w:rFonts w:ascii="Times New Roman" w:hAnsi="Times New Roman"/>
          <w:sz w:val="24"/>
          <w:szCs w:val="24"/>
        </w:rPr>
        <w:t>300</w:t>
      </w:r>
      <w:r w:rsidR="00A54ACD" w:rsidRPr="004A4368">
        <w:rPr>
          <w:rFonts w:ascii="Times New Roman" w:hAnsi="Times New Roman"/>
          <w:sz w:val="24"/>
          <w:szCs w:val="24"/>
        </w:rPr>
        <w:t xml:space="preserve"> предприятий малого и среднего бизнеса.</w:t>
      </w:r>
    </w:p>
    <w:p w:rsidR="004F730B" w:rsidRPr="004A4368" w:rsidRDefault="00BB34A7" w:rsidP="004F730B">
      <w:pPr>
        <w:snapToGrid w:val="0"/>
        <w:ind w:firstLine="709"/>
        <w:jc w:val="both"/>
        <w:rPr>
          <w:rFonts w:cs="Times New Roman"/>
        </w:rPr>
      </w:pPr>
      <w:r w:rsidRPr="004A4368">
        <w:rPr>
          <w:rFonts w:cs="Times New Roman"/>
        </w:rPr>
        <w:t>7</w:t>
      </w:r>
      <w:r w:rsidR="00985943" w:rsidRPr="004A4368">
        <w:rPr>
          <w:rFonts w:cs="Times New Roman"/>
        </w:rPr>
        <w:t xml:space="preserve">. </w:t>
      </w:r>
      <w:r w:rsidR="00FD3747" w:rsidRPr="004A4368">
        <w:rPr>
          <w:rFonts w:cs="Times New Roman"/>
        </w:rPr>
        <w:t xml:space="preserve">Увеличение обеспеченности населения площадью торговых объектов до </w:t>
      </w:r>
      <w:r w:rsidR="00780CDE">
        <w:rPr>
          <w:rFonts w:cs="Times New Roman"/>
        </w:rPr>
        <w:t>1047,1</w:t>
      </w:r>
      <w:r w:rsidR="00FD3747" w:rsidRPr="004A4368">
        <w:rPr>
          <w:rFonts w:cs="Times New Roman"/>
        </w:rPr>
        <w:t xml:space="preserve"> кв.м. на 1000 жителей в 20</w:t>
      </w:r>
      <w:r w:rsidR="00780CDE">
        <w:rPr>
          <w:rFonts w:cs="Times New Roman"/>
        </w:rPr>
        <w:t>24</w:t>
      </w:r>
      <w:r w:rsidR="00FD3747" w:rsidRPr="004A4368">
        <w:rPr>
          <w:rFonts w:cs="Times New Roman"/>
        </w:rPr>
        <w:t xml:space="preserve"> году.</w:t>
      </w:r>
    </w:p>
    <w:p w:rsidR="00340FDA" w:rsidRPr="004A4368" w:rsidRDefault="00BB34A7" w:rsidP="000A0B8C">
      <w:pPr>
        <w:snapToGrid w:val="0"/>
        <w:ind w:firstLine="709"/>
        <w:jc w:val="both"/>
        <w:rPr>
          <w:rFonts w:cs="Times New Roman"/>
        </w:rPr>
      </w:pPr>
      <w:r w:rsidRPr="004A4368">
        <w:rPr>
          <w:rFonts w:cs="Times New Roman"/>
        </w:rPr>
        <w:t>8</w:t>
      </w:r>
      <w:r w:rsidR="00FD3747" w:rsidRPr="004A4368">
        <w:rPr>
          <w:rFonts w:cs="Times New Roman"/>
        </w:rPr>
        <w:t>.</w:t>
      </w:r>
      <w:r w:rsidR="00AB5679" w:rsidRPr="004A4368">
        <w:rPr>
          <w:rFonts w:cs="Times New Roman"/>
        </w:rPr>
        <w:t xml:space="preserve"> </w:t>
      </w:r>
      <w:r w:rsidR="001335EE" w:rsidRPr="004A4368">
        <w:rPr>
          <w:rFonts w:cs="Times New Roman"/>
        </w:rPr>
        <w:t>Увеличение показателя прироста рабочих мест на объектах бытового обслуживания</w:t>
      </w:r>
      <w:r w:rsidR="00D06BC2" w:rsidRPr="004A4368">
        <w:rPr>
          <w:rFonts w:cs="Times New Roman"/>
        </w:rPr>
        <w:t xml:space="preserve"> к 20</w:t>
      </w:r>
      <w:r w:rsidR="00780CDE">
        <w:rPr>
          <w:rFonts w:cs="Times New Roman"/>
        </w:rPr>
        <w:t>24</w:t>
      </w:r>
      <w:r w:rsidR="00D06BC2" w:rsidRPr="004A4368">
        <w:rPr>
          <w:rFonts w:cs="Times New Roman"/>
        </w:rPr>
        <w:t xml:space="preserve"> году составит </w:t>
      </w:r>
      <w:r w:rsidR="000A0B8C">
        <w:rPr>
          <w:rFonts w:cs="Times New Roman"/>
        </w:rPr>
        <w:t>52,5</w:t>
      </w:r>
      <w:r w:rsidR="001335EE" w:rsidRPr="004A4368">
        <w:rPr>
          <w:rFonts w:cs="Times New Roman"/>
        </w:rPr>
        <w:t>% к базово</w:t>
      </w:r>
      <w:r w:rsidR="00780CDE">
        <w:rPr>
          <w:rFonts w:cs="Times New Roman"/>
        </w:rPr>
        <w:t>му 2016</w:t>
      </w:r>
      <w:r w:rsidR="001335EE" w:rsidRPr="004A4368">
        <w:rPr>
          <w:rFonts w:cs="Times New Roman"/>
        </w:rPr>
        <w:t>г-118 рабочих мест.</w:t>
      </w:r>
    </w:p>
    <w:p w:rsidR="00340FDA" w:rsidRPr="004A4368" w:rsidRDefault="00BB34A7" w:rsidP="004F730B">
      <w:pPr>
        <w:snapToGrid w:val="0"/>
        <w:ind w:firstLine="709"/>
        <w:jc w:val="both"/>
        <w:rPr>
          <w:rFonts w:cs="Times New Roman"/>
        </w:rPr>
      </w:pPr>
      <w:r w:rsidRPr="004A4368">
        <w:rPr>
          <w:rFonts w:cs="Times New Roman"/>
        </w:rPr>
        <w:lastRenderedPageBreak/>
        <w:t>9</w:t>
      </w:r>
      <w:r w:rsidR="008A29C5" w:rsidRPr="004A4368">
        <w:rPr>
          <w:rFonts w:cs="Times New Roman"/>
        </w:rPr>
        <w:t xml:space="preserve">. </w:t>
      </w:r>
      <w:r w:rsidR="00340FDA" w:rsidRPr="004A4368">
        <w:rPr>
          <w:rFonts w:cs="Times New Roman"/>
        </w:rPr>
        <w:t>Увеличение показателя прироста посадочных мест на объек</w:t>
      </w:r>
      <w:r w:rsidR="00780CDE">
        <w:rPr>
          <w:rFonts w:cs="Times New Roman"/>
        </w:rPr>
        <w:t>тах общественного питания к 2024</w:t>
      </w:r>
      <w:r w:rsidR="00340FDA" w:rsidRPr="004A4368">
        <w:rPr>
          <w:rFonts w:cs="Times New Roman"/>
        </w:rPr>
        <w:t xml:space="preserve"> г</w:t>
      </w:r>
      <w:r w:rsidR="00780CDE">
        <w:rPr>
          <w:rFonts w:cs="Times New Roman"/>
        </w:rPr>
        <w:t>оду составит 50% к базовому 2016</w:t>
      </w:r>
      <w:r w:rsidR="00340FDA" w:rsidRPr="004A4368">
        <w:rPr>
          <w:rFonts w:cs="Times New Roman"/>
        </w:rPr>
        <w:t>г - 154 посадочных места.</w:t>
      </w:r>
      <w:r w:rsidR="004F730B" w:rsidRPr="004A4368">
        <w:rPr>
          <w:rFonts w:cs="Times New Roman"/>
        </w:rPr>
        <w:t xml:space="preserve"> </w:t>
      </w:r>
    </w:p>
    <w:p w:rsidR="007C108F" w:rsidRPr="004A4368" w:rsidRDefault="00BB34A7" w:rsidP="004F730B">
      <w:pPr>
        <w:ind w:firstLine="709"/>
        <w:jc w:val="both"/>
        <w:rPr>
          <w:rFonts w:cs="Times New Roman"/>
        </w:rPr>
      </w:pPr>
      <w:r w:rsidRPr="004A4368">
        <w:rPr>
          <w:rFonts w:cs="Times New Roman"/>
        </w:rPr>
        <w:t>10</w:t>
      </w:r>
      <w:r w:rsidR="008A29C5" w:rsidRPr="004A4368">
        <w:rPr>
          <w:rFonts w:cs="Times New Roman"/>
        </w:rPr>
        <w:t xml:space="preserve">. </w:t>
      </w:r>
      <w:r w:rsidR="00C21DDC" w:rsidRPr="004A4368">
        <w:rPr>
          <w:rFonts w:cs="Times New Roman"/>
        </w:rPr>
        <w:t xml:space="preserve">Ввод в эксплуатацию </w:t>
      </w:r>
      <w:r w:rsidR="00102BC2" w:rsidRPr="004A4368">
        <w:rPr>
          <w:rFonts w:cs="Times New Roman"/>
        </w:rPr>
        <w:t>1 банного комплекса</w:t>
      </w:r>
      <w:r w:rsidR="00C21DDC" w:rsidRPr="004A4368">
        <w:rPr>
          <w:rFonts w:cs="Times New Roman"/>
        </w:rPr>
        <w:t>, согласно программы «10</w:t>
      </w:r>
      <w:r w:rsidR="007F5D62" w:rsidRPr="004A4368">
        <w:rPr>
          <w:rFonts w:cs="Times New Roman"/>
        </w:rPr>
        <w:t>0 бань Подмосковья»</w:t>
      </w:r>
      <w:r w:rsidR="00340FDA" w:rsidRPr="004A4368">
        <w:rPr>
          <w:rFonts w:cs="Times New Roman"/>
        </w:rPr>
        <w:t>,</w:t>
      </w:r>
      <w:r w:rsidR="007F5D62" w:rsidRPr="004A4368">
        <w:rPr>
          <w:rFonts w:cs="Times New Roman"/>
        </w:rPr>
        <w:t xml:space="preserve"> к концу </w:t>
      </w:r>
      <w:r w:rsidR="00340FDA" w:rsidRPr="004A4368">
        <w:rPr>
          <w:rFonts w:cs="Times New Roman"/>
        </w:rPr>
        <w:t>периода реализации программы</w:t>
      </w:r>
      <w:r w:rsidR="00C21DDC" w:rsidRPr="004A4368">
        <w:rPr>
          <w:rFonts w:cs="Times New Roman"/>
        </w:rPr>
        <w:t>.</w:t>
      </w:r>
    </w:p>
    <w:p w:rsidR="004F730B" w:rsidRPr="004A4368" w:rsidRDefault="00BB34A7" w:rsidP="004F730B">
      <w:pPr>
        <w:ind w:firstLine="709"/>
        <w:jc w:val="both"/>
        <w:rPr>
          <w:rFonts w:cs="Times New Roman"/>
        </w:rPr>
      </w:pPr>
      <w:r w:rsidRPr="004A4368">
        <w:rPr>
          <w:rFonts w:cs="Times New Roman"/>
        </w:rPr>
        <w:t>11</w:t>
      </w:r>
      <w:r w:rsidR="002F49D8" w:rsidRPr="004A4368">
        <w:rPr>
          <w:rFonts w:cs="Times New Roman"/>
        </w:rPr>
        <w:t xml:space="preserve">. </w:t>
      </w:r>
      <w:r w:rsidR="00A770D7" w:rsidRPr="004A4368">
        <w:rPr>
          <w:rFonts w:cs="Times New Roman"/>
        </w:rPr>
        <w:t xml:space="preserve">Наличие на территории городского округа муниципального казенного учреждения в сфере погребения и похоронного дела, обеспечение деятельности МКУ «Уполномоченный центр в сфере похоронного дела», зарегистрированного в МРИ ФНС России №5 по Московской области 30.12.2015г.  </w:t>
      </w:r>
    </w:p>
    <w:p w:rsidR="00895393" w:rsidRDefault="00BB34A7" w:rsidP="00895393">
      <w:pPr>
        <w:pStyle w:val="af"/>
        <w:spacing w:after="0" w:line="240" w:lineRule="auto"/>
        <w:ind w:left="0" w:firstLine="709"/>
        <w:jc w:val="both"/>
        <w:rPr>
          <w:rFonts w:ascii="Times New Roman" w:hAnsi="Times New Roman" w:cs="Times New Roman"/>
          <w:sz w:val="24"/>
          <w:szCs w:val="24"/>
        </w:rPr>
      </w:pPr>
      <w:r w:rsidRPr="004A4368">
        <w:rPr>
          <w:rFonts w:ascii="Times New Roman" w:hAnsi="Times New Roman" w:cs="Times New Roman"/>
          <w:sz w:val="24"/>
          <w:szCs w:val="24"/>
        </w:rPr>
        <w:t>12</w:t>
      </w:r>
      <w:r w:rsidR="00895393" w:rsidRPr="004A4368">
        <w:rPr>
          <w:rFonts w:ascii="Times New Roman" w:hAnsi="Times New Roman" w:cs="Times New Roman"/>
          <w:sz w:val="24"/>
          <w:szCs w:val="24"/>
        </w:rPr>
        <w:t xml:space="preserve">. </w:t>
      </w:r>
      <w:r w:rsidR="00F03D68" w:rsidRPr="004A4368">
        <w:rPr>
          <w:rFonts w:ascii="Times New Roman" w:hAnsi="Times New Roman" w:cs="Times New Roman"/>
          <w:sz w:val="24"/>
          <w:szCs w:val="24"/>
        </w:rPr>
        <w:t>Недопущение</w:t>
      </w:r>
      <w:r w:rsidR="00895393" w:rsidRPr="004A4368">
        <w:rPr>
          <w:rFonts w:ascii="Times New Roman" w:hAnsi="Times New Roman" w:cs="Times New Roman"/>
          <w:sz w:val="24"/>
          <w:szCs w:val="24"/>
        </w:rPr>
        <w:t xml:space="preserve"> доли обоснованных, частично обоснованных жалоб в Федеральную антимонопольную службу (ФАС России) </w:t>
      </w:r>
      <w:r w:rsidR="00F03D68" w:rsidRPr="004A4368">
        <w:rPr>
          <w:rFonts w:ascii="Times New Roman" w:hAnsi="Times New Roman" w:cs="Times New Roman"/>
          <w:sz w:val="24"/>
          <w:szCs w:val="24"/>
        </w:rPr>
        <w:t>более</w:t>
      </w:r>
      <w:r w:rsidR="0032278D">
        <w:rPr>
          <w:rFonts w:ascii="Times New Roman" w:hAnsi="Times New Roman" w:cs="Times New Roman"/>
          <w:sz w:val="24"/>
          <w:szCs w:val="24"/>
        </w:rPr>
        <w:t xml:space="preserve"> 3,6</w:t>
      </w:r>
      <w:r w:rsidR="00895393" w:rsidRPr="004A4368">
        <w:rPr>
          <w:rFonts w:ascii="Times New Roman" w:hAnsi="Times New Roman" w:cs="Times New Roman"/>
          <w:sz w:val="24"/>
          <w:szCs w:val="24"/>
        </w:rPr>
        <w:t xml:space="preserve">% (от общего количества проведенных процедур) </w:t>
      </w:r>
      <w:r w:rsidR="00F03D68" w:rsidRPr="004A4368">
        <w:rPr>
          <w:rFonts w:ascii="Times New Roman" w:hAnsi="Times New Roman" w:cs="Times New Roman"/>
          <w:sz w:val="24"/>
          <w:szCs w:val="24"/>
        </w:rPr>
        <w:t>до</w:t>
      </w:r>
      <w:r w:rsidR="00895393" w:rsidRPr="004A4368">
        <w:rPr>
          <w:rFonts w:ascii="Times New Roman" w:hAnsi="Times New Roman" w:cs="Times New Roman"/>
          <w:sz w:val="24"/>
          <w:szCs w:val="24"/>
        </w:rPr>
        <w:t xml:space="preserve"> конц</w:t>
      </w:r>
      <w:r w:rsidR="00F03D68" w:rsidRPr="004A4368">
        <w:rPr>
          <w:rFonts w:ascii="Times New Roman" w:hAnsi="Times New Roman" w:cs="Times New Roman"/>
          <w:sz w:val="24"/>
          <w:szCs w:val="24"/>
        </w:rPr>
        <w:t>а</w:t>
      </w:r>
      <w:r w:rsidR="00895393" w:rsidRPr="004A4368">
        <w:rPr>
          <w:rFonts w:ascii="Times New Roman" w:hAnsi="Times New Roman" w:cs="Times New Roman"/>
          <w:sz w:val="24"/>
          <w:szCs w:val="24"/>
        </w:rPr>
        <w:t xml:space="preserve"> 20</w:t>
      </w:r>
      <w:r w:rsidR="00780CDE">
        <w:rPr>
          <w:rFonts w:ascii="Times New Roman" w:hAnsi="Times New Roman" w:cs="Times New Roman"/>
          <w:sz w:val="24"/>
          <w:szCs w:val="24"/>
        </w:rPr>
        <w:t>24</w:t>
      </w:r>
      <w:r w:rsidR="0032278D">
        <w:rPr>
          <w:rFonts w:ascii="Times New Roman" w:hAnsi="Times New Roman" w:cs="Times New Roman"/>
          <w:sz w:val="24"/>
          <w:szCs w:val="24"/>
        </w:rPr>
        <w:t xml:space="preserve"> года.</w:t>
      </w:r>
    </w:p>
    <w:p w:rsidR="00895393" w:rsidRPr="004A4368" w:rsidRDefault="0032278D" w:rsidP="00895393">
      <w:pPr>
        <w:pStyle w:val="af"/>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13</w:t>
      </w:r>
      <w:r w:rsidR="00BB34A7" w:rsidRPr="004A4368">
        <w:rPr>
          <w:rFonts w:ascii="Times New Roman" w:hAnsi="Times New Roman" w:cs="Times New Roman"/>
          <w:sz w:val="24"/>
          <w:szCs w:val="24"/>
        </w:rPr>
        <w:t>.</w:t>
      </w:r>
      <w:r w:rsidR="00895393" w:rsidRPr="004A4368">
        <w:rPr>
          <w:rFonts w:ascii="Times New Roman" w:hAnsi="Times New Roman" w:cs="Times New Roman"/>
          <w:sz w:val="24"/>
          <w:szCs w:val="24"/>
        </w:rPr>
        <w:t xml:space="preserve"> Снижение доли несостоявшихся торгов, на которые не было подано заявок, либо заявки были отклонены, либо подана одна заявка до </w:t>
      </w:r>
      <w:r w:rsidR="004C0453">
        <w:rPr>
          <w:rFonts w:ascii="Times New Roman" w:hAnsi="Times New Roman" w:cs="Times New Roman"/>
          <w:sz w:val="24"/>
          <w:szCs w:val="24"/>
        </w:rPr>
        <w:t>40</w:t>
      </w:r>
      <w:r w:rsidR="00895393" w:rsidRPr="004A4368">
        <w:rPr>
          <w:rFonts w:ascii="Times New Roman" w:hAnsi="Times New Roman" w:cs="Times New Roman"/>
          <w:sz w:val="24"/>
          <w:szCs w:val="24"/>
        </w:rPr>
        <w:t>% (от общего количества процедур) к концу 20</w:t>
      </w:r>
      <w:r w:rsidR="00780CDE">
        <w:rPr>
          <w:rFonts w:ascii="Times New Roman" w:hAnsi="Times New Roman" w:cs="Times New Roman"/>
          <w:sz w:val="24"/>
          <w:szCs w:val="24"/>
        </w:rPr>
        <w:t>24</w:t>
      </w:r>
      <w:r>
        <w:rPr>
          <w:rFonts w:ascii="Times New Roman" w:hAnsi="Times New Roman" w:cs="Times New Roman"/>
          <w:sz w:val="24"/>
          <w:szCs w:val="24"/>
        </w:rPr>
        <w:t xml:space="preserve"> года.</w:t>
      </w:r>
    </w:p>
    <w:p w:rsidR="00895393" w:rsidRPr="004A4368" w:rsidRDefault="00BB34A7" w:rsidP="00895393">
      <w:pPr>
        <w:pStyle w:val="af"/>
        <w:spacing w:after="0" w:line="240" w:lineRule="auto"/>
        <w:ind w:left="0" w:firstLine="709"/>
        <w:jc w:val="both"/>
        <w:rPr>
          <w:rFonts w:ascii="Times New Roman" w:hAnsi="Times New Roman" w:cs="Times New Roman"/>
          <w:sz w:val="24"/>
          <w:szCs w:val="24"/>
        </w:rPr>
      </w:pPr>
      <w:r w:rsidRPr="004A4368">
        <w:rPr>
          <w:rFonts w:ascii="Times New Roman" w:hAnsi="Times New Roman" w:cs="Times New Roman"/>
          <w:sz w:val="24"/>
          <w:szCs w:val="24"/>
        </w:rPr>
        <w:t>1</w:t>
      </w:r>
      <w:r w:rsidR="0032278D">
        <w:rPr>
          <w:rFonts w:ascii="Times New Roman" w:hAnsi="Times New Roman" w:cs="Times New Roman"/>
          <w:sz w:val="24"/>
          <w:szCs w:val="24"/>
        </w:rPr>
        <w:t>4</w:t>
      </w:r>
      <w:r w:rsidR="00895393" w:rsidRPr="004A4368">
        <w:rPr>
          <w:rFonts w:ascii="Times New Roman" w:hAnsi="Times New Roman" w:cs="Times New Roman"/>
          <w:sz w:val="24"/>
          <w:szCs w:val="24"/>
        </w:rPr>
        <w:t xml:space="preserve">. Увеличение доли экономии бюджетных средств в результате проведения торгов от общей суммы объявленных торгов до </w:t>
      </w:r>
      <w:r w:rsidR="00780CDE">
        <w:rPr>
          <w:rFonts w:ascii="Times New Roman" w:hAnsi="Times New Roman" w:cs="Times New Roman"/>
          <w:sz w:val="24"/>
          <w:szCs w:val="24"/>
        </w:rPr>
        <w:t>7</w:t>
      </w:r>
      <w:r w:rsidR="00895393" w:rsidRPr="004A4368">
        <w:rPr>
          <w:rFonts w:ascii="Times New Roman" w:hAnsi="Times New Roman" w:cs="Times New Roman"/>
          <w:sz w:val="24"/>
          <w:szCs w:val="24"/>
        </w:rPr>
        <w:t>% (за исключением несостоявшихся торгов</w:t>
      </w:r>
      <w:r w:rsidR="008E50D3" w:rsidRPr="004A4368">
        <w:rPr>
          <w:rFonts w:ascii="Times New Roman" w:hAnsi="Times New Roman" w:cs="Times New Roman"/>
          <w:sz w:val="24"/>
          <w:szCs w:val="24"/>
        </w:rPr>
        <w:t>)</w:t>
      </w:r>
      <w:r w:rsidR="00895393" w:rsidRPr="004A4368">
        <w:rPr>
          <w:rFonts w:ascii="Times New Roman" w:hAnsi="Times New Roman" w:cs="Times New Roman"/>
          <w:sz w:val="24"/>
          <w:szCs w:val="24"/>
        </w:rPr>
        <w:t xml:space="preserve"> к концу 20</w:t>
      </w:r>
      <w:r w:rsidR="00780CDE">
        <w:rPr>
          <w:rFonts w:ascii="Times New Roman" w:hAnsi="Times New Roman" w:cs="Times New Roman"/>
          <w:sz w:val="24"/>
          <w:szCs w:val="24"/>
        </w:rPr>
        <w:t>24</w:t>
      </w:r>
      <w:r w:rsidR="0032278D">
        <w:rPr>
          <w:rFonts w:ascii="Times New Roman" w:hAnsi="Times New Roman" w:cs="Times New Roman"/>
          <w:sz w:val="24"/>
          <w:szCs w:val="24"/>
        </w:rPr>
        <w:t xml:space="preserve"> года.</w:t>
      </w:r>
    </w:p>
    <w:p w:rsidR="00895393" w:rsidRPr="004A4368" w:rsidRDefault="00BB34A7" w:rsidP="00895393">
      <w:pPr>
        <w:pStyle w:val="af"/>
        <w:spacing w:after="0" w:line="240" w:lineRule="auto"/>
        <w:ind w:left="0" w:firstLine="709"/>
        <w:jc w:val="both"/>
        <w:rPr>
          <w:rFonts w:ascii="Times New Roman" w:hAnsi="Times New Roman" w:cs="Times New Roman"/>
          <w:sz w:val="24"/>
          <w:szCs w:val="24"/>
        </w:rPr>
      </w:pPr>
      <w:r w:rsidRPr="004A4368">
        <w:rPr>
          <w:rFonts w:ascii="Times New Roman" w:hAnsi="Times New Roman" w:cs="Times New Roman"/>
          <w:sz w:val="24"/>
          <w:szCs w:val="24"/>
        </w:rPr>
        <w:t>1</w:t>
      </w:r>
      <w:r w:rsidR="0032278D">
        <w:rPr>
          <w:rFonts w:ascii="Times New Roman" w:hAnsi="Times New Roman" w:cs="Times New Roman"/>
          <w:sz w:val="24"/>
          <w:szCs w:val="24"/>
        </w:rPr>
        <w:t>5</w:t>
      </w:r>
      <w:r w:rsidR="00895393" w:rsidRPr="004A4368">
        <w:rPr>
          <w:rFonts w:ascii="Times New Roman" w:hAnsi="Times New Roman" w:cs="Times New Roman"/>
          <w:sz w:val="24"/>
          <w:szCs w:val="24"/>
        </w:rPr>
        <w:t xml:space="preserve">. Увеличение </w:t>
      </w:r>
      <w:r w:rsidR="006F3AD9" w:rsidRPr="004A4368">
        <w:rPr>
          <w:rFonts w:ascii="Times New Roman" w:hAnsi="Times New Roman" w:cs="Times New Roman"/>
          <w:sz w:val="24"/>
          <w:szCs w:val="24"/>
        </w:rPr>
        <w:t xml:space="preserve">до </w:t>
      </w:r>
      <w:r w:rsidR="0032278D">
        <w:rPr>
          <w:rFonts w:ascii="Times New Roman" w:hAnsi="Times New Roman" w:cs="Times New Roman"/>
          <w:sz w:val="24"/>
          <w:szCs w:val="24"/>
        </w:rPr>
        <w:t>3</w:t>
      </w:r>
      <w:r w:rsidR="00A7447F" w:rsidRPr="004A4368">
        <w:rPr>
          <w:rFonts w:ascii="Times New Roman" w:hAnsi="Times New Roman" w:cs="Times New Roman"/>
          <w:sz w:val="24"/>
          <w:szCs w:val="24"/>
        </w:rPr>
        <w:t>,4</w:t>
      </w:r>
      <w:r w:rsidR="006F3AD9" w:rsidRPr="004A4368">
        <w:rPr>
          <w:rFonts w:ascii="Times New Roman" w:hAnsi="Times New Roman" w:cs="Times New Roman"/>
          <w:sz w:val="24"/>
          <w:szCs w:val="24"/>
        </w:rPr>
        <w:t xml:space="preserve"> к концу 20</w:t>
      </w:r>
      <w:r w:rsidR="00780CDE">
        <w:rPr>
          <w:rFonts w:ascii="Times New Roman" w:hAnsi="Times New Roman" w:cs="Times New Roman"/>
          <w:sz w:val="24"/>
          <w:szCs w:val="24"/>
        </w:rPr>
        <w:t>24</w:t>
      </w:r>
      <w:r w:rsidR="006F3AD9" w:rsidRPr="004A4368">
        <w:rPr>
          <w:rFonts w:ascii="Times New Roman" w:hAnsi="Times New Roman" w:cs="Times New Roman"/>
          <w:sz w:val="24"/>
          <w:szCs w:val="24"/>
        </w:rPr>
        <w:t xml:space="preserve"> года </w:t>
      </w:r>
      <w:r w:rsidR="00F03D68" w:rsidRPr="004A4368">
        <w:rPr>
          <w:rFonts w:ascii="Times New Roman" w:hAnsi="Times New Roman" w:cs="Times New Roman"/>
          <w:sz w:val="24"/>
          <w:szCs w:val="24"/>
        </w:rPr>
        <w:t xml:space="preserve">среднего </w:t>
      </w:r>
      <w:r w:rsidR="00895393" w:rsidRPr="004A4368">
        <w:rPr>
          <w:rFonts w:ascii="Times New Roman" w:hAnsi="Times New Roman" w:cs="Times New Roman"/>
          <w:sz w:val="24"/>
          <w:szCs w:val="24"/>
        </w:rPr>
        <w:t xml:space="preserve">количества участников </w:t>
      </w:r>
      <w:r w:rsidR="00F03D68" w:rsidRPr="004A4368">
        <w:rPr>
          <w:rFonts w:ascii="Times New Roman" w:hAnsi="Times New Roman" w:cs="Times New Roman"/>
          <w:sz w:val="24"/>
          <w:szCs w:val="24"/>
        </w:rPr>
        <w:t>на торгах</w:t>
      </w:r>
      <w:r w:rsidR="00895393" w:rsidRPr="004A4368">
        <w:rPr>
          <w:rFonts w:ascii="Times New Roman" w:hAnsi="Times New Roman" w:cs="Times New Roman"/>
          <w:sz w:val="24"/>
          <w:szCs w:val="24"/>
        </w:rPr>
        <w:t>;</w:t>
      </w:r>
      <w:r w:rsidR="0032278D">
        <w:rPr>
          <w:rFonts w:ascii="Times New Roman" w:hAnsi="Times New Roman" w:cs="Times New Roman"/>
          <w:sz w:val="24"/>
          <w:szCs w:val="24"/>
        </w:rPr>
        <w:t>.</w:t>
      </w:r>
    </w:p>
    <w:p w:rsidR="00895393" w:rsidRPr="004A4368" w:rsidRDefault="00BB34A7" w:rsidP="00895393">
      <w:pPr>
        <w:pStyle w:val="af"/>
        <w:spacing w:after="0" w:line="240" w:lineRule="auto"/>
        <w:ind w:left="0" w:firstLine="709"/>
        <w:jc w:val="both"/>
        <w:rPr>
          <w:rFonts w:ascii="Times New Roman" w:hAnsi="Times New Roman" w:cs="Times New Roman"/>
          <w:sz w:val="24"/>
          <w:szCs w:val="24"/>
        </w:rPr>
      </w:pPr>
      <w:r w:rsidRPr="004A4368">
        <w:rPr>
          <w:rFonts w:ascii="Times New Roman" w:hAnsi="Times New Roman" w:cs="Times New Roman"/>
          <w:sz w:val="24"/>
          <w:szCs w:val="24"/>
        </w:rPr>
        <w:t>1</w:t>
      </w:r>
      <w:r w:rsidR="0032278D">
        <w:rPr>
          <w:rFonts w:ascii="Times New Roman" w:hAnsi="Times New Roman" w:cs="Times New Roman"/>
          <w:sz w:val="24"/>
          <w:szCs w:val="24"/>
        </w:rPr>
        <w:t>6</w:t>
      </w:r>
      <w:r w:rsidR="00895393" w:rsidRPr="004A4368">
        <w:rPr>
          <w:rFonts w:ascii="Times New Roman" w:hAnsi="Times New Roman" w:cs="Times New Roman"/>
          <w:sz w:val="24"/>
          <w:szCs w:val="24"/>
        </w:rPr>
        <w:t xml:space="preserve">. Достижение значения количества реализованных требований Стандарта развития конкуренции в </w:t>
      </w:r>
      <w:r w:rsidR="00F64C11" w:rsidRPr="004A4368">
        <w:rPr>
          <w:rFonts w:ascii="Times New Roman" w:hAnsi="Times New Roman" w:cs="Times New Roman"/>
          <w:sz w:val="24"/>
          <w:szCs w:val="24"/>
        </w:rPr>
        <w:t>Г</w:t>
      </w:r>
      <w:r w:rsidR="00895393" w:rsidRPr="004A4368">
        <w:rPr>
          <w:rFonts w:ascii="Times New Roman" w:hAnsi="Times New Roman" w:cs="Times New Roman"/>
          <w:sz w:val="24"/>
          <w:szCs w:val="24"/>
        </w:rPr>
        <w:t>ородском округе Подольск</w:t>
      </w:r>
      <w:r w:rsidR="0032278D">
        <w:rPr>
          <w:rFonts w:ascii="Times New Roman" w:hAnsi="Times New Roman" w:cs="Times New Roman"/>
          <w:sz w:val="24"/>
          <w:szCs w:val="24"/>
        </w:rPr>
        <w:t xml:space="preserve"> до 5</w:t>
      </w:r>
      <w:r w:rsidR="00D06BC2" w:rsidRPr="004A4368">
        <w:rPr>
          <w:rFonts w:ascii="Times New Roman" w:hAnsi="Times New Roman" w:cs="Times New Roman"/>
          <w:sz w:val="24"/>
          <w:szCs w:val="24"/>
        </w:rPr>
        <w:t xml:space="preserve"> к концу 20</w:t>
      </w:r>
      <w:r w:rsidR="00780CDE">
        <w:rPr>
          <w:rFonts w:ascii="Times New Roman" w:hAnsi="Times New Roman" w:cs="Times New Roman"/>
          <w:sz w:val="24"/>
          <w:szCs w:val="24"/>
        </w:rPr>
        <w:t>24</w:t>
      </w:r>
      <w:r w:rsidR="00D06BC2" w:rsidRPr="004A4368">
        <w:rPr>
          <w:rFonts w:ascii="Times New Roman" w:hAnsi="Times New Roman" w:cs="Times New Roman"/>
          <w:sz w:val="24"/>
          <w:szCs w:val="24"/>
        </w:rPr>
        <w:t xml:space="preserve"> года</w:t>
      </w:r>
      <w:r w:rsidR="0032278D">
        <w:rPr>
          <w:rFonts w:ascii="Times New Roman" w:hAnsi="Times New Roman" w:cs="Times New Roman"/>
          <w:sz w:val="24"/>
          <w:szCs w:val="24"/>
        </w:rPr>
        <w:t>.</w:t>
      </w:r>
    </w:p>
    <w:p w:rsidR="008E50D3" w:rsidRPr="004A4368" w:rsidRDefault="00BB34A7" w:rsidP="00895393">
      <w:pPr>
        <w:pStyle w:val="af"/>
        <w:spacing w:after="0" w:line="240" w:lineRule="auto"/>
        <w:ind w:left="0" w:firstLine="709"/>
        <w:jc w:val="both"/>
        <w:rPr>
          <w:rFonts w:ascii="Times New Roman" w:hAnsi="Times New Roman" w:cs="Times New Roman"/>
          <w:sz w:val="24"/>
          <w:szCs w:val="24"/>
        </w:rPr>
      </w:pPr>
      <w:r w:rsidRPr="004A4368">
        <w:rPr>
          <w:rFonts w:ascii="Times New Roman" w:hAnsi="Times New Roman" w:cs="Times New Roman"/>
          <w:sz w:val="24"/>
          <w:szCs w:val="24"/>
        </w:rPr>
        <w:t>1</w:t>
      </w:r>
      <w:r w:rsidR="0032278D">
        <w:rPr>
          <w:rFonts w:ascii="Times New Roman" w:hAnsi="Times New Roman" w:cs="Times New Roman"/>
          <w:sz w:val="24"/>
          <w:szCs w:val="24"/>
        </w:rPr>
        <w:t>7</w:t>
      </w:r>
      <w:r w:rsidR="00DC11E8" w:rsidRPr="004A4368">
        <w:rPr>
          <w:rFonts w:ascii="Times New Roman" w:hAnsi="Times New Roman" w:cs="Times New Roman"/>
          <w:sz w:val="24"/>
          <w:szCs w:val="24"/>
        </w:rPr>
        <w:t xml:space="preserve">. </w:t>
      </w:r>
      <w:r w:rsidR="008E50D3" w:rsidRPr="004A4368">
        <w:rPr>
          <w:rFonts w:ascii="Times New Roman" w:hAnsi="Times New Roman" w:cs="Times New Roman"/>
          <w:sz w:val="24"/>
          <w:szCs w:val="24"/>
        </w:rPr>
        <w:t>Увеличение д</w:t>
      </w:r>
      <w:r w:rsidR="008E50D3" w:rsidRPr="004A4368">
        <w:rPr>
          <w:rFonts w:ascii="Times New Roman" w:hAnsi="Times New Roman"/>
          <w:sz w:val="24"/>
          <w:szCs w:val="24"/>
        </w:rPr>
        <w:t xml:space="preserve">оли закупок среди субъектов малого предпринимательства, социально ориентированных </w:t>
      </w:r>
      <w:r w:rsidR="00780CDE">
        <w:rPr>
          <w:rFonts w:ascii="Times New Roman" w:hAnsi="Times New Roman"/>
          <w:sz w:val="24"/>
          <w:szCs w:val="24"/>
        </w:rPr>
        <w:t>некоммерческих организаций до 33</w:t>
      </w:r>
      <w:r w:rsidR="008E50D3" w:rsidRPr="004A4368">
        <w:rPr>
          <w:rFonts w:ascii="Times New Roman" w:hAnsi="Times New Roman"/>
          <w:sz w:val="24"/>
          <w:szCs w:val="24"/>
        </w:rPr>
        <w:t>% к концу 20</w:t>
      </w:r>
      <w:r w:rsidR="00780CDE">
        <w:rPr>
          <w:rFonts w:ascii="Times New Roman" w:hAnsi="Times New Roman"/>
          <w:sz w:val="24"/>
          <w:szCs w:val="24"/>
        </w:rPr>
        <w:t>24</w:t>
      </w:r>
      <w:r w:rsidR="008E50D3" w:rsidRPr="004A4368">
        <w:rPr>
          <w:rFonts w:ascii="Times New Roman" w:hAnsi="Times New Roman"/>
          <w:sz w:val="24"/>
          <w:szCs w:val="24"/>
        </w:rPr>
        <w:t xml:space="preserve"> года.</w:t>
      </w:r>
    </w:p>
    <w:p w:rsidR="00607318" w:rsidRPr="004A4368" w:rsidRDefault="00607318" w:rsidP="00FD3747">
      <w:pPr>
        <w:ind w:firstLine="709"/>
        <w:jc w:val="both"/>
        <w:rPr>
          <w:rFonts w:cs="Times New Roman"/>
        </w:rPr>
      </w:pPr>
    </w:p>
    <w:p w:rsidR="003D48D6" w:rsidRPr="004A4368" w:rsidRDefault="003D48D6" w:rsidP="003D48D6">
      <w:pPr>
        <w:ind w:firstLine="709"/>
        <w:jc w:val="center"/>
        <w:rPr>
          <w:rFonts w:cs="Times New Roman"/>
          <w:b/>
        </w:rPr>
      </w:pPr>
      <w:r w:rsidRPr="004A4368">
        <w:rPr>
          <w:rFonts w:cs="Times New Roman"/>
          <w:b/>
        </w:rPr>
        <w:t>Перечень и описание подпрограмм, входящих в состав Программы</w:t>
      </w:r>
    </w:p>
    <w:p w:rsidR="003D48D6" w:rsidRPr="004A4368" w:rsidRDefault="003D48D6" w:rsidP="003D48D6">
      <w:pPr>
        <w:ind w:firstLine="709"/>
        <w:jc w:val="both"/>
        <w:rPr>
          <w:rFonts w:cs="Times New Roman"/>
        </w:rPr>
      </w:pPr>
    </w:p>
    <w:p w:rsidR="003D48D6" w:rsidRPr="004A4368" w:rsidRDefault="003D48D6" w:rsidP="003D48D6">
      <w:pPr>
        <w:ind w:firstLine="709"/>
        <w:jc w:val="both"/>
        <w:rPr>
          <w:rFonts w:cs="Times New Roman"/>
        </w:rPr>
      </w:pPr>
      <w:r w:rsidRPr="004A4368">
        <w:rPr>
          <w:rFonts w:cs="Times New Roman"/>
        </w:rPr>
        <w:t>В состав Программы входят следующие подпрограммы:</w:t>
      </w:r>
    </w:p>
    <w:p w:rsidR="003D48D6" w:rsidRPr="004A4368" w:rsidRDefault="003D48D6" w:rsidP="003D48D6">
      <w:pPr>
        <w:ind w:firstLine="709"/>
        <w:jc w:val="both"/>
        <w:rPr>
          <w:rFonts w:cs="Times New Roman"/>
          <w:b/>
        </w:rPr>
      </w:pPr>
      <w:r w:rsidRPr="004A4368">
        <w:rPr>
          <w:rFonts w:cs="Times New Roman"/>
          <w:u w:val="single"/>
        </w:rPr>
        <w:t>Подпрограмма I – «Повышение инвестиционной привлекательности</w:t>
      </w:r>
      <w:r w:rsidR="008D0223" w:rsidRPr="004A4368">
        <w:rPr>
          <w:rFonts w:cs="Times New Roman"/>
          <w:u w:val="single"/>
        </w:rPr>
        <w:t>»</w:t>
      </w:r>
      <w:r w:rsidRPr="004A4368">
        <w:rPr>
          <w:rFonts w:cs="Times New Roman"/>
        </w:rPr>
        <w:t>.</w:t>
      </w:r>
      <w:r w:rsidRPr="004A4368">
        <w:rPr>
          <w:rFonts w:cs="Times New Roman"/>
          <w:b/>
        </w:rPr>
        <w:t xml:space="preserve"> </w:t>
      </w:r>
    </w:p>
    <w:p w:rsidR="003D48D6" w:rsidRPr="004A4368" w:rsidRDefault="003D48D6" w:rsidP="003D48D6">
      <w:pPr>
        <w:ind w:firstLine="709"/>
        <w:jc w:val="both"/>
        <w:rPr>
          <w:rFonts w:cs="Times New Roman"/>
        </w:rPr>
      </w:pPr>
      <w:r w:rsidRPr="004A4368">
        <w:rPr>
          <w:rFonts w:cs="Times New Roman"/>
        </w:rPr>
        <w:t xml:space="preserve">Цель Подпрограммы – Повышение инвестиционной привлекательности муниципального образования </w:t>
      </w:r>
      <w:r w:rsidR="008D0223" w:rsidRPr="004A4368">
        <w:rPr>
          <w:rFonts w:cs="Times New Roman"/>
        </w:rPr>
        <w:t>«</w:t>
      </w:r>
      <w:r w:rsidR="00944F5B" w:rsidRPr="004A4368">
        <w:rPr>
          <w:rFonts w:cs="Times New Roman"/>
        </w:rPr>
        <w:t>Г</w:t>
      </w:r>
      <w:r w:rsidR="008D0223" w:rsidRPr="004A4368">
        <w:rPr>
          <w:rFonts w:cs="Times New Roman"/>
        </w:rPr>
        <w:t xml:space="preserve">ородской округ Подольск Московской области» </w:t>
      </w:r>
      <w:r w:rsidRPr="004A4368">
        <w:rPr>
          <w:rFonts w:cs="Times New Roman"/>
        </w:rPr>
        <w:t xml:space="preserve">и эффективности муниципального участия в развитии инновационной, научной, научно-технической, промышленной и внешнеэкономической деятельности на территории </w:t>
      </w:r>
      <w:r w:rsidR="00944F5B" w:rsidRPr="004A4368">
        <w:rPr>
          <w:rFonts w:cs="Times New Roman"/>
        </w:rPr>
        <w:t>Г</w:t>
      </w:r>
      <w:r w:rsidRPr="004A4368">
        <w:rPr>
          <w:rFonts w:cs="Times New Roman"/>
        </w:rPr>
        <w:t>ород</w:t>
      </w:r>
      <w:r w:rsidR="00944F5B" w:rsidRPr="004A4368">
        <w:rPr>
          <w:rFonts w:cs="Times New Roman"/>
        </w:rPr>
        <w:t>ского округа Подольск</w:t>
      </w:r>
      <w:r w:rsidRPr="004A4368">
        <w:rPr>
          <w:rFonts w:cs="Times New Roman"/>
        </w:rPr>
        <w:t xml:space="preserve">, создание современной системы коммуникаций и информационного обеспечения инвестиционной деятельности. </w:t>
      </w:r>
    </w:p>
    <w:p w:rsidR="003D48D6" w:rsidRPr="004A4368" w:rsidRDefault="003D48D6" w:rsidP="003D48D6">
      <w:pPr>
        <w:ind w:firstLine="709"/>
        <w:jc w:val="both"/>
        <w:rPr>
          <w:rFonts w:cs="Times New Roman"/>
        </w:rPr>
      </w:pPr>
      <w:r w:rsidRPr="004A4368">
        <w:rPr>
          <w:rFonts w:cs="Times New Roman"/>
        </w:rPr>
        <w:t xml:space="preserve">Для достижения указанной цели необходимо </w:t>
      </w:r>
      <w:r w:rsidR="001717A8" w:rsidRPr="004A4368">
        <w:rPr>
          <w:rFonts w:cs="Times New Roman"/>
        </w:rPr>
        <w:t>выполнить комплекс взаимосвязвнных мероприятий:</w:t>
      </w:r>
    </w:p>
    <w:p w:rsidR="003D48D6" w:rsidRPr="004A4368" w:rsidRDefault="003D48D6" w:rsidP="003D48D6">
      <w:pPr>
        <w:ind w:left="332" w:hanging="332"/>
        <w:jc w:val="both"/>
        <w:rPr>
          <w:rFonts w:cs="Times New Roman"/>
        </w:rPr>
      </w:pPr>
      <w:r w:rsidRPr="004A4368">
        <w:rPr>
          <w:rFonts w:cs="Times New Roman"/>
        </w:rPr>
        <w:t xml:space="preserve">- </w:t>
      </w:r>
      <w:r w:rsidR="001717A8" w:rsidRPr="004A4368">
        <w:rPr>
          <w:rFonts w:cs="Times New Roman"/>
        </w:rPr>
        <w:t>продвижение инвестиционного потенциала муниципального образования</w:t>
      </w:r>
      <w:r w:rsidRPr="004A4368">
        <w:rPr>
          <w:rFonts w:cs="Times New Roman"/>
        </w:rPr>
        <w:t>;</w:t>
      </w:r>
    </w:p>
    <w:p w:rsidR="003D48D6" w:rsidRPr="004A4368" w:rsidRDefault="003D48D6" w:rsidP="00CE5144">
      <w:pPr>
        <w:jc w:val="both"/>
        <w:rPr>
          <w:rFonts w:cs="Times New Roman"/>
        </w:rPr>
      </w:pPr>
      <w:r w:rsidRPr="004A4368">
        <w:rPr>
          <w:rFonts w:cs="Times New Roman"/>
        </w:rPr>
        <w:t>-</w:t>
      </w:r>
      <w:r w:rsidR="001717A8" w:rsidRPr="004A4368">
        <w:rPr>
          <w:rFonts w:cs="Times New Roman"/>
        </w:rPr>
        <w:t xml:space="preserve"> проведение мероприятий по увелечению рабочих мест на территории муниципального образования</w:t>
      </w:r>
      <w:r w:rsidRPr="004A4368">
        <w:rPr>
          <w:rFonts w:cs="Times New Roman"/>
        </w:rPr>
        <w:t>;</w:t>
      </w:r>
    </w:p>
    <w:p w:rsidR="003D48D6" w:rsidRPr="004A4368" w:rsidRDefault="003D48D6" w:rsidP="003D48D6">
      <w:pPr>
        <w:jc w:val="both"/>
        <w:rPr>
          <w:rFonts w:cs="Times New Roman"/>
        </w:rPr>
      </w:pPr>
      <w:r w:rsidRPr="004A4368">
        <w:rPr>
          <w:rFonts w:cs="Times New Roman"/>
        </w:rPr>
        <w:t xml:space="preserve">- </w:t>
      </w:r>
      <w:r w:rsidR="001717A8" w:rsidRPr="004A4368">
        <w:rPr>
          <w:rFonts w:cs="Times New Roman"/>
        </w:rPr>
        <w:t>проведение мероприятий по увеличению размера заработной платы на территории муниципального образования</w:t>
      </w:r>
      <w:r w:rsidRPr="004A4368">
        <w:rPr>
          <w:rFonts w:cs="Times New Roman"/>
        </w:rPr>
        <w:t>.</w:t>
      </w:r>
    </w:p>
    <w:p w:rsidR="003D48D6" w:rsidRPr="004A4368" w:rsidRDefault="003D48D6" w:rsidP="003D48D6">
      <w:pPr>
        <w:ind w:firstLine="709"/>
        <w:jc w:val="both"/>
        <w:rPr>
          <w:rFonts w:cs="Times New Roman"/>
        </w:rPr>
      </w:pPr>
      <w:r w:rsidRPr="004A4368">
        <w:rPr>
          <w:rFonts w:cs="Times New Roman"/>
          <w:u w:val="single"/>
        </w:rPr>
        <w:t xml:space="preserve">Подпрограмма II – «Развитие </w:t>
      </w:r>
      <w:r w:rsidR="0083774E" w:rsidRPr="004A4368">
        <w:rPr>
          <w:rFonts w:cs="Times New Roman"/>
          <w:u w:val="single"/>
        </w:rPr>
        <w:t xml:space="preserve">субъектов </w:t>
      </w:r>
      <w:r w:rsidRPr="004A4368">
        <w:rPr>
          <w:rFonts w:cs="Times New Roman"/>
          <w:u w:val="single"/>
        </w:rPr>
        <w:t>малого и среднего предпринимательства»</w:t>
      </w:r>
      <w:r w:rsidRPr="004A4368">
        <w:rPr>
          <w:rFonts w:cs="Times New Roman"/>
        </w:rPr>
        <w:t xml:space="preserve">. </w:t>
      </w:r>
    </w:p>
    <w:p w:rsidR="00F45517" w:rsidRPr="004A4368" w:rsidRDefault="004F444D" w:rsidP="004F444D">
      <w:pPr>
        <w:ind w:firstLine="709"/>
        <w:jc w:val="both"/>
        <w:rPr>
          <w:rFonts w:cs="Times New Roman"/>
        </w:rPr>
      </w:pPr>
      <w:r w:rsidRPr="004A4368">
        <w:rPr>
          <w:rFonts w:cs="Times New Roman"/>
        </w:rPr>
        <w:t xml:space="preserve">Цель Подпрограммы – </w:t>
      </w:r>
      <w:r w:rsidR="00F45517" w:rsidRPr="004A4368">
        <w:rPr>
          <w:rFonts w:cs="Times New Roman"/>
        </w:rPr>
        <w:t xml:space="preserve">Повышение конкурентоспособности малого и среднего предпринимательства в приоритетных отраслях экономики </w:t>
      </w:r>
      <w:r w:rsidR="00430EF4" w:rsidRPr="004A4368">
        <w:rPr>
          <w:rFonts w:cs="Times New Roman"/>
        </w:rPr>
        <w:t>Г</w:t>
      </w:r>
      <w:r w:rsidR="00F45517" w:rsidRPr="004A4368">
        <w:rPr>
          <w:rFonts w:cs="Times New Roman"/>
        </w:rPr>
        <w:t>ород</w:t>
      </w:r>
      <w:r w:rsidR="00430EF4" w:rsidRPr="004A4368">
        <w:rPr>
          <w:rFonts w:cs="Times New Roman"/>
        </w:rPr>
        <w:t>ского округа</w:t>
      </w:r>
      <w:r w:rsidR="00F45517" w:rsidRPr="004A4368">
        <w:rPr>
          <w:rFonts w:cs="Times New Roman"/>
        </w:rPr>
        <w:t xml:space="preserve">  Подольск Московской области за счет создания благоприятных условий для развития предпринимательской деятельности. </w:t>
      </w:r>
    </w:p>
    <w:p w:rsidR="00C152FE" w:rsidRPr="004A4368" w:rsidRDefault="004F444D" w:rsidP="00BF4A40">
      <w:pPr>
        <w:ind w:firstLine="709"/>
        <w:jc w:val="both"/>
      </w:pPr>
      <w:r w:rsidRPr="004A4368">
        <w:rPr>
          <w:rFonts w:cs="Times New Roman"/>
        </w:rPr>
        <w:t xml:space="preserve">Для достижения указанной цели необходимо решение </w:t>
      </w:r>
      <w:r w:rsidR="00BF4A40" w:rsidRPr="004A4368">
        <w:rPr>
          <w:rFonts w:cs="Times New Roman"/>
        </w:rPr>
        <w:t>комплекса мероприятий, которые позволят снизить социальную напряженность путем увеличения количества новых рабочих мест, позволит увеличить долю малого и среднего предпринимательства в ВРП.</w:t>
      </w:r>
    </w:p>
    <w:p w:rsidR="003D48D6" w:rsidRPr="004A4368" w:rsidRDefault="003D48D6" w:rsidP="003D48D6">
      <w:pPr>
        <w:ind w:firstLine="709"/>
        <w:jc w:val="both"/>
        <w:rPr>
          <w:rFonts w:cs="Times New Roman"/>
        </w:rPr>
      </w:pPr>
      <w:r w:rsidRPr="004A4368">
        <w:rPr>
          <w:rFonts w:cs="Times New Roman"/>
          <w:u w:val="single"/>
        </w:rPr>
        <w:t>Подпрограмма I</w:t>
      </w:r>
      <w:r w:rsidRPr="004A4368">
        <w:rPr>
          <w:rFonts w:cs="Times New Roman"/>
          <w:u w:val="single"/>
          <w:lang w:val="en-US"/>
        </w:rPr>
        <w:t>II</w:t>
      </w:r>
      <w:r w:rsidRPr="004A4368">
        <w:rPr>
          <w:rFonts w:cs="Times New Roman"/>
          <w:u w:val="single"/>
        </w:rPr>
        <w:t xml:space="preserve"> – «Развитие п</w:t>
      </w:r>
      <w:r w:rsidR="00EB17AE" w:rsidRPr="004A4368">
        <w:rPr>
          <w:rFonts w:cs="Times New Roman"/>
          <w:u w:val="single"/>
        </w:rPr>
        <w:t>отребительского рынка и услуг</w:t>
      </w:r>
      <w:r w:rsidRPr="004A4368">
        <w:rPr>
          <w:rFonts w:cs="Times New Roman"/>
          <w:u w:val="single"/>
        </w:rPr>
        <w:t>»</w:t>
      </w:r>
      <w:r w:rsidRPr="004A4368">
        <w:rPr>
          <w:rFonts w:cs="Times New Roman"/>
        </w:rPr>
        <w:t xml:space="preserve">. </w:t>
      </w:r>
    </w:p>
    <w:p w:rsidR="003D48D6" w:rsidRPr="004A4368" w:rsidRDefault="003D48D6" w:rsidP="003D48D6">
      <w:pPr>
        <w:ind w:firstLine="709"/>
        <w:jc w:val="both"/>
        <w:rPr>
          <w:rFonts w:cs="Times New Roman"/>
        </w:rPr>
      </w:pPr>
      <w:r w:rsidRPr="004A4368">
        <w:rPr>
          <w:rFonts w:cs="Times New Roman"/>
        </w:rPr>
        <w:lastRenderedPageBreak/>
        <w:t xml:space="preserve">Цель Подпрограммы – Развитие потребительского рынка на территории </w:t>
      </w:r>
      <w:r w:rsidR="00452206" w:rsidRPr="004A4368">
        <w:rPr>
          <w:rFonts w:cs="Times New Roman"/>
        </w:rPr>
        <w:t>Г</w:t>
      </w:r>
      <w:r w:rsidRPr="004A4368">
        <w:rPr>
          <w:rFonts w:cs="Times New Roman"/>
        </w:rPr>
        <w:t>ород</w:t>
      </w:r>
      <w:r w:rsidR="00452206" w:rsidRPr="004A4368">
        <w:rPr>
          <w:rFonts w:cs="Times New Roman"/>
        </w:rPr>
        <w:t>ского округа</w:t>
      </w:r>
      <w:r w:rsidRPr="004A4368">
        <w:rPr>
          <w:rFonts w:cs="Times New Roman"/>
        </w:rPr>
        <w:t xml:space="preserve"> Подольск и создание условий для обеспечения населения современными форматами торговли, качественными бытовыми услугами и услугами общественного питания.</w:t>
      </w:r>
    </w:p>
    <w:p w:rsidR="003D48D6" w:rsidRPr="004A4368" w:rsidRDefault="003D48D6" w:rsidP="003D48D6">
      <w:pPr>
        <w:ind w:firstLine="709"/>
        <w:jc w:val="both"/>
        <w:rPr>
          <w:rFonts w:cs="Times New Roman"/>
        </w:rPr>
      </w:pPr>
      <w:r w:rsidRPr="004A4368">
        <w:rPr>
          <w:rFonts w:cs="Times New Roman"/>
        </w:rPr>
        <w:t>Для достижения указанной цели необходимо решение следующих задач:</w:t>
      </w:r>
    </w:p>
    <w:p w:rsidR="003D48D6" w:rsidRPr="004A4368" w:rsidRDefault="003D48D6" w:rsidP="003D48D6">
      <w:pPr>
        <w:ind w:firstLine="709"/>
        <w:jc w:val="both"/>
        <w:rPr>
          <w:rFonts w:cs="Times New Roman"/>
        </w:rPr>
      </w:pPr>
      <w:r w:rsidRPr="004A4368">
        <w:rPr>
          <w:rFonts w:cs="Times New Roman"/>
        </w:rPr>
        <w:t>-</w:t>
      </w:r>
      <w:r w:rsidR="00240896" w:rsidRPr="004A4368">
        <w:rPr>
          <w:rFonts w:cs="Times New Roman"/>
        </w:rPr>
        <w:t xml:space="preserve"> </w:t>
      </w:r>
      <w:r w:rsidR="00617BD6" w:rsidRPr="004A4368">
        <w:rPr>
          <w:rFonts w:cs="Times New Roman"/>
        </w:rPr>
        <w:t>р</w:t>
      </w:r>
      <w:r w:rsidR="00617BD6" w:rsidRPr="004A4368">
        <w:rPr>
          <w:rFonts w:cs="Times New Roman"/>
          <w:lang w:eastAsia="ru-RU"/>
        </w:rPr>
        <w:t>азвитие современных форматов торговли, общественного питания и бытовых услуг</w:t>
      </w:r>
      <w:r w:rsidRPr="004A4368">
        <w:rPr>
          <w:rFonts w:cs="Times New Roman"/>
        </w:rPr>
        <w:t>;</w:t>
      </w:r>
    </w:p>
    <w:p w:rsidR="00240896" w:rsidRPr="004A4368" w:rsidRDefault="003D48D6" w:rsidP="00274C47">
      <w:pPr>
        <w:ind w:firstLine="709"/>
        <w:jc w:val="both"/>
        <w:rPr>
          <w:rFonts w:cs="Times New Roman"/>
        </w:rPr>
      </w:pPr>
      <w:r w:rsidRPr="004A4368">
        <w:rPr>
          <w:rFonts w:cs="Times New Roman"/>
        </w:rPr>
        <w:t xml:space="preserve">- </w:t>
      </w:r>
      <w:r w:rsidR="001B2413" w:rsidRPr="004A4368">
        <w:rPr>
          <w:rFonts w:cs="Times New Roman"/>
        </w:rPr>
        <w:t>развитие похоронного дела в Городском округе Подольск</w:t>
      </w:r>
      <w:r w:rsidR="00240896" w:rsidRPr="004A4368">
        <w:rPr>
          <w:rFonts w:cs="Times New Roman"/>
        </w:rPr>
        <w:t>.</w:t>
      </w:r>
    </w:p>
    <w:p w:rsidR="00240896" w:rsidRPr="004A4368" w:rsidRDefault="00240896" w:rsidP="00240896">
      <w:pPr>
        <w:ind w:firstLine="709"/>
        <w:jc w:val="both"/>
        <w:rPr>
          <w:rFonts w:cs="Times New Roman"/>
        </w:rPr>
      </w:pPr>
      <w:r w:rsidRPr="004A4368">
        <w:rPr>
          <w:rFonts w:cs="Times New Roman"/>
          <w:u w:val="single"/>
        </w:rPr>
        <w:t>Подпрограмма I</w:t>
      </w:r>
      <w:r w:rsidRPr="004A4368">
        <w:rPr>
          <w:rFonts w:cs="Times New Roman"/>
          <w:u w:val="single"/>
          <w:lang w:val="en-US"/>
        </w:rPr>
        <w:t>V</w:t>
      </w:r>
      <w:r w:rsidRPr="004A4368">
        <w:rPr>
          <w:rFonts w:cs="Times New Roman"/>
          <w:u w:val="single"/>
        </w:rPr>
        <w:t xml:space="preserve"> – «Развитие конкуренции»</w:t>
      </w:r>
      <w:r w:rsidRPr="004A4368">
        <w:rPr>
          <w:rFonts w:cs="Times New Roman"/>
        </w:rPr>
        <w:t xml:space="preserve">. </w:t>
      </w:r>
    </w:p>
    <w:p w:rsidR="00240896" w:rsidRPr="004A4368" w:rsidRDefault="00240896" w:rsidP="00240896">
      <w:pPr>
        <w:ind w:firstLine="709"/>
        <w:jc w:val="both"/>
        <w:rPr>
          <w:rFonts w:cs="Times New Roman"/>
        </w:rPr>
      </w:pPr>
      <w:r w:rsidRPr="004A4368">
        <w:rPr>
          <w:rFonts w:cs="Times New Roman"/>
        </w:rPr>
        <w:t>Цель Подпрограммы – Создание условий для добросовестной конкуренции, равных возможностей юридическим и физическим лицам для участия в закупках товаров, работ, услуг для муниципальных нужд</w:t>
      </w:r>
      <w:r w:rsidR="00F03D68" w:rsidRPr="004A4368">
        <w:rPr>
          <w:rFonts w:cs="Times New Roman"/>
        </w:rPr>
        <w:t xml:space="preserve"> и нужд отдельных видов юридических лиц Городского округа Подольск</w:t>
      </w:r>
      <w:r w:rsidRPr="004A4368">
        <w:rPr>
          <w:rFonts w:cs="Times New Roman"/>
        </w:rPr>
        <w:t>.</w:t>
      </w:r>
    </w:p>
    <w:p w:rsidR="00240896" w:rsidRPr="004A4368" w:rsidRDefault="00240896" w:rsidP="00240896">
      <w:pPr>
        <w:ind w:firstLine="709"/>
        <w:jc w:val="both"/>
        <w:rPr>
          <w:rFonts w:cs="Times New Roman"/>
        </w:rPr>
      </w:pPr>
      <w:r w:rsidRPr="004A4368">
        <w:rPr>
          <w:rFonts w:cs="Times New Roman"/>
        </w:rPr>
        <w:t>Для достижения указанной цели необходимо решение задач</w:t>
      </w:r>
      <w:r w:rsidR="00B831A3" w:rsidRPr="004A4368">
        <w:rPr>
          <w:rFonts w:cs="Times New Roman"/>
        </w:rPr>
        <w:t xml:space="preserve"> по развитию сферы закупок и внедрению Стандарта развития конкуренции.</w:t>
      </w:r>
    </w:p>
    <w:p w:rsidR="001C10B7" w:rsidRPr="004A4368" w:rsidRDefault="001C10B7" w:rsidP="001C10B7">
      <w:pPr>
        <w:ind w:firstLine="709"/>
        <w:jc w:val="both"/>
        <w:rPr>
          <w:rFonts w:cs="Times New Roman"/>
        </w:rPr>
      </w:pPr>
      <w:r w:rsidRPr="004A4368">
        <w:rPr>
          <w:rFonts w:cs="Times New Roman"/>
          <w:u w:val="single"/>
        </w:rPr>
        <w:t xml:space="preserve">Подпрограмма </w:t>
      </w:r>
      <w:r w:rsidRPr="004A4368">
        <w:rPr>
          <w:rFonts w:cs="Times New Roman"/>
          <w:u w:val="single"/>
          <w:lang w:val="en-US"/>
        </w:rPr>
        <w:t>V</w:t>
      </w:r>
      <w:r w:rsidRPr="004A4368">
        <w:rPr>
          <w:rFonts w:cs="Times New Roman"/>
          <w:u w:val="single"/>
        </w:rPr>
        <w:t xml:space="preserve"> «Улучшение условий и охраны труда»</w:t>
      </w:r>
      <w:r w:rsidRPr="004A4368">
        <w:rPr>
          <w:rFonts w:cs="Times New Roman"/>
        </w:rPr>
        <w:t xml:space="preserve">. </w:t>
      </w:r>
    </w:p>
    <w:p w:rsidR="001C10B7" w:rsidRPr="004A4368" w:rsidRDefault="001C10B7" w:rsidP="001C10B7">
      <w:pPr>
        <w:ind w:firstLine="709"/>
        <w:jc w:val="both"/>
      </w:pPr>
      <w:r w:rsidRPr="004A4368">
        <w:rPr>
          <w:rFonts w:cs="Times New Roman"/>
        </w:rPr>
        <w:t xml:space="preserve">Цель Подпрограммы – </w:t>
      </w:r>
      <w:r w:rsidRPr="004A4368">
        <w:t xml:space="preserve">Создание благоприятных и безопасных условий труда в организациях муниципальной собственности Городского округа Подольск. </w:t>
      </w:r>
    </w:p>
    <w:p w:rsidR="001C10B7" w:rsidRPr="004A4368" w:rsidRDefault="001C10B7" w:rsidP="001C10B7">
      <w:pPr>
        <w:ind w:firstLine="709"/>
        <w:jc w:val="both"/>
        <w:rPr>
          <w:rFonts w:cs="Times New Roman"/>
        </w:rPr>
      </w:pPr>
      <w:r w:rsidRPr="004A4368">
        <w:rPr>
          <w:rFonts w:cs="Times New Roman"/>
        </w:rPr>
        <w:t>Для достижения указанной цели необходимо решение следующей задачи:</w:t>
      </w:r>
    </w:p>
    <w:p w:rsidR="001C10B7" w:rsidRPr="004A4368" w:rsidRDefault="001C10B7" w:rsidP="001C10B7">
      <w:pPr>
        <w:ind w:firstLine="709"/>
        <w:jc w:val="both"/>
        <w:rPr>
          <w:rFonts w:cs="Times New Roman"/>
          <w:lang w:eastAsia="ru-RU"/>
        </w:rPr>
      </w:pPr>
      <w:r w:rsidRPr="004A4368">
        <w:rPr>
          <w:rFonts w:cs="Times New Roman"/>
          <w:lang w:eastAsia="ru-RU"/>
        </w:rPr>
        <w:t>- с</w:t>
      </w:r>
      <w:r w:rsidR="00FA43E3">
        <w:rPr>
          <w:rFonts w:cs="Times New Roman"/>
          <w:lang w:eastAsia="ru-RU"/>
        </w:rPr>
        <w:t>н</w:t>
      </w:r>
      <w:r w:rsidRPr="004A4368">
        <w:rPr>
          <w:rFonts w:cs="Times New Roman"/>
          <w:lang w:eastAsia="ru-RU"/>
        </w:rPr>
        <w:t>ижение уровня производственного травматизма.</w:t>
      </w:r>
    </w:p>
    <w:p w:rsidR="001C10B7" w:rsidRPr="004A4368" w:rsidRDefault="001C10B7" w:rsidP="001C10B7">
      <w:pPr>
        <w:ind w:firstLine="709"/>
        <w:jc w:val="both"/>
        <w:rPr>
          <w:rFonts w:cs="Times New Roman"/>
        </w:rPr>
      </w:pPr>
    </w:p>
    <w:p w:rsidR="004C2892" w:rsidRPr="004A4368" w:rsidRDefault="004C2892" w:rsidP="00985943">
      <w:pPr>
        <w:ind w:firstLine="709"/>
        <w:jc w:val="both"/>
        <w:rPr>
          <w:rFonts w:cs="Times New Roman"/>
          <w:b/>
          <w:i/>
        </w:rPr>
      </w:pPr>
    </w:p>
    <w:p w:rsidR="003D48D6" w:rsidRPr="004A4368" w:rsidRDefault="003D48D6" w:rsidP="003D48D6">
      <w:pPr>
        <w:ind w:firstLine="709"/>
        <w:jc w:val="center"/>
        <w:rPr>
          <w:rFonts w:cs="Times New Roman"/>
          <w:b/>
        </w:rPr>
      </w:pPr>
      <w:r w:rsidRPr="004A4368">
        <w:rPr>
          <w:rFonts w:cs="Times New Roman"/>
          <w:b/>
        </w:rPr>
        <w:t>Обобщенная характеристика основных мероприятий муниципальной программы с обоснованием необходимости их осуществления</w:t>
      </w:r>
    </w:p>
    <w:p w:rsidR="005B2330" w:rsidRPr="004A4368" w:rsidRDefault="005B2330" w:rsidP="003D48D6">
      <w:pPr>
        <w:ind w:firstLine="709"/>
        <w:jc w:val="center"/>
        <w:rPr>
          <w:rFonts w:cs="Times New Roman"/>
          <w:b/>
        </w:rPr>
      </w:pPr>
    </w:p>
    <w:p w:rsidR="003D48D6" w:rsidRPr="004A4368" w:rsidRDefault="003D48D6" w:rsidP="003D48D6">
      <w:pPr>
        <w:widowControl w:val="0"/>
        <w:autoSpaceDE w:val="0"/>
        <w:autoSpaceDN w:val="0"/>
        <w:adjustRightInd w:val="0"/>
        <w:ind w:firstLine="709"/>
        <w:jc w:val="both"/>
        <w:rPr>
          <w:rFonts w:cs="Times New Roman"/>
        </w:rPr>
      </w:pPr>
      <w:r w:rsidRPr="004A4368">
        <w:rPr>
          <w:rFonts w:cs="Times New Roman"/>
        </w:rPr>
        <w:t xml:space="preserve">Состав мероприятий, направленных на выполнение </w:t>
      </w:r>
      <w:r w:rsidR="002763E0" w:rsidRPr="004A4368">
        <w:rPr>
          <w:rFonts w:cs="Times New Roman"/>
        </w:rPr>
        <w:t>подпрограммы «Повышение ин</w:t>
      </w:r>
      <w:r w:rsidR="00B04F5C">
        <w:rPr>
          <w:rFonts w:cs="Times New Roman"/>
        </w:rPr>
        <w:t>вестиционной привлекательности</w:t>
      </w:r>
      <w:r w:rsidR="002763E0" w:rsidRPr="004A4368">
        <w:rPr>
          <w:rFonts w:cs="Times New Roman"/>
        </w:rPr>
        <w:t>»</w:t>
      </w:r>
      <w:r w:rsidRPr="004A4368">
        <w:rPr>
          <w:rFonts w:cs="Times New Roman"/>
        </w:rPr>
        <w:t>, определяется рядом целевых государственных установок, к числу которых относится:</w:t>
      </w:r>
    </w:p>
    <w:p w:rsidR="00EC0AC9" w:rsidRPr="004A4368" w:rsidRDefault="00EC0AC9" w:rsidP="00EC0AC9">
      <w:pPr>
        <w:widowControl w:val="0"/>
        <w:autoSpaceDE w:val="0"/>
        <w:autoSpaceDN w:val="0"/>
        <w:adjustRightInd w:val="0"/>
        <w:ind w:firstLine="709"/>
        <w:jc w:val="both"/>
      </w:pPr>
      <w:r w:rsidRPr="004A4368">
        <w:t>обеспечение построения эффективной инновационной системы на базе создания благоприятного инвестиционного климата;</w:t>
      </w:r>
    </w:p>
    <w:p w:rsidR="00EC0AC9" w:rsidRPr="004A4368" w:rsidRDefault="00EC0AC9" w:rsidP="00EC0AC9">
      <w:pPr>
        <w:widowControl w:val="0"/>
        <w:autoSpaceDE w:val="0"/>
        <w:autoSpaceDN w:val="0"/>
        <w:adjustRightInd w:val="0"/>
        <w:ind w:firstLine="709"/>
        <w:jc w:val="both"/>
      </w:pPr>
      <w:r w:rsidRPr="004A4368">
        <w:t>повышение инвестиционной привлекательности, в первую очередь, высокотехнологичных и базовых секторов экономики;</w:t>
      </w:r>
    </w:p>
    <w:p w:rsidR="00EC0AC9" w:rsidRPr="004A4368" w:rsidRDefault="00EC0AC9" w:rsidP="00EC0AC9">
      <w:pPr>
        <w:widowControl w:val="0"/>
        <w:autoSpaceDE w:val="0"/>
        <w:autoSpaceDN w:val="0"/>
        <w:adjustRightInd w:val="0"/>
        <w:ind w:firstLine="709"/>
        <w:jc w:val="both"/>
      </w:pPr>
      <w:r w:rsidRPr="004A4368">
        <w:t>упрощение процедур предоставления земельных участков для создания новых высокотехнологичных предприятий и их подключения к инженерной и транспортной инфраструктуре;</w:t>
      </w:r>
    </w:p>
    <w:p w:rsidR="00EC0AC9" w:rsidRPr="004A4368" w:rsidRDefault="00EC0AC9" w:rsidP="00EC0AC9">
      <w:pPr>
        <w:widowControl w:val="0"/>
        <w:autoSpaceDE w:val="0"/>
        <w:autoSpaceDN w:val="0"/>
        <w:adjustRightInd w:val="0"/>
        <w:ind w:firstLine="709"/>
        <w:jc w:val="both"/>
      </w:pPr>
      <w:r w:rsidRPr="004A4368">
        <w:t>отсутствие ограничений в реализации инвестиционной деятельности на территории Городского округа Подольск Московской области в рамках действующего законодательства.</w:t>
      </w:r>
    </w:p>
    <w:p w:rsidR="003D48D6" w:rsidRDefault="003D48D6" w:rsidP="003D48D6">
      <w:pPr>
        <w:widowControl w:val="0"/>
        <w:autoSpaceDE w:val="0"/>
        <w:autoSpaceDN w:val="0"/>
        <w:adjustRightInd w:val="0"/>
        <w:ind w:firstLine="567"/>
        <w:jc w:val="both"/>
        <w:rPr>
          <w:rFonts w:cs="Times New Roman"/>
        </w:rPr>
      </w:pPr>
      <w:r w:rsidRPr="004A4368">
        <w:rPr>
          <w:rFonts w:cs="Times New Roman"/>
        </w:rPr>
        <w:t>Программно-целевые инструменты выполнения подпрограммы  определены Указом Президента РФ от 07.05.2012 № 596 «О долгосрочной государственной экономической политике».</w:t>
      </w:r>
    </w:p>
    <w:p w:rsidR="00FA43E3" w:rsidRPr="004A4368" w:rsidRDefault="00FA43E3" w:rsidP="003D48D6">
      <w:pPr>
        <w:widowControl w:val="0"/>
        <w:autoSpaceDE w:val="0"/>
        <w:autoSpaceDN w:val="0"/>
        <w:adjustRightInd w:val="0"/>
        <w:ind w:firstLine="567"/>
        <w:jc w:val="both"/>
        <w:rPr>
          <w:rFonts w:cs="Times New Roman"/>
        </w:rPr>
      </w:pPr>
    </w:p>
    <w:p w:rsidR="00E475E3" w:rsidRPr="004A4368" w:rsidRDefault="00E475E3" w:rsidP="00E475E3">
      <w:pPr>
        <w:widowControl w:val="0"/>
        <w:tabs>
          <w:tab w:val="num" w:pos="1440"/>
        </w:tabs>
        <w:ind w:firstLine="709"/>
        <w:jc w:val="both"/>
        <w:rPr>
          <w:rFonts w:cs="Times New Roman"/>
        </w:rPr>
      </w:pPr>
      <w:r w:rsidRPr="004A4368">
        <w:rPr>
          <w:rFonts w:cs="Times New Roman"/>
        </w:rPr>
        <w:t>Необходимость осуществления мероприятий по развитию малого и среднего предпринимательства обусловлена следующим.</w:t>
      </w:r>
    </w:p>
    <w:p w:rsidR="00E475E3" w:rsidRPr="004A4368" w:rsidRDefault="00E475E3" w:rsidP="00E475E3">
      <w:pPr>
        <w:widowControl w:val="0"/>
        <w:tabs>
          <w:tab w:val="num" w:pos="1440"/>
        </w:tabs>
        <w:ind w:firstLine="709"/>
        <w:jc w:val="both"/>
        <w:rPr>
          <w:rFonts w:cs="Times New Roman"/>
        </w:rPr>
      </w:pPr>
      <w:r w:rsidRPr="004A4368">
        <w:rPr>
          <w:rFonts w:cs="Times New Roman"/>
        </w:rPr>
        <w:t xml:space="preserve">Потенциал развития малого и среднего предпринимательства в </w:t>
      </w:r>
      <w:r w:rsidR="00301605" w:rsidRPr="004A4368">
        <w:rPr>
          <w:rFonts w:cs="Times New Roman"/>
        </w:rPr>
        <w:t>Г</w:t>
      </w:r>
      <w:r w:rsidRPr="004A4368">
        <w:rPr>
          <w:rFonts w:cs="Times New Roman"/>
        </w:rPr>
        <w:t xml:space="preserve">ородском округе Подольск в настоящее время реализован не полностью. В отраслевой структуре субъектов малого и среднего предпринимательства </w:t>
      </w:r>
      <w:r w:rsidR="00301605" w:rsidRPr="004A4368">
        <w:rPr>
          <w:rFonts w:cs="Times New Roman"/>
        </w:rPr>
        <w:t>Г</w:t>
      </w:r>
      <w:r w:rsidRPr="004A4368">
        <w:rPr>
          <w:rFonts w:cs="Times New Roman"/>
        </w:rPr>
        <w:t>ород</w:t>
      </w:r>
      <w:r w:rsidR="00301605" w:rsidRPr="004A4368">
        <w:rPr>
          <w:rFonts w:cs="Times New Roman"/>
        </w:rPr>
        <w:t>ского округа</w:t>
      </w:r>
      <w:r w:rsidRPr="004A4368">
        <w:rPr>
          <w:rFonts w:cs="Times New Roman"/>
        </w:rPr>
        <w:t xml:space="preserve"> Подольск есть целый ряд сегментов, некоторые из которых имеют значительный потенциал для предпринимательской деятельности и высокую социальную значимость, но в настоящее </w:t>
      </w:r>
      <w:r w:rsidR="00301605" w:rsidRPr="004A4368">
        <w:rPr>
          <w:rFonts w:cs="Times New Roman"/>
        </w:rPr>
        <w:t>время развиты не в полной мере.</w:t>
      </w:r>
    </w:p>
    <w:p w:rsidR="00E475E3" w:rsidRPr="004A4368" w:rsidRDefault="00E475E3" w:rsidP="00E475E3">
      <w:pPr>
        <w:tabs>
          <w:tab w:val="num" w:pos="0"/>
        </w:tabs>
        <w:ind w:firstLine="709"/>
        <w:jc w:val="both"/>
        <w:rPr>
          <w:rFonts w:cs="Times New Roman"/>
        </w:rPr>
      </w:pPr>
      <w:r w:rsidRPr="004A4368">
        <w:rPr>
          <w:rFonts w:cs="Times New Roman"/>
        </w:rPr>
        <w:lastRenderedPageBreak/>
        <w:t xml:space="preserve">Если в строительстве, торговле, отдельных отраслях обрабатывающей промышленности малое и среднее предпринимательство развивается динамично, то в сфере сельского хозяйства; в сфере бытовых услуг; в здравоохранении; в сфере производства, в части импортозамещающей и экспортно-ориентированной продукции, технологического оснащения и переоснащения производства; инновационной деятельности;  социального и молодежного предпринимательства -  развитие недостаточное. </w:t>
      </w:r>
    </w:p>
    <w:p w:rsidR="00E475E3" w:rsidRPr="004A4368" w:rsidRDefault="00E475E3" w:rsidP="00E475E3">
      <w:pPr>
        <w:widowControl w:val="0"/>
        <w:tabs>
          <w:tab w:val="num" w:pos="1440"/>
        </w:tabs>
        <w:suppressAutoHyphens w:val="0"/>
        <w:autoSpaceDE w:val="0"/>
        <w:autoSpaceDN w:val="0"/>
        <w:adjustRightInd w:val="0"/>
        <w:spacing w:line="276" w:lineRule="auto"/>
        <w:ind w:firstLine="709"/>
        <w:jc w:val="both"/>
        <w:rPr>
          <w:rFonts w:cs="Times New Roman"/>
          <w:lang w:eastAsia="ru-RU"/>
        </w:rPr>
      </w:pPr>
      <w:r w:rsidRPr="004A4368">
        <w:rPr>
          <w:rFonts w:cs="Times New Roman"/>
        </w:rPr>
        <w:t xml:space="preserve">На сегодняшний день </w:t>
      </w:r>
      <w:r w:rsidRPr="004A4368">
        <w:rPr>
          <w:rFonts w:cs="Times New Roman"/>
          <w:lang w:eastAsia="ru-RU"/>
        </w:rPr>
        <w:t>развитие малого и среднего предпринимательства сопряжено с определенными трудностями. Среди основных факторов, препятствующих  развитию бизнеса:</w:t>
      </w:r>
    </w:p>
    <w:p w:rsidR="00E475E3" w:rsidRPr="004A4368" w:rsidRDefault="00E475E3" w:rsidP="00E475E3">
      <w:pPr>
        <w:widowControl w:val="0"/>
        <w:tabs>
          <w:tab w:val="num" w:pos="1440"/>
        </w:tabs>
        <w:suppressAutoHyphens w:val="0"/>
        <w:autoSpaceDE w:val="0"/>
        <w:autoSpaceDN w:val="0"/>
        <w:adjustRightInd w:val="0"/>
        <w:spacing w:line="276" w:lineRule="auto"/>
        <w:ind w:firstLine="709"/>
        <w:jc w:val="both"/>
        <w:rPr>
          <w:rFonts w:cs="Times New Roman"/>
          <w:lang w:eastAsia="ru-RU"/>
        </w:rPr>
      </w:pPr>
      <w:r w:rsidRPr="004A4368">
        <w:rPr>
          <w:rFonts w:cs="Times New Roman"/>
          <w:lang w:eastAsia="ru-RU"/>
        </w:rPr>
        <w:t xml:space="preserve">- высокие процентные ставки по кредитам в коммерческих банках; </w:t>
      </w:r>
    </w:p>
    <w:p w:rsidR="00E475E3" w:rsidRPr="004A4368" w:rsidRDefault="00E475E3" w:rsidP="00E475E3">
      <w:pPr>
        <w:widowControl w:val="0"/>
        <w:suppressAutoHyphens w:val="0"/>
        <w:autoSpaceDE w:val="0"/>
        <w:autoSpaceDN w:val="0"/>
        <w:adjustRightInd w:val="0"/>
        <w:spacing w:line="276" w:lineRule="auto"/>
        <w:ind w:firstLine="709"/>
        <w:jc w:val="both"/>
        <w:rPr>
          <w:rFonts w:cs="Times New Roman"/>
          <w:lang w:eastAsia="ru-RU"/>
        </w:rPr>
      </w:pPr>
      <w:r w:rsidRPr="004A4368">
        <w:rPr>
          <w:rFonts w:cs="Times New Roman"/>
          <w:lang w:eastAsia="ru-RU"/>
        </w:rPr>
        <w:t>- высокий уровень налоговой нагрузки;</w:t>
      </w:r>
    </w:p>
    <w:p w:rsidR="00E475E3" w:rsidRPr="004A4368" w:rsidRDefault="00E475E3" w:rsidP="00E475E3">
      <w:pPr>
        <w:widowControl w:val="0"/>
        <w:suppressAutoHyphens w:val="0"/>
        <w:autoSpaceDE w:val="0"/>
        <w:autoSpaceDN w:val="0"/>
        <w:adjustRightInd w:val="0"/>
        <w:spacing w:line="276" w:lineRule="auto"/>
        <w:ind w:firstLine="709"/>
        <w:jc w:val="both"/>
        <w:rPr>
          <w:rFonts w:cs="Times New Roman"/>
          <w:lang w:eastAsia="ru-RU"/>
        </w:rPr>
      </w:pPr>
      <w:r w:rsidRPr="004A4368">
        <w:rPr>
          <w:rFonts w:cs="Times New Roman"/>
          <w:lang w:eastAsia="ru-RU"/>
        </w:rPr>
        <w:t>- стоимость энергоресурсов;</w:t>
      </w:r>
    </w:p>
    <w:p w:rsidR="00E475E3" w:rsidRPr="004A4368" w:rsidRDefault="00E475E3" w:rsidP="00E475E3">
      <w:pPr>
        <w:widowControl w:val="0"/>
        <w:suppressAutoHyphens w:val="0"/>
        <w:autoSpaceDE w:val="0"/>
        <w:autoSpaceDN w:val="0"/>
        <w:adjustRightInd w:val="0"/>
        <w:spacing w:line="276" w:lineRule="auto"/>
        <w:ind w:firstLine="709"/>
        <w:jc w:val="both"/>
        <w:rPr>
          <w:rFonts w:cs="Times New Roman"/>
          <w:lang w:eastAsia="ru-RU"/>
        </w:rPr>
      </w:pPr>
      <w:r w:rsidRPr="004A4368">
        <w:rPr>
          <w:rFonts w:cs="Times New Roman"/>
          <w:lang w:eastAsia="ru-RU"/>
        </w:rPr>
        <w:t>- высокие арендные ставки производственных площадей;</w:t>
      </w:r>
    </w:p>
    <w:p w:rsidR="00E475E3" w:rsidRPr="004A4368" w:rsidRDefault="00E475E3" w:rsidP="00E475E3">
      <w:pPr>
        <w:widowControl w:val="0"/>
        <w:suppressAutoHyphens w:val="0"/>
        <w:autoSpaceDE w:val="0"/>
        <w:autoSpaceDN w:val="0"/>
        <w:adjustRightInd w:val="0"/>
        <w:spacing w:line="276" w:lineRule="auto"/>
        <w:ind w:firstLine="709"/>
        <w:jc w:val="both"/>
        <w:rPr>
          <w:rFonts w:cs="Times New Roman"/>
          <w:lang w:eastAsia="ru-RU"/>
        </w:rPr>
      </w:pPr>
      <w:r w:rsidRPr="004A4368">
        <w:rPr>
          <w:rFonts w:cs="Times New Roman"/>
          <w:lang w:eastAsia="ru-RU"/>
        </w:rPr>
        <w:t>- нехватка высокотехнологичного оборудования;</w:t>
      </w:r>
    </w:p>
    <w:p w:rsidR="00E475E3" w:rsidRPr="004A4368" w:rsidRDefault="00E475E3" w:rsidP="00E475E3">
      <w:pPr>
        <w:widowControl w:val="0"/>
        <w:suppressAutoHyphens w:val="0"/>
        <w:autoSpaceDE w:val="0"/>
        <w:autoSpaceDN w:val="0"/>
        <w:adjustRightInd w:val="0"/>
        <w:spacing w:line="276" w:lineRule="auto"/>
        <w:ind w:firstLine="709"/>
        <w:jc w:val="both"/>
        <w:rPr>
          <w:rFonts w:cs="Times New Roman"/>
          <w:lang w:eastAsia="ru-RU"/>
        </w:rPr>
      </w:pPr>
      <w:r w:rsidRPr="004A4368">
        <w:rPr>
          <w:rFonts w:cs="Times New Roman"/>
          <w:lang w:eastAsia="ru-RU"/>
        </w:rPr>
        <w:t>- нехватка квалифицированного персонала;</w:t>
      </w:r>
    </w:p>
    <w:p w:rsidR="00E475E3" w:rsidRPr="004A4368" w:rsidRDefault="00E475E3" w:rsidP="00E475E3">
      <w:pPr>
        <w:widowControl w:val="0"/>
        <w:suppressAutoHyphens w:val="0"/>
        <w:autoSpaceDE w:val="0"/>
        <w:autoSpaceDN w:val="0"/>
        <w:adjustRightInd w:val="0"/>
        <w:spacing w:line="276" w:lineRule="auto"/>
        <w:ind w:firstLine="709"/>
        <w:jc w:val="both"/>
        <w:rPr>
          <w:rFonts w:cs="Times New Roman"/>
          <w:lang w:eastAsia="ru-RU"/>
        </w:rPr>
      </w:pPr>
      <w:r w:rsidRPr="004A4368">
        <w:rPr>
          <w:rFonts w:cs="Times New Roman"/>
          <w:lang w:eastAsia="ru-RU"/>
        </w:rPr>
        <w:t>- низкий спрос на товары / услуги.</w:t>
      </w:r>
    </w:p>
    <w:p w:rsidR="00E475E3" w:rsidRPr="004A4368" w:rsidRDefault="00E475E3" w:rsidP="00E475E3">
      <w:pPr>
        <w:widowControl w:val="0"/>
        <w:autoSpaceDE w:val="0"/>
        <w:autoSpaceDN w:val="0"/>
        <w:adjustRightInd w:val="0"/>
        <w:ind w:firstLine="540"/>
        <w:jc w:val="both"/>
        <w:rPr>
          <w:rFonts w:cs="Times New Roman"/>
        </w:rPr>
      </w:pPr>
      <w:r w:rsidRPr="004A4368">
        <w:rPr>
          <w:rFonts w:cs="Times New Roman"/>
        </w:rPr>
        <w:t>Перечень мероприятий, направленных на выполнение задачи «</w:t>
      </w:r>
      <w:r w:rsidR="00604053" w:rsidRPr="004A4368">
        <w:rPr>
          <w:rFonts w:cs="Times New Roman"/>
        </w:rPr>
        <w:t>Увеличение доли оборота малых и средних предприятий в общем обороте по полному кругу предприятий Городского округа Подольск</w:t>
      </w:r>
      <w:r w:rsidRPr="004A4368">
        <w:rPr>
          <w:rFonts w:cs="Times New Roman"/>
        </w:rPr>
        <w:t xml:space="preserve">»,  является инструментом для улучшения сложившейся ситуации и создания условий для дальнейшего развития малого и среднего предпринимательства,  усиления его роли в экономике </w:t>
      </w:r>
      <w:r w:rsidR="00F403B1" w:rsidRPr="004A4368">
        <w:rPr>
          <w:rFonts w:cs="Times New Roman"/>
        </w:rPr>
        <w:t>Г</w:t>
      </w:r>
      <w:r w:rsidRPr="004A4368">
        <w:rPr>
          <w:rFonts w:cs="Times New Roman"/>
        </w:rPr>
        <w:t>ород</w:t>
      </w:r>
      <w:r w:rsidR="00F403B1" w:rsidRPr="004A4368">
        <w:rPr>
          <w:rFonts w:cs="Times New Roman"/>
        </w:rPr>
        <w:t>ского округа</w:t>
      </w:r>
      <w:r w:rsidRPr="004A4368">
        <w:rPr>
          <w:rFonts w:cs="Times New Roman"/>
        </w:rPr>
        <w:t xml:space="preserve"> Подольск, в частности за счет увеличения числа занятого населения. Увеличение числа занятого населения ожидается, главным образом, за счет роста числа малых и микропредприятий, поскольку именно они обеспечивают основную </w:t>
      </w:r>
      <w:r w:rsidR="00F403B1" w:rsidRPr="004A4368">
        <w:rPr>
          <w:rFonts w:cs="Times New Roman"/>
        </w:rPr>
        <w:t>долю занятого населения на МСП.</w:t>
      </w:r>
    </w:p>
    <w:p w:rsidR="00790B00" w:rsidRPr="004A4368" w:rsidRDefault="00790B00" w:rsidP="00790B00">
      <w:pPr>
        <w:pStyle w:val="3"/>
        <w:tabs>
          <w:tab w:val="clear" w:pos="0"/>
          <w:tab w:val="num" w:pos="720"/>
        </w:tabs>
        <w:spacing w:before="0" w:after="0"/>
        <w:ind w:left="0" w:firstLine="709"/>
        <w:jc w:val="both"/>
        <w:rPr>
          <w:rFonts w:cs="Times New Roman"/>
          <w:b w:val="0"/>
          <w:bCs w:val="0"/>
          <w:sz w:val="24"/>
          <w:szCs w:val="24"/>
        </w:rPr>
      </w:pPr>
      <w:r w:rsidRPr="004A4368">
        <w:rPr>
          <w:rFonts w:cs="Times New Roman"/>
          <w:b w:val="0"/>
          <w:bCs w:val="0"/>
          <w:sz w:val="24"/>
          <w:szCs w:val="24"/>
        </w:rPr>
        <w:t>Реализация мероприятий подпрограммы «Развитие потребительского рынка и услуг» будет способствовать:</w:t>
      </w:r>
    </w:p>
    <w:p w:rsidR="00790B00" w:rsidRPr="004A4368" w:rsidRDefault="00790B00" w:rsidP="00790B00">
      <w:pPr>
        <w:ind w:firstLine="709"/>
        <w:jc w:val="both"/>
        <w:rPr>
          <w:rFonts w:cs="Times New Roman"/>
        </w:rPr>
      </w:pPr>
      <w:r w:rsidRPr="004A4368">
        <w:rPr>
          <w:rFonts w:cs="Times New Roman"/>
        </w:rPr>
        <w:t xml:space="preserve">- развитию многообразия розничных форматов и созданию комфортной среды для жителей </w:t>
      </w:r>
      <w:r w:rsidR="00C9751B" w:rsidRPr="004A4368">
        <w:rPr>
          <w:rFonts w:cs="Times New Roman"/>
        </w:rPr>
        <w:t>Г</w:t>
      </w:r>
      <w:r w:rsidRPr="004A4368">
        <w:rPr>
          <w:rFonts w:cs="Times New Roman"/>
        </w:rPr>
        <w:t>ород</w:t>
      </w:r>
      <w:r w:rsidR="00C9751B" w:rsidRPr="004A4368">
        <w:rPr>
          <w:rFonts w:cs="Times New Roman"/>
        </w:rPr>
        <w:t>ского округа</w:t>
      </w:r>
      <w:r w:rsidR="00F64C11" w:rsidRPr="004A4368">
        <w:rPr>
          <w:rFonts w:cs="Times New Roman"/>
        </w:rPr>
        <w:t xml:space="preserve"> Подольск</w:t>
      </w:r>
      <w:r w:rsidRPr="004A4368">
        <w:rPr>
          <w:rFonts w:cs="Times New Roman"/>
        </w:rPr>
        <w:t>;</w:t>
      </w:r>
    </w:p>
    <w:p w:rsidR="00790B00" w:rsidRPr="004A4368" w:rsidRDefault="00790B00" w:rsidP="00790B00">
      <w:pPr>
        <w:ind w:firstLine="709"/>
        <w:jc w:val="both"/>
        <w:rPr>
          <w:rFonts w:cs="Times New Roman"/>
        </w:rPr>
      </w:pPr>
      <w:r w:rsidRPr="004A4368">
        <w:rPr>
          <w:rFonts w:cs="Times New Roman"/>
        </w:rPr>
        <w:t>- насыщению ассортимента продовольственных товаров, сохранению его стабильности и обеспечению дальнейшего развития сетевой торговли продовольственными товарами;</w:t>
      </w:r>
    </w:p>
    <w:p w:rsidR="00790B00" w:rsidRPr="004A4368" w:rsidRDefault="00790B00" w:rsidP="00790B00">
      <w:pPr>
        <w:ind w:firstLine="709"/>
        <w:jc w:val="both"/>
        <w:rPr>
          <w:rFonts w:cs="Times New Roman"/>
        </w:rPr>
      </w:pPr>
      <w:r w:rsidRPr="004A4368">
        <w:rPr>
          <w:rFonts w:cs="Times New Roman"/>
        </w:rPr>
        <w:t>- недопущению дискриминационных условий для доступа на товарный рынок хозяйствующих субъектов, а также нарушений установленного порядка ценообразования;</w:t>
      </w:r>
    </w:p>
    <w:p w:rsidR="00790B00" w:rsidRPr="004A4368" w:rsidRDefault="00790B00" w:rsidP="00790B00">
      <w:pPr>
        <w:autoSpaceDE w:val="0"/>
        <w:ind w:firstLine="709"/>
        <w:jc w:val="both"/>
        <w:rPr>
          <w:rFonts w:cs="Times New Roman"/>
        </w:rPr>
      </w:pPr>
      <w:r w:rsidRPr="004A4368">
        <w:rPr>
          <w:rFonts w:cs="Times New Roman"/>
        </w:rPr>
        <w:t xml:space="preserve">- рациональному размещению торговой сети, в том числе в центрах жилой застройки и выравниванию районов </w:t>
      </w:r>
      <w:r w:rsidR="00C9751B" w:rsidRPr="004A4368">
        <w:rPr>
          <w:rFonts w:cs="Times New Roman"/>
        </w:rPr>
        <w:t>Г</w:t>
      </w:r>
      <w:r w:rsidRPr="004A4368">
        <w:rPr>
          <w:rFonts w:cs="Times New Roman"/>
        </w:rPr>
        <w:t>ород</w:t>
      </w:r>
      <w:r w:rsidR="00C9751B" w:rsidRPr="004A4368">
        <w:rPr>
          <w:rFonts w:cs="Times New Roman"/>
        </w:rPr>
        <w:t>ского округа</w:t>
      </w:r>
      <w:r w:rsidRPr="004A4368">
        <w:rPr>
          <w:rFonts w:cs="Times New Roman"/>
        </w:rPr>
        <w:t xml:space="preserve"> </w:t>
      </w:r>
      <w:r w:rsidR="00F64C11" w:rsidRPr="004A4368">
        <w:rPr>
          <w:rFonts w:cs="Times New Roman"/>
        </w:rPr>
        <w:t xml:space="preserve">Подольск </w:t>
      </w:r>
      <w:r w:rsidRPr="004A4368">
        <w:rPr>
          <w:rFonts w:cs="Times New Roman"/>
        </w:rPr>
        <w:t>по уровню обеспеченности торговыми площадями;</w:t>
      </w:r>
    </w:p>
    <w:p w:rsidR="00790B00" w:rsidRPr="004A4368" w:rsidRDefault="00790B00" w:rsidP="00790B00">
      <w:pPr>
        <w:pStyle w:val="ConsPlusNormal"/>
        <w:widowControl/>
        <w:ind w:firstLine="709"/>
        <w:jc w:val="both"/>
        <w:rPr>
          <w:rFonts w:ascii="Times New Roman" w:eastAsia="Times New Roman" w:hAnsi="Times New Roman" w:cs="Times New Roman"/>
          <w:sz w:val="24"/>
          <w:szCs w:val="24"/>
        </w:rPr>
      </w:pPr>
      <w:r w:rsidRPr="004A4368">
        <w:rPr>
          <w:rFonts w:ascii="Times New Roman" w:eastAsia="Times New Roman" w:hAnsi="Times New Roman" w:cs="Times New Roman"/>
          <w:sz w:val="24"/>
          <w:szCs w:val="24"/>
        </w:rPr>
        <w:t>- внедрению современных торговых технологий с применением прогрессивных методов продаж, современного торгово-технологического оборудования, автоматизации торгового процесса, электронной торговли и повышению эффективности торговой деятельности;</w:t>
      </w:r>
    </w:p>
    <w:p w:rsidR="001C10B7" w:rsidRPr="004A4368" w:rsidRDefault="00790B00" w:rsidP="001C10B7">
      <w:pPr>
        <w:pStyle w:val="ConsPlusNormal"/>
        <w:widowControl/>
        <w:ind w:firstLine="709"/>
        <w:jc w:val="both"/>
        <w:rPr>
          <w:rFonts w:ascii="Times New Roman" w:eastAsia="Times New Roman" w:hAnsi="Times New Roman" w:cs="Times New Roman"/>
          <w:sz w:val="24"/>
          <w:szCs w:val="24"/>
        </w:rPr>
      </w:pPr>
      <w:r w:rsidRPr="004A4368">
        <w:rPr>
          <w:rFonts w:ascii="Times New Roman" w:eastAsia="Times New Roman" w:hAnsi="Times New Roman" w:cs="Times New Roman"/>
          <w:sz w:val="24"/>
          <w:szCs w:val="24"/>
        </w:rPr>
        <w:t>- созданию эффективной конкурентной среды как фактора сдерживания роста цен и предотвращению монополизации отдельных сегментов рынка;</w:t>
      </w:r>
    </w:p>
    <w:p w:rsidR="00D359DB" w:rsidRPr="004A4368" w:rsidRDefault="00D359DB" w:rsidP="001C10B7">
      <w:pPr>
        <w:pStyle w:val="ConsPlusNormal"/>
        <w:widowControl/>
        <w:ind w:firstLine="709"/>
        <w:jc w:val="both"/>
        <w:rPr>
          <w:rFonts w:ascii="Times New Roman" w:eastAsia="Times New Roman" w:hAnsi="Times New Roman" w:cs="Times New Roman"/>
          <w:sz w:val="24"/>
          <w:szCs w:val="24"/>
        </w:rPr>
      </w:pPr>
      <w:r w:rsidRPr="004A4368">
        <w:rPr>
          <w:rFonts w:ascii="Times New Roman" w:hAnsi="Times New Roman" w:cs="Times New Roman"/>
          <w:sz w:val="24"/>
          <w:szCs w:val="24"/>
        </w:rPr>
        <w:t>Реализация мероприятий подпрограммы «Развитие конкуренции» будет способствовать</w:t>
      </w:r>
      <w:r w:rsidRPr="004A4368">
        <w:rPr>
          <w:rFonts w:ascii="Times New Roman" w:hAnsi="Times New Roman"/>
          <w:sz w:val="24"/>
          <w:szCs w:val="24"/>
        </w:rPr>
        <w:t xml:space="preserve"> устойчивому социально-экономическому развитию муниципального образования, позволяя экономить бюджетные средства и средства, полученные хозяйствующими субъектами, использующими для осуществления закупок положения Федерального закона № 44-ФЗ, от платной деятельности. Вопрос сокращения издержек весьма актуален для системы муниципального управления Городского округа</w:t>
      </w:r>
      <w:r w:rsidR="009173F7">
        <w:rPr>
          <w:rFonts w:ascii="Times New Roman" w:hAnsi="Times New Roman"/>
          <w:sz w:val="24"/>
          <w:szCs w:val="24"/>
        </w:rPr>
        <w:t xml:space="preserve"> Подольск</w:t>
      </w:r>
      <w:r w:rsidRPr="004A4368">
        <w:rPr>
          <w:rFonts w:ascii="Times New Roman" w:hAnsi="Times New Roman"/>
          <w:sz w:val="24"/>
          <w:szCs w:val="24"/>
        </w:rPr>
        <w:t xml:space="preserve"> </w:t>
      </w:r>
      <w:r w:rsidRPr="004A4368">
        <w:rPr>
          <w:rFonts w:ascii="Times New Roman" w:hAnsi="Times New Roman"/>
          <w:sz w:val="24"/>
          <w:szCs w:val="24"/>
        </w:rPr>
        <w:lastRenderedPageBreak/>
        <w:t>и успешной финансово-хозяйственной деятельности бюджетных учреждений и муниципальных унитарных предприятий. Одним из эффективных способов снижения издержек является проведение определения поставщиков товаров, работ и услуг конкурентными способами в интересах заказчиков, использующих при заключении контрактов (договоров) требования законодательства о контрактной системе. Конкурентный принцип определения контрагентов позволяет осуществлять закупки по оптимальным рыночным ценам при условии наличия конкуренции на рынке данного товара, работы или услуги.</w:t>
      </w:r>
    </w:p>
    <w:p w:rsidR="001C10B7" w:rsidRPr="004A4368" w:rsidRDefault="001C10B7" w:rsidP="001C10B7">
      <w:pPr>
        <w:pStyle w:val="ConsPlusNormal"/>
        <w:widowControl/>
        <w:ind w:firstLine="709"/>
        <w:jc w:val="both"/>
        <w:rPr>
          <w:rFonts w:ascii="Times New Roman" w:hAnsi="Times New Roman" w:cs="Times New Roman"/>
          <w:sz w:val="24"/>
          <w:szCs w:val="24"/>
          <w:lang w:eastAsia="ru-RU"/>
        </w:rPr>
      </w:pPr>
      <w:r w:rsidRPr="004A4368">
        <w:rPr>
          <w:rFonts w:ascii="Times New Roman" w:hAnsi="Times New Roman" w:cs="Times New Roman"/>
          <w:sz w:val="24"/>
          <w:szCs w:val="24"/>
          <w:lang w:eastAsia="ru-RU"/>
        </w:rPr>
        <w:t>Обобщенная характеристика основных мероприятий подпрограммы «Улучшени</w:t>
      </w:r>
      <w:r w:rsidR="00B463BF" w:rsidRPr="004A4368">
        <w:rPr>
          <w:rFonts w:ascii="Times New Roman" w:hAnsi="Times New Roman" w:cs="Times New Roman"/>
          <w:sz w:val="24"/>
          <w:szCs w:val="24"/>
          <w:lang w:eastAsia="ru-RU"/>
        </w:rPr>
        <w:t>е</w:t>
      </w:r>
      <w:r w:rsidRPr="004A4368">
        <w:rPr>
          <w:rFonts w:ascii="Times New Roman" w:hAnsi="Times New Roman" w:cs="Times New Roman"/>
          <w:sz w:val="24"/>
          <w:szCs w:val="24"/>
          <w:lang w:eastAsia="ru-RU"/>
        </w:rPr>
        <w:t xml:space="preserve"> условий и охраны труда»:</w:t>
      </w:r>
    </w:p>
    <w:p w:rsidR="001C10B7" w:rsidRPr="004A4368" w:rsidRDefault="001C10B7" w:rsidP="001C10B7">
      <w:pPr>
        <w:pStyle w:val="ConsPlusNormal"/>
        <w:widowControl/>
        <w:ind w:firstLine="709"/>
        <w:jc w:val="both"/>
        <w:rPr>
          <w:rFonts w:ascii="Times New Roman" w:hAnsi="Times New Roman" w:cs="Times New Roman"/>
          <w:sz w:val="24"/>
          <w:szCs w:val="24"/>
          <w:lang w:eastAsia="ru-RU"/>
        </w:rPr>
      </w:pPr>
      <w:r w:rsidRPr="004A4368">
        <w:rPr>
          <w:rFonts w:ascii="Times New Roman" w:hAnsi="Times New Roman" w:cs="Times New Roman"/>
          <w:sz w:val="24"/>
          <w:szCs w:val="24"/>
          <w:lang w:eastAsia="ru-RU"/>
        </w:rPr>
        <w:t>мероприятиями реализуется механизм стимулирования работодателей к контролю и улучшению условий труда на рабочих местах, а также созданию эффективных рабочих мест с безопасными условиями труда, в частности оценка условий труда на рабочих местах.</w:t>
      </w:r>
    </w:p>
    <w:p w:rsidR="003D48D6" w:rsidRPr="004A4368" w:rsidRDefault="003D48D6" w:rsidP="003D48D6">
      <w:pPr>
        <w:widowControl w:val="0"/>
        <w:autoSpaceDE w:val="0"/>
        <w:autoSpaceDN w:val="0"/>
        <w:adjustRightInd w:val="0"/>
        <w:ind w:firstLine="567"/>
        <w:jc w:val="both"/>
        <w:rPr>
          <w:rFonts w:cs="Times New Roman"/>
        </w:rPr>
      </w:pPr>
    </w:p>
    <w:p w:rsidR="00384B2D" w:rsidRDefault="00384B2D" w:rsidP="00384B2D">
      <w:pPr>
        <w:rPr>
          <w:b/>
        </w:rPr>
      </w:pPr>
    </w:p>
    <w:p w:rsidR="00384B2D" w:rsidRDefault="00384B2D" w:rsidP="00384B2D">
      <w:pPr>
        <w:rPr>
          <w:b/>
        </w:rPr>
      </w:pPr>
    </w:p>
    <w:p w:rsidR="00384B2D" w:rsidRDefault="00384B2D" w:rsidP="00384B2D">
      <w:pPr>
        <w:rPr>
          <w:b/>
        </w:rPr>
      </w:pPr>
    </w:p>
    <w:p w:rsidR="00384B2D" w:rsidRDefault="00384B2D" w:rsidP="00384B2D">
      <w:pPr>
        <w:rPr>
          <w:b/>
        </w:rPr>
      </w:pPr>
    </w:p>
    <w:p w:rsidR="00384B2D" w:rsidRDefault="00384B2D" w:rsidP="00384B2D">
      <w:pPr>
        <w:rPr>
          <w:b/>
        </w:rPr>
      </w:pPr>
    </w:p>
    <w:p w:rsidR="00384B2D" w:rsidRDefault="00384B2D" w:rsidP="00384B2D">
      <w:pPr>
        <w:rPr>
          <w:b/>
        </w:rPr>
      </w:pPr>
    </w:p>
    <w:p w:rsidR="00384B2D" w:rsidRDefault="00384B2D" w:rsidP="00384B2D">
      <w:pPr>
        <w:rPr>
          <w:b/>
        </w:rPr>
      </w:pPr>
    </w:p>
    <w:p w:rsidR="00384B2D" w:rsidRDefault="00384B2D"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5D70A1" w:rsidRDefault="005D70A1" w:rsidP="00384B2D">
      <w:pPr>
        <w:rPr>
          <w:b/>
        </w:rPr>
      </w:pPr>
    </w:p>
    <w:p w:rsidR="00B46CC0" w:rsidRDefault="00B46CC0" w:rsidP="00384B2D">
      <w:pPr>
        <w:rPr>
          <w:b/>
        </w:rPr>
      </w:pPr>
    </w:p>
    <w:p w:rsidR="00B46CC0" w:rsidRDefault="00B46CC0" w:rsidP="00384B2D">
      <w:pPr>
        <w:rPr>
          <w:b/>
        </w:rPr>
      </w:pPr>
    </w:p>
    <w:p w:rsidR="00B46CC0" w:rsidRDefault="00B46CC0" w:rsidP="00384B2D">
      <w:pPr>
        <w:rPr>
          <w:b/>
        </w:rPr>
      </w:pPr>
    </w:p>
    <w:p w:rsidR="00B46CC0" w:rsidRDefault="00B46CC0" w:rsidP="00384B2D">
      <w:pPr>
        <w:rPr>
          <w:b/>
        </w:rPr>
      </w:pPr>
    </w:p>
    <w:p w:rsidR="005D70A1" w:rsidRDefault="005D70A1" w:rsidP="00384B2D">
      <w:pPr>
        <w:rPr>
          <w:b/>
        </w:rPr>
      </w:pPr>
    </w:p>
    <w:p w:rsidR="00384B2D" w:rsidRDefault="00384B2D" w:rsidP="00384B2D">
      <w:pPr>
        <w:rPr>
          <w:b/>
        </w:rPr>
      </w:pPr>
    </w:p>
    <w:p w:rsidR="00384B2D" w:rsidRDefault="00384B2D" w:rsidP="00384B2D">
      <w:pPr>
        <w:rPr>
          <w:b/>
        </w:rPr>
      </w:pPr>
    </w:p>
    <w:p w:rsidR="00ED2104" w:rsidRPr="004A4368" w:rsidRDefault="007C234B" w:rsidP="00384B2D">
      <w:pPr>
        <w:rPr>
          <w:rFonts w:cs="Times New Roman"/>
        </w:rPr>
      </w:pPr>
      <w:r w:rsidRPr="004A4368">
        <w:rPr>
          <w:rFonts w:cs="Times New Roman"/>
        </w:rPr>
        <w:t xml:space="preserve"> </w:t>
      </w:r>
    </w:p>
    <w:p w:rsidR="00790B00" w:rsidRPr="004A4368" w:rsidRDefault="00384B2D" w:rsidP="000A0437">
      <w:pPr>
        <w:jc w:val="center"/>
        <w:rPr>
          <w:b/>
        </w:rPr>
      </w:pPr>
      <w:r w:rsidRPr="00384B2D">
        <w:rPr>
          <w:b/>
        </w:rPr>
        <w:t>Методика расчета значений планируемых результатов реализации муниципальной программы</w:t>
      </w:r>
      <w:r w:rsidR="00790B00" w:rsidRPr="004A4368">
        <w:rPr>
          <w:b/>
        </w:rPr>
        <w:t xml:space="preserve"> (подпрограмм)</w:t>
      </w:r>
    </w:p>
    <w:p w:rsidR="00790B00" w:rsidRPr="004A4368" w:rsidRDefault="00790B00" w:rsidP="00790B00">
      <w:pPr>
        <w:ind w:firstLine="709"/>
        <w:jc w:val="center"/>
        <w:rPr>
          <w:b/>
        </w:rPr>
      </w:pPr>
    </w:p>
    <w:p w:rsidR="000910EF" w:rsidRPr="00946EF6" w:rsidRDefault="000910EF" w:rsidP="000910EF">
      <w:pPr>
        <w:ind w:firstLine="540"/>
        <w:jc w:val="both"/>
      </w:pPr>
      <w:r w:rsidRPr="00946EF6">
        <w:t xml:space="preserve">Результативность выполнения мероприятий </w:t>
      </w:r>
      <w:r w:rsidRPr="000910EF">
        <w:rPr>
          <w:b/>
          <w:u w:val="single"/>
        </w:rPr>
        <w:t>подпрограммы «Повышение инвестиционной привлекатель</w:t>
      </w:r>
      <w:r w:rsidR="007F41D2">
        <w:rPr>
          <w:b/>
          <w:u w:val="single"/>
        </w:rPr>
        <w:t>ности</w:t>
      </w:r>
      <w:r w:rsidRPr="000910EF">
        <w:rPr>
          <w:b/>
          <w:u w:val="single"/>
        </w:rPr>
        <w:t>»</w:t>
      </w:r>
      <w:r w:rsidRPr="00946EF6">
        <w:t xml:space="preserve"> определяется как отношение фактического </w:t>
      </w:r>
      <w:r w:rsidRPr="00946EF6">
        <w:lastRenderedPageBreak/>
        <w:t xml:space="preserve">результата к запланированному результату, а также соответствия абсолютной величины фактического показателя запланированному. Для оценки результативности используются плановые и фактические значения соответствующих целевых показателей: </w:t>
      </w:r>
    </w:p>
    <w:p w:rsidR="000910EF" w:rsidRPr="003F7A91" w:rsidRDefault="000910EF" w:rsidP="000910EF">
      <w:pPr>
        <w:pStyle w:val="af"/>
        <w:suppressAutoHyphens w:val="0"/>
        <w:spacing w:after="0" w:line="240" w:lineRule="auto"/>
        <w:ind w:left="0" w:firstLine="540"/>
        <w:contextualSpacing/>
        <w:jc w:val="both"/>
        <w:outlineLvl w:val="0"/>
        <w:rPr>
          <w:rFonts w:ascii="Times New Roman" w:hAnsi="Times New Roman" w:cs="Times New Roman"/>
          <w:sz w:val="24"/>
          <w:szCs w:val="24"/>
        </w:rPr>
      </w:pPr>
      <w:r w:rsidRPr="003F7A91">
        <w:rPr>
          <w:rFonts w:ascii="Times New Roman" w:hAnsi="Times New Roman" w:cs="Times New Roman"/>
        </w:rPr>
        <w:t>1.</w:t>
      </w:r>
      <w:r w:rsidRPr="003F7A91">
        <w:rPr>
          <w:rFonts w:ascii="Times New Roman" w:hAnsi="Times New Roman" w:cs="Times New Roman"/>
          <w:sz w:val="24"/>
          <w:szCs w:val="24"/>
        </w:rPr>
        <w:t xml:space="preserve"> Объем инвестиций, привлеченных в основной капитал (без учета бюджетных инвестиций), на душу населения – объём инвестиций, привлеченных за отчетный период  в основной капитал по организациям, не относящимся к субъектам малого предпринимательства, за исключением средств бюджетов всех уровней. (тыс.руб.).</w:t>
      </w:r>
    </w:p>
    <w:p w:rsidR="000910EF" w:rsidRPr="003F7A91" w:rsidRDefault="000910EF" w:rsidP="000910EF">
      <w:pPr>
        <w:pStyle w:val="af"/>
        <w:suppressAutoHyphens w:val="0"/>
        <w:spacing w:after="0" w:line="240" w:lineRule="auto"/>
        <w:ind w:left="0" w:firstLine="540"/>
        <w:contextualSpacing/>
        <w:jc w:val="center"/>
        <w:outlineLvl w:val="0"/>
        <w:rPr>
          <w:rFonts w:ascii="Times New Roman" w:hAnsi="Times New Roman" w:cs="Times New Roman"/>
          <w:sz w:val="24"/>
          <w:szCs w:val="24"/>
        </w:rPr>
      </w:pPr>
      <w:r w:rsidRPr="003F7A91">
        <w:rPr>
          <w:rFonts w:ascii="Times New Roman" w:hAnsi="Times New Roman" w:cs="Times New Roman"/>
          <w:sz w:val="24"/>
          <w:szCs w:val="24"/>
        </w:rPr>
        <w:t>И</w:t>
      </w:r>
      <w:r w:rsidRPr="003F7A91">
        <w:rPr>
          <w:rFonts w:ascii="Times New Roman" w:hAnsi="Times New Roman" w:cs="Times New Roman"/>
          <w:sz w:val="24"/>
          <w:szCs w:val="24"/>
          <w:vertAlign w:val="subscript"/>
        </w:rPr>
        <w:t xml:space="preserve">дн </w:t>
      </w:r>
      <w:r w:rsidRPr="003F7A91">
        <w:rPr>
          <w:rFonts w:ascii="Times New Roman" w:hAnsi="Times New Roman" w:cs="Times New Roman"/>
          <w:sz w:val="24"/>
          <w:szCs w:val="24"/>
        </w:rPr>
        <w:t>= И/Ч</w:t>
      </w:r>
    </w:p>
    <w:p w:rsidR="000910EF" w:rsidRPr="003F7A91" w:rsidRDefault="000910EF" w:rsidP="000910EF">
      <w:pPr>
        <w:pStyle w:val="af"/>
        <w:suppressAutoHyphens w:val="0"/>
        <w:spacing w:after="0" w:line="240" w:lineRule="auto"/>
        <w:ind w:left="0" w:firstLine="540"/>
        <w:contextualSpacing/>
        <w:outlineLvl w:val="0"/>
        <w:rPr>
          <w:rFonts w:ascii="Times New Roman" w:hAnsi="Times New Roman" w:cs="Times New Roman"/>
          <w:sz w:val="24"/>
          <w:szCs w:val="24"/>
        </w:rPr>
      </w:pPr>
      <w:r w:rsidRPr="003F7A91">
        <w:rPr>
          <w:rFonts w:ascii="Times New Roman" w:hAnsi="Times New Roman" w:cs="Times New Roman"/>
          <w:sz w:val="24"/>
          <w:szCs w:val="24"/>
        </w:rPr>
        <w:t>где:</w:t>
      </w:r>
    </w:p>
    <w:p w:rsidR="000910EF" w:rsidRPr="003F7A91" w:rsidRDefault="000910EF" w:rsidP="000910EF">
      <w:pPr>
        <w:pStyle w:val="af"/>
        <w:suppressAutoHyphens w:val="0"/>
        <w:spacing w:after="0" w:line="240" w:lineRule="auto"/>
        <w:ind w:left="0" w:firstLine="540"/>
        <w:contextualSpacing/>
        <w:jc w:val="both"/>
        <w:outlineLvl w:val="0"/>
        <w:rPr>
          <w:rFonts w:ascii="Times New Roman" w:hAnsi="Times New Roman" w:cs="Times New Roman"/>
          <w:sz w:val="24"/>
          <w:szCs w:val="24"/>
        </w:rPr>
      </w:pPr>
    </w:p>
    <w:p w:rsidR="000910EF" w:rsidRPr="003F7A91" w:rsidRDefault="000910EF" w:rsidP="000910EF">
      <w:pPr>
        <w:pStyle w:val="af"/>
        <w:suppressAutoHyphens w:val="0"/>
        <w:spacing w:after="120" w:line="240" w:lineRule="auto"/>
        <w:ind w:left="0" w:firstLine="567"/>
        <w:outlineLvl w:val="0"/>
        <w:rPr>
          <w:rFonts w:ascii="Times New Roman" w:hAnsi="Times New Roman" w:cs="Times New Roman"/>
          <w:sz w:val="24"/>
          <w:szCs w:val="24"/>
        </w:rPr>
      </w:pPr>
      <w:r w:rsidRPr="003F7A91">
        <w:rPr>
          <w:rFonts w:ascii="Times New Roman" w:hAnsi="Times New Roman" w:cs="Times New Roman"/>
          <w:sz w:val="24"/>
          <w:szCs w:val="24"/>
        </w:rPr>
        <w:t>И</w:t>
      </w:r>
      <w:r w:rsidRPr="003F7A91">
        <w:rPr>
          <w:rFonts w:ascii="Times New Roman" w:hAnsi="Times New Roman" w:cs="Times New Roman"/>
          <w:sz w:val="24"/>
          <w:szCs w:val="24"/>
          <w:vertAlign w:val="subscript"/>
        </w:rPr>
        <w:t>дн</w:t>
      </w:r>
      <w:r w:rsidRPr="003F7A91">
        <w:rPr>
          <w:rFonts w:ascii="Times New Roman" w:hAnsi="Times New Roman" w:cs="Times New Roman"/>
          <w:sz w:val="24"/>
          <w:szCs w:val="24"/>
        </w:rPr>
        <w:t xml:space="preserve"> - объем инвестиций, привлеченных в основной капитал (без учета бюджетных инвестиций), на душу населения;</w:t>
      </w:r>
    </w:p>
    <w:p w:rsidR="000910EF" w:rsidRPr="003F7A91" w:rsidRDefault="000910EF" w:rsidP="000910EF">
      <w:pPr>
        <w:pStyle w:val="af"/>
        <w:suppressAutoHyphens w:val="0"/>
        <w:spacing w:after="120" w:line="240" w:lineRule="auto"/>
        <w:ind w:left="0" w:firstLine="567"/>
        <w:outlineLvl w:val="0"/>
        <w:rPr>
          <w:rFonts w:ascii="Times New Roman" w:hAnsi="Times New Roman" w:cs="Times New Roman"/>
          <w:sz w:val="24"/>
          <w:szCs w:val="24"/>
        </w:rPr>
      </w:pPr>
      <w:r w:rsidRPr="003F7A91">
        <w:rPr>
          <w:rFonts w:ascii="Times New Roman" w:hAnsi="Times New Roman" w:cs="Times New Roman"/>
          <w:sz w:val="24"/>
          <w:szCs w:val="24"/>
        </w:rPr>
        <w:t>И</w:t>
      </w:r>
      <w:r w:rsidRPr="003F7A91">
        <w:rPr>
          <w:vertAlign w:val="subscript"/>
        </w:rPr>
        <w:t xml:space="preserve"> </w:t>
      </w:r>
      <w:r w:rsidRPr="003F7A91">
        <w:rPr>
          <w:rFonts w:ascii="Times New Roman" w:hAnsi="Times New Roman" w:cs="Times New Roman"/>
          <w:sz w:val="24"/>
          <w:szCs w:val="24"/>
        </w:rPr>
        <w:t xml:space="preserve">-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w:t>
      </w:r>
    </w:p>
    <w:p w:rsidR="000910EF" w:rsidRPr="00004ED1" w:rsidRDefault="000910EF" w:rsidP="000910EF">
      <w:pPr>
        <w:pStyle w:val="af"/>
        <w:suppressAutoHyphens w:val="0"/>
        <w:spacing w:after="120" w:line="240" w:lineRule="auto"/>
        <w:ind w:left="0" w:firstLine="567"/>
        <w:outlineLvl w:val="0"/>
        <w:rPr>
          <w:rFonts w:ascii="Times New Roman" w:hAnsi="Times New Roman" w:cs="Times New Roman"/>
          <w:sz w:val="24"/>
          <w:szCs w:val="24"/>
        </w:rPr>
      </w:pPr>
      <w:r w:rsidRPr="003F7A91">
        <w:rPr>
          <w:rFonts w:ascii="Times New Roman" w:hAnsi="Times New Roman" w:cs="Times New Roman"/>
          <w:sz w:val="24"/>
          <w:szCs w:val="24"/>
        </w:rPr>
        <w:t>Ч- численность населения муниципального образования, по состоянию на 1 января отчетного года.</w:t>
      </w:r>
    </w:p>
    <w:p w:rsidR="000910EF" w:rsidRPr="00004ED1" w:rsidRDefault="000910EF" w:rsidP="000910EF">
      <w:pPr>
        <w:ind w:firstLine="540"/>
        <w:jc w:val="both"/>
        <w:rPr>
          <w:rFonts w:cs="Times New Roman"/>
        </w:rPr>
      </w:pPr>
      <w:r w:rsidRPr="00004ED1">
        <w:rPr>
          <w:rFonts w:cs="Times New Roman"/>
        </w:rPr>
        <w:t>2. Количество созданных рабочих мест - фактически создано рабочих мест за год.</w:t>
      </w:r>
    </w:p>
    <w:p w:rsidR="000910EF" w:rsidRPr="00004ED1" w:rsidRDefault="000910EF" w:rsidP="000910EF">
      <w:pPr>
        <w:jc w:val="both"/>
        <w:rPr>
          <w:rFonts w:cs="Times New Roman"/>
        </w:rPr>
      </w:pPr>
      <w:r w:rsidRPr="00004ED1">
        <w:t xml:space="preserve">         3. Уровень с</w:t>
      </w:r>
      <w:r w:rsidRPr="00004ED1">
        <w:rPr>
          <w:rFonts w:cs="Times New Roman"/>
        </w:rPr>
        <w:t xml:space="preserve">реднемесячной заработной платы работников организаций, не относящихся к субъектам малого предпринимательства– среднемесячая заработная плата отчетного года работников организаций, не относящихся к субъектам малого предпринимательства, </w:t>
      </w:r>
      <w:r w:rsidRPr="00004ED1">
        <w:t>к среднемесячной заработной плате в году, предшествующему отчетному, в процентах</w:t>
      </w:r>
      <w:r w:rsidRPr="00004ED1">
        <w:rPr>
          <w:rFonts w:cs="Times New Roman"/>
        </w:rPr>
        <w:t>.</w:t>
      </w:r>
    </w:p>
    <w:p w:rsidR="000910EF" w:rsidRPr="00004ED1" w:rsidRDefault="000910EF" w:rsidP="000910EF">
      <w:pPr>
        <w:ind w:firstLine="540"/>
        <w:jc w:val="both"/>
      </w:pPr>
      <w:r w:rsidRPr="00004ED1">
        <w:t>4. Процент заполняемости индустриального парка определяется:</w:t>
      </w:r>
    </w:p>
    <w:tbl>
      <w:tblPr>
        <w:tblpPr w:leftFromText="180" w:rightFromText="180" w:vertAnchor="text" w:horzAnchor="page" w:tblpXSpec="center" w:tblpY="175"/>
        <w:tblW w:w="0" w:type="auto"/>
        <w:tblLook w:val="04A0" w:firstRow="1" w:lastRow="0" w:firstColumn="1" w:lastColumn="0" w:noHBand="0" w:noVBand="1"/>
      </w:tblPr>
      <w:tblGrid>
        <w:gridCol w:w="993"/>
        <w:gridCol w:w="973"/>
        <w:gridCol w:w="127"/>
        <w:gridCol w:w="1100"/>
      </w:tblGrid>
      <w:tr w:rsidR="000910EF" w:rsidRPr="000910EF" w:rsidTr="007C3FE9">
        <w:trPr>
          <w:gridAfter w:val="2"/>
          <w:wAfter w:w="1227" w:type="dxa"/>
        </w:trPr>
        <w:tc>
          <w:tcPr>
            <w:tcW w:w="993" w:type="dxa"/>
            <w:vMerge w:val="restart"/>
            <w:shd w:val="clear" w:color="auto" w:fill="auto"/>
            <w:vAlign w:val="center"/>
          </w:tcPr>
          <w:p w:rsidR="000910EF" w:rsidRPr="00004ED1" w:rsidRDefault="000910EF" w:rsidP="007C3FE9">
            <w:pPr>
              <w:widowControl w:val="0"/>
              <w:autoSpaceDE w:val="0"/>
              <w:autoSpaceDN w:val="0"/>
              <w:adjustRightInd w:val="0"/>
              <w:jc w:val="center"/>
              <w:rPr>
                <w:rFonts w:eastAsia="Calibri" w:cs="Times New Roman"/>
              </w:rPr>
            </w:pPr>
          </w:p>
        </w:tc>
        <w:tc>
          <w:tcPr>
            <w:tcW w:w="973" w:type="dxa"/>
            <w:shd w:val="clear" w:color="auto" w:fill="auto"/>
          </w:tcPr>
          <w:p w:rsidR="000910EF" w:rsidRPr="00004ED1" w:rsidRDefault="000910EF" w:rsidP="007C3FE9">
            <w:pPr>
              <w:widowControl w:val="0"/>
              <w:autoSpaceDE w:val="0"/>
              <w:autoSpaceDN w:val="0"/>
              <w:adjustRightInd w:val="0"/>
              <w:jc w:val="center"/>
              <w:rPr>
                <w:rFonts w:eastAsia="Calibri" w:cs="Times New Roman"/>
              </w:rPr>
            </w:pPr>
          </w:p>
        </w:tc>
      </w:tr>
      <w:tr w:rsidR="000910EF" w:rsidRPr="00004ED1" w:rsidTr="007C3FE9">
        <w:trPr>
          <w:gridAfter w:val="2"/>
          <w:wAfter w:w="1227" w:type="dxa"/>
        </w:trPr>
        <w:tc>
          <w:tcPr>
            <w:tcW w:w="993" w:type="dxa"/>
            <w:vMerge/>
            <w:shd w:val="clear" w:color="auto" w:fill="auto"/>
          </w:tcPr>
          <w:p w:rsidR="000910EF" w:rsidRPr="00004ED1" w:rsidRDefault="000910EF" w:rsidP="007C3FE9">
            <w:pPr>
              <w:widowControl w:val="0"/>
              <w:autoSpaceDE w:val="0"/>
              <w:autoSpaceDN w:val="0"/>
              <w:adjustRightInd w:val="0"/>
              <w:jc w:val="center"/>
              <w:rPr>
                <w:rFonts w:eastAsia="Calibri" w:cs="Times New Roman"/>
              </w:rPr>
            </w:pPr>
          </w:p>
        </w:tc>
        <w:tc>
          <w:tcPr>
            <w:tcW w:w="973" w:type="dxa"/>
            <w:shd w:val="clear" w:color="auto" w:fill="auto"/>
          </w:tcPr>
          <w:p w:rsidR="000910EF" w:rsidRPr="00004ED1" w:rsidRDefault="000910EF" w:rsidP="007C3FE9">
            <w:pPr>
              <w:widowControl w:val="0"/>
              <w:autoSpaceDE w:val="0"/>
              <w:autoSpaceDN w:val="0"/>
              <w:adjustRightInd w:val="0"/>
              <w:jc w:val="center"/>
              <w:rPr>
                <w:rFonts w:eastAsia="Calibri" w:cs="Times New Roman"/>
                <w:vertAlign w:val="subscript"/>
              </w:rPr>
            </w:pPr>
          </w:p>
        </w:tc>
      </w:tr>
      <w:tr w:rsidR="000910EF" w:rsidRPr="00004ED1" w:rsidTr="007C3FE9">
        <w:tc>
          <w:tcPr>
            <w:tcW w:w="993" w:type="dxa"/>
            <w:vMerge w:val="restart"/>
            <w:shd w:val="clear" w:color="auto" w:fill="auto"/>
            <w:vAlign w:val="center"/>
          </w:tcPr>
          <w:p w:rsidR="000910EF" w:rsidRPr="003F7A91" w:rsidRDefault="000910EF" w:rsidP="007C3FE9">
            <w:pPr>
              <w:widowControl w:val="0"/>
              <w:autoSpaceDE w:val="0"/>
              <w:autoSpaceDN w:val="0"/>
              <w:adjustRightInd w:val="0"/>
              <w:jc w:val="center"/>
              <w:rPr>
                <w:rFonts w:eastAsia="Calibri" w:cs="Times New Roman"/>
              </w:rPr>
            </w:pPr>
            <w:r>
              <w:rPr>
                <w:rFonts w:eastAsia="Calibri" w:cs="Times New Roman"/>
              </w:rPr>
              <w:t>П</w:t>
            </w:r>
            <w:r>
              <w:rPr>
                <w:rFonts w:eastAsia="Calibri" w:cs="Times New Roman"/>
                <w:vertAlign w:val="subscript"/>
              </w:rPr>
              <w:t>зап</w:t>
            </w:r>
            <w:r>
              <w:rPr>
                <w:rFonts w:eastAsia="Calibri" w:cs="Times New Roman"/>
              </w:rPr>
              <w:t xml:space="preserve"> =</w:t>
            </w:r>
          </w:p>
        </w:tc>
        <w:tc>
          <w:tcPr>
            <w:tcW w:w="1100" w:type="dxa"/>
            <w:gridSpan w:val="2"/>
            <w:tcBorders>
              <w:bottom w:val="single" w:sz="4" w:space="0" w:color="auto"/>
            </w:tcBorders>
            <w:shd w:val="clear" w:color="auto" w:fill="auto"/>
            <w:vAlign w:val="center"/>
          </w:tcPr>
          <w:p w:rsidR="000910EF" w:rsidRPr="00DD1CBF" w:rsidRDefault="000910EF" w:rsidP="007C3FE9">
            <w:pPr>
              <w:widowControl w:val="0"/>
              <w:autoSpaceDE w:val="0"/>
              <w:autoSpaceDN w:val="0"/>
              <w:adjustRightInd w:val="0"/>
              <w:jc w:val="center"/>
              <w:rPr>
                <w:rFonts w:eastAsia="Calibri" w:cs="Times New Roman"/>
              </w:rPr>
            </w:pPr>
            <w:r w:rsidRPr="00004ED1">
              <w:rPr>
                <w:rFonts w:eastAsia="Calibri" w:cs="Times New Roman"/>
                <w:lang w:val="en-US"/>
              </w:rPr>
              <w:t>S</w:t>
            </w:r>
            <w:r>
              <w:rPr>
                <w:rFonts w:eastAsia="Calibri" w:cs="Times New Roman"/>
                <w:vertAlign w:val="subscript"/>
              </w:rPr>
              <w:t>зр</w:t>
            </w:r>
          </w:p>
        </w:tc>
        <w:tc>
          <w:tcPr>
            <w:tcW w:w="1100" w:type="dxa"/>
            <w:vMerge w:val="restart"/>
            <w:vAlign w:val="center"/>
          </w:tcPr>
          <w:p w:rsidR="000910EF" w:rsidRPr="00DD1CBF" w:rsidRDefault="000910EF" w:rsidP="007C3FE9">
            <w:pPr>
              <w:widowControl w:val="0"/>
              <w:autoSpaceDE w:val="0"/>
              <w:autoSpaceDN w:val="0"/>
              <w:adjustRightInd w:val="0"/>
              <w:ind w:left="-108"/>
              <w:jc w:val="center"/>
              <w:rPr>
                <w:rFonts w:eastAsia="Calibri" w:cs="Times New Roman"/>
              </w:rPr>
            </w:pPr>
            <w:r>
              <w:rPr>
                <w:rFonts w:eastAsia="Calibri" w:cs="Times New Roman"/>
              </w:rPr>
              <w:t>х100%</w:t>
            </w:r>
          </w:p>
        </w:tc>
      </w:tr>
      <w:tr w:rsidR="000910EF" w:rsidRPr="00004ED1" w:rsidTr="007C3FE9">
        <w:tc>
          <w:tcPr>
            <w:tcW w:w="993" w:type="dxa"/>
            <w:vMerge/>
            <w:shd w:val="clear" w:color="auto" w:fill="auto"/>
          </w:tcPr>
          <w:p w:rsidR="000910EF" w:rsidRPr="00004ED1" w:rsidRDefault="000910EF" w:rsidP="007C3FE9">
            <w:pPr>
              <w:widowControl w:val="0"/>
              <w:autoSpaceDE w:val="0"/>
              <w:autoSpaceDN w:val="0"/>
              <w:adjustRightInd w:val="0"/>
              <w:jc w:val="center"/>
              <w:rPr>
                <w:rFonts w:eastAsia="Calibri" w:cs="Times New Roman"/>
              </w:rPr>
            </w:pPr>
          </w:p>
        </w:tc>
        <w:tc>
          <w:tcPr>
            <w:tcW w:w="1100" w:type="dxa"/>
            <w:gridSpan w:val="2"/>
            <w:tcBorders>
              <w:top w:val="single" w:sz="4" w:space="0" w:color="auto"/>
            </w:tcBorders>
            <w:shd w:val="clear" w:color="auto" w:fill="auto"/>
            <w:vAlign w:val="center"/>
          </w:tcPr>
          <w:p w:rsidR="000910EF" w:rsidRPr="003F7A91" w:rsidRDefault="000910EF" w:rsidP="007C3FE9">
            <w:pPr>
              <w:widowControl w:val="0"/>
              <w:autoSpaceDE w:val="0"/>
              <w:autoSpaceDN w:val="0"/>
              <w:adjustRightInd w:val="0"/>
              <w:jc w:val="center"/>
              <w:rPr>
                <w:rFonts w:eastAsia="Calibri" w:cs="Times New Roman"/>
                <w:vertAlign w:val="subscript"/>
              </w:rPr>
            </w:pPr>
            <w:r>
              <w:rPr>
                <w:rFonts w:eastAsia="Calibri" w:cs="Times New Roman"/>
                <w:lang w:val="en-US"/>
              </w:rPr>
              <w:t>S</w:t>
            </w:r>
            <w:r>
              <w:rPr>
                <w:rFonts w:eastAsia="Calibri" w:cs="Times New Roman"/>
                <w:vertAlign w:val="subscript"/>
              </w:rPr>
              <w:t>о</w:t>
            </w:r>
            <w:r>
              <w:rPr>
                <w:rFonts w:eastAsia="Calibri" w:cs="Times New Roman"/>
                <w:lang w:val="en-US"/>
              </w:rPr>
              <w:t>-S</w:t>
            </w:r>
            <w:r>
              <w:rPr>
                <w:rFonts w:eastAsia="Calibri" w:cs="Times New Roman"/>
                <w:vertAlign w:val="subscript"/>
              </w:rPr>
              <w:t>инф</w:t>
            </w:r>
          </w:p>
        </w:tc>
        <w:tc>
          <w:tcPr>
            <w:tcW w:w="1100" w:type="dxa"/>
            <w:vMerge/>
            <w:vAlign w:val="center"/>
          </w:tcPr>
          <w:p w:rsidR="000910EF" w:rsidRDefault="000910EF" w:rsidP="007C3FE9">
            <w:pPr>
              <w:widowControl w:val="0"/>
              <w:autoSpaceDE w:val="0"/>
              <w:autoSpaceDN w:val="0"/>
              <w:adjustRightInd w:val="0"/>
              <w:jc w:val="center"/>
              <w:rPr>
                <w:rFonts w:eastAsia="Calibri" w:cs="Times New Roman"/>
                <w:lang w:val="en-US"/>
              </w:rPr>
            </w:pPr>
          </w:p>
        </w:tc>
      </w:tr>
    </w:tbl>
    <w:p w:rsidR="000910EF" w:rsidRDefault="000910EF" w:rsidP="000910EF">
      <w:pPr>
        <w:shd w:val="clear" w:color="auto" w:fill="FFFFFF"/>
        <w:ind w:firstLine="540"/>
        <w:jc w:val="both"/>
        <w:rPr>
          <w:lang w:val="en-US"/>
        </w:rPr>
      </w:pPr>
    </w:p>
    <w:p w:rsidR="000910EF" w:rsidRDefault="000910EF" w:rsidP="000910EF">
      <w:pPr>
        <w:shd w:val="clear" w:color="auto" w:fill="FFFFFF"/>
        <w:ind w:firstLine="540"/>
        <w:jc w:val="both"/>
        <w:rPr>
          <w:lang w:val="en-US"/>
        </w:rPr>
      </w:pPr>
    </w:p>
    <w:p w:rsidR="000910EF" w:rsidRPr="00004ED1" w:rsidRDefault="000910EF" w:rsidP="000910EF">
      <w:pPr>
        <w:ind w:firstLine="540"/>
        <w:jc w:val="center"/>
      </w:pPr>
    </w:p>
    <w:p w:rsidR="000910EF" w:rsidRPr="00004ED1" w:rsidRDefault="000910EF" w:rsidP="000910EF">
      <w:pPr>
        <w:ind w:firstLine="540"/>
        <w:jc w:val="center"/>
      </w:pPr>
    </w:p>
    <w:p w:rsidR="000910EF" w:rsidRPr="00004ED1" w:rsidRDefault="000910EF" w:rsidP="000910EF">
      <w:pPr>
        <w:ind w:firstLine="540"/>
        <w:jc w:val="both"/>
      </w:pPr>
    </w:p>
    <w:p w:rsidR="000910EF" w:rsidRPr="00004ED1" w:rsidRDefault="000910EF" w:rsidP="000910EF">
      <w:pPr>
        <w:ind w:firstLine="540"/>
        <w:jc w:val="both"/>
      </w:pPr>
      <w:r w:rsidRPr="00004ED1">
        <w:t>где:</w:t>
      </w:r>
    </w:p>
    <w:p w:rsidR="000910EF" w:rsidRPr="00004ED1" w:rsidRDefault="000910EF" w:rsidP="000910EF">
      <w:pPr>
        <w:ind w:firstLine="540"/>
        <w:jc w:val="both"/>
        <w:rPr>
          <w:rFonts w:eastAsia="Calibri" w:cs="Times New Roman"/>
        </w:rPr>
      </w:pPr>
      <w:r w:rsidRPr="00004ED1">
        <w:rPr>
          <w:rFonts w:eastAsia="Calibri" w:cs="Times New Roman"/>
        </w:rPr>
        <w:t>П</w:t>
      </w:r>
      <w:r w:rsidRPr="00004ED1">
        <w:rPr>
          <w:rFonts w:eastAsia="Calibri" w:cs="Times New Roman"/>
          <w:vertAlign w:val="subscript"/>
        </w:rPr>
        <w:t xml:space="preserve">зап </w:t>
      </w:r>
      <w:r w:rsidRPr="00004ED1">
        <w:rPr>
          <w:rFonts w:eastAsia="Calibri" w:cs="Times New Roman"/>
        </w:rPr>
        <w:t>– процент заполняемости индустриального парка;</w:t>
      </w:r>
    </w:p>
    <w:p w:rsidR="000910EF" w:rsidRPr="00004ED1" w:rsidRDefault="000910EF" w:rsidP="000910EF">
      <w:pPr>
        <w:ind w:firstLine="540"/>
        <w:jc w:val="both"/>
        <w:rPr>
          <w:rFonts w:eastAsia="Calibri" w:cs="Times New Roman"/>
        </w:rPr>
      </w:pPr>
      <w:r w:rsidRPr="00004ED1">
        <w:rPr>
          <w:rFonts w:eastAsia="Calibri" w:cs="Times New Roman"/>
          <w:lang w:val="en-US"/>
        </w:rPr>
        <w:t>S</w:t>
      </w:r>
      <w:r w:rsidRPr="00004ED1">
        <w:rPr>
          <w:rFonts w:eastAsia="Calibri" w:cs="Times New Roman"/>
          <w:vertAlign w:val="subscript"/>
        </w:rPr>
        <w:t>зр</w:t>
      </w:r>
      <w:r w:rsidRPr="00004ED1">
        <w:rPr>
          <w:rFonts w:eastAsia="Calibri" w:cs="Times New Roman"/>
        </w:rPr>
        <w:t xml:space="preserve"> – площадь индустриального парка, занятая резидентами, Га;</w:t>
      </w:r>
    </w:p>
    <w:p w:rsidR="000910EF" w:rsidRPr="00004ED1" w:rsidRDefault="000910EF" w:rsidP="000910EF">
      <w:pPr>
        <w:ind w:firstLine="540"/>
        <w:jc w:val="both"/>
        <w:rPr>
          <w:rFonts w:eastAsia="Calibri" w:cs="Times New Roman"/>
        </w:rPr>
      </w:pPr>
      <w:r w:rsidRPr="00004ED1">
        <w:rPr>
          <w:rFonts w:eastAsia="Calibri" w:cs="Times New Roman"/>
          <w:lang w:val="en-US"/>
        </w:rPr>
        <w:t>S</w:t>
      </w:r>
      <w:r w:rsidRPr="00004ED1">
        <w:rPr>
          <w:rFonts w:eastAsia="Calibri" w:cs="Times New Roman"/>
          <w:vertAlign w:val="subscript"/>
        </w:rPr>
        <w:t>о</w:t>
      </w:r>
      <w:r w:rsidRPr="00004ED1">
        <w:rPr>
          <w:rFonts w:eastAsia="Calibri" w:cs="Times New Roman"/>
        </w:rPr>
        <w:t xml:space="preserve"> – общая площадь индустриального парка, Га;</w:t>
      </w:r>
    </w:p>
    <w:p w:rsidR="000910EF" w:rsidRPr="00004ED1" w:rsidRDefault="000910EF" w:rsidP="000910EF">
      <w:pPr>
        <w:ind w:firstLine="540"/>
        <w:jc w:val="both"/>
        <w:rPr>
          <w:rFonts w:eastAsia="Calibri" w:cs="Times New Roman"/>
        </w:rPr>
      </w:pPr>
      <w:r w:rsidRPr="00004ED1">
        <w:rPr>
          <w:rFonts w:eastAsia="Calibri" w:cs="Times New Roman"/>
          <w:lang w:val="en-US"/>
        </w:rPr>
        <w:t>S</w:t>
      </w:r>
      <w:r w:rsidRPr="00004ED1">
        <w:rPr>
          <w:rFonts w:eastAsia="Calibri" w:cs="Times New Roman"/>
          <w:vertAlign w:val="subscript"/>
        </w:rPr>
        <w:t>ин</w:t>
      </w:r>
      <w:r>
        <w:rPr>
          <w:rFonts w:eastAsia="Calibri" w:cs="Times New Roman"/>
          <w:vertAlign w:val="subscript"/>
        </w:rPr>
        <w:t>ф</w:t>
      </w:r>
      <w:r w:rsidRPr="00004ED1">
        <w:rPr>
          <w:rFonts w:eastAsia="Calibri" w:cs="Times New Roman"/>
        </w:rPr>
        <w:t xml:space="preserve"> – площадь индустриального парка, предназначенная для объектов инфраструктуры, Га.</w:t>
      </w:r>
    </w:p>
    <w:p w:rsidR="000910EF" w:rsidRPr="00004ED1" w:rsidRDefault="000910EF" w:rsidP="000910EF">
      <w:pPr>
        <w:ind w:firstLine="540"/>
        <w:jc w:val="both"/>
        <w:rPr>
          <w:rFonts w:eastAsia="Calibri" w:cs="Times New Roman"/>
        </w:rPr>
      </w:pPr>
      <w:r w:rsidRPr="00004ED1">
        <w:rPr>
          <w:rFonts w:eastAsia="Calibri" w:cs="Times New Roman"/>
        </w:rPr>
        <w:t xml:space="preserve">Нарастающим итогом к значению 2017 года. </w:t>
      </w:r>
    </w:p>
    <w:p w:rsidR="000910EF" w:rsidRPr="00004ED1" w:rsidRDefault="000910EF" w:rsidP="000910EF">
      <w:pPr>
        <w:ind w:firstLine="540"/>
        <w:jc w:val="both"/>
        <w:rPr>
          <w:rFonts w:cs="Times New Roman"/>
        </w:rPr>
      </w:pPr>
      <w:r w:rsidRPr="00004ED1">
        <w:rPr>
          <w:rFonts w:eastAsia="Calibri" w:cs="Times New Roman"/>
        </w:rPr>
        <w:t>5. Количество привлеченных резидентов на территорию индустриальных парков, технопарков и промышленных площадок – учитывается количество резидентов многофункциональных индустриальных парков, индустриальных (промышленных) парков, технопарков, промышленных площадок по состоянию на отчетную дату с планируемым объемом инвестиций не менее 20 миллионов в течение трех лет, планирующие</w:t>
      </w:r>
      <w:r w:rsidRPr="00004ED1">
        <w:rPr>
          <w:rFonts w:cs="Times New Roman"/>
        </w:rPr>
        <w:t xml:space="preserve"> осуществлять деятельность в сфере производства, оказания услуг по складированию, хранению и обработке грузов (не включаются резиденты, ведущие свою деятельность в сфере торговли, сельского хозяйства и услуг)</w:t>
      </w:r>
      <w:r>
        <w:rPr>
          <w:rFonts w:cs="Times New Roman"/>
        </w:rPr>
        <w:t xml:space="preserve">. </w:t>
      </w:r>
      <w:r>
        <w:rPr>
          <w:rFonts w:eastAsia="Calibri" w:cs="Times New Roman"/>
        </w:rPr>
        <w:t>К учету принимаются договоры купли-продажи или договоры аренды, заключенные на срок более 1 года и зарегистрированные в Росреестре</w:t>
      </w:r>
      <w:r w:rsidRPr="00004ED1">
        <w:rPr>
          <w:rFonts w:cs="Times New Roman"/>
        </w:rPr>
        <w:t>;</w:t>
      </w:r>
    </w:p>
    <w:p w:rsidR="000910EF" w:rsidRPr="00D852EE" w:rsidRDefault="000910EF" w:rsidP="000910EF">
      <w:pPr>
        <w:ind w:firstLine="540"/>
        <w:jc w:val="both"/>
        <w:rPr>
          <w:rFonts w:cs="Times New Roman"/>
        </w:rPr>
      </w:pPr>
      <w:r w:rsidRPr="00004ED1">
        <w:rPr>
          <w:rFonts w:cs="Times New Roman"/>
        </w:rPr>
        <w:t xml:space="preserve">6. </w:t>
      </w:r>
      <w:r w:rsidRPr="00004ED1">
        <w:rPr>
          <w:rFonts w:eastAsia="Calibri" w:cs="Times New Roman"/>
        </w:rPr>
        <w:t xml:space="preserve">Количество резидентов индустриальных парков, технопарков, промышленных площадок начавших производство – учитывается количество резидентов, начавших выпуск продукции или оказание услуг </w:t>
      </w:r>
      <w:r w:rsidRPr="00004ED1">
        <w:rPr>
          <w:rFonts w:cs="Times New Roman"/>
        </w:rPr>
        <w:t xml:space="preserve">по складированию, хранению и обработке грузов по состоянию на </w:t>
      </w:r>
      <w:r w:rsidRPr="00D852EE">
        <w:rPr>
          <w:rFonts w:cs="Times New Roman"/>
        </w:rPr>
        <w:t xml:space="preserve">отчетную дату(не включаются резиденты, ведущие свою деятельность в </w:t>
      </w:r>
      <w:r w:rsidRPr="00D852EE">
        <w:rPr>
          <w:rFonts w:cs="Times New Roman"/>
        </w:rPr>
        <w:lastRenderedPageBreak/>
        <w:t>сфере торговли, сельского хозяйства и услуг)</w:t>
      </w:r>
      <w:r>
        <w:rPr>
          <w:rFonts w:cs="Times New Roman"/>
        </w:rPr>
        <w:t xml:space="preserve">. </w:t>
      </w:r>
      <w:r>
        <w:rPr>
          <w:rFonts w:eastAsia="Calibri" w:cs="Times New Roman"/>
        </w:rPr>
        <w:t>К учету принимаются договоры купли-продажи или договоры аренды, заключенные на срок более 1 года и зарегистрированные в Росреестре</w:t>
      </w:r>
      <w:r w:rsidRPr="00D852EE">
        <w:rPr>
          <w:rFonts w:cs="Times New Roman"/>
        </w:rPr>
        <w:t>;</w:t>
      </w:r>
    </w:p>
    <w:p w:rsidR="000910EF" w:rsidRDefault="000910EF" w:rsidP="000910EF">
      <w:pPr>
        <w:ind w:firstLine="540"/>
        <w:jc w:val="both"/>
      </w:pPr>
      <w:r w:rsidRPr="00D852EE">
        <w:t>7. Количество созданных новых индустриальных парков, технопарков, промышленных площадок – количество созданных новых индустриальных парков, технопарков, промышленных площадок за отчетный период (год). Согласно методике по формированию показателей для проведения рейтинга «Оценки эффективности работы органов местного самоуправления Московской области (городских округов и муниципальных районов) по обеспечению достижения целевых показателей развития Московской области», относящихся к сфере деятельности Министерства инвестиций и инноваций Московской области.</w:t>
      </w:r>
    </w:p>
    <w:p w:rsidR="000910EF" w:rsidRDefault="000910EF" w:rsidP="000910EF">
      <w:pPr>
        <w:shd w:val="clear" w:color="auto" w:fill="FFFFFF"/>
        <w:ind w:firstLine="540"/>
        <w:jc w:val="both"/>
      </w:pPr>
      <w:r w:rsidRPr="00AD3502">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6.5pt" o:ole="">
            <v:imagedata r:id="rId10" o:title=""/>
          </v:shape>
          <o:OLEObject Type="Embed" ProgID="Equation.3" ShapeID="_x0000_i1025" DrawAspect="Content" ObjectID="_1645015482" r:id="rId11"/>
        </w:object>
      </w:r>
      <w:r w:rsidRPr="00D852EE">
        <w:t xml:space="preserve">Источником получения информации для расчета показателей эффективности реализации подпрограммы  являются данные форм федерального государственного статистического наблюдения: П-2 «Сведения об инвестициях в нефинансовые активы», П-4 «Сведения о численности, заработной плате работников» (месячная), 1-предприятие «Основные сведения о деятельности организации» (годовая), данные из единой автоматизированной системы мониторинга инвестиционных проектов Министерства инвестиций и инноваций Московской области, </w:t>
      </w:r>
      <w:r w:rsidRPr="00D852EE">
        <w:rPr>
          <w:rFonts w:eastAsia="Arial" w:cs="Times New Roman"/>
        </w:rPr>
        <w:t>результаты проведения аналитических исследований</w:t>
      </w:r>
      <w:r w:rsidRPr="00D852EE">
        <w:t xml:space="preserve">, ОМСУ, </w:t>
      </w:r>
      <w:r>
        <w:t xml:space="preserve">данные </w:t>
      </w:r>
      <w:r w:rsidRPr="00D852EE">
        <w:t>управляющи</w:t>
      </w:r>
      <w:r>
        <w:t>х</w:t>
      </w:r>
      <w:r w:rsidRPr="00D852EE">
        <w:t xml:space="preserve"> компани</w:t>
      </w:r>
      <w:r>
        <w:t>й</w:t>
      </w:r>
      <w:r w:rsidRPr="00D852EE">
        <w:t xml:space="preserve"> индустриальных парков, технопарков, а также информация, опубликаванная в ГИСИП; </w:t>
      </w:r>
      <w:r>
        <w:t>оценка численности постоянного населения Московской области по муниципальным образованиям.</w:t>
      </w:r>
    </w:p>
    <w:p w:rsidR="00BC4977" w:rsidRPr="00946EF6" w:rsidRDefault="00BC4977" w:rsidP="00BC4977">
      <w:pPr>
        <w:ind w:firstLine="709"/>
        <w:jc w:val="center"/>
        <w:rPr>
          <w:b/>
        </w:rPr>
      </w:pPr>
    </w:p>
    <w:p w:rsidR="000910EF" w:rsidRDefault="000910EF" w:rsidP="00A54020">
      <w:pPr>
        <w:ind w:firstLine="540"/>
        <w:jc w:val="both"/>
        <w:rPr>
          <w:rFonts w:eastAsia="Calibri" w:cs="Times New Roman"/>
        </w:rPr>
      </w:pPr>
    </w:p>
    <w:p w:rsidR="00A54020" w:rsidRPr="00A54020" w:rsidRDefault="00A54020" w:rsidP="00A54020">
      <w:pPr>
        <w:ind w:firstLine="540"/>
        <w:jc w:val="both"/>
        <w:rPr>
          <w:rFonts w:eastAsia="Calibri" w:cs="Times New Roman"/>
        </w:rPr>
      </w:pPr>
      <w:r w:rsidRPr="00A54020">
        <w:rPr>
          <w:rFonts w:eastAsia="Calibri" w:cs="Times New Roman"/>
        </w:rPr>
        <w:t xml:space="preserve">Результативность выполнения мероприятий </w:t>
      </w:r>
      <w:r w:rsidRPr="00A54020">
        <w:rPr>
          <w:rFonts w:eastAsia="Calibri" w:cs="Times New Roman"/>
          <w:b/>
          <w:u w:val="single"/>
        </w:rPr>
        <w:t>подпрограммы «Развитие субъектов малого и среднего предпринимательства»</w:t>
      </w:r>
      <w:r w:rsidRPr="00A54020">
        <w:rPr>
          <w:rFonts w:eastAsia="Calibri" w:cs="Times New Roman"/>
        </w:rPr>
        <w:t xml:space="preserve"> определяется следующими показателями:</w:t>
      </w:r>
    </w:p>
    <w:p w:rsidR="00A54020" w:rsidRPr="00A54020" w:rsidRDefault="00A54020" w:rsidP="00A54020">
      <w:pPr>
        <w:ind w:firstLine="540"/>
        <w:jc w:val="both"/>
        <w:rPr>
          <w:rFonts w:eastAsia="Calibri" w:cs="Times New Roman"/>
        </w:rPr>
      </w:pPr>
      <w:r w:rsidRPr="00A54020">
        <w:rPr>
          <w:rFonts w:eastAsia="Calibri" w:cs="Times New Roman"/>
        </w:rPr>
        <w:t>1.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Единица измерения - процент.</w:t>
      </w:r>
    </w:p>
    <w:p w:rsidR="00A54020" w:rsidRPr="00A54020" w:rsidRDefault="00A54020" w:rsidP="00A54020">
      <w:pPr>
        <w:ind w:firstLine="540"/>
        <w:jc w:val="both"/>
        <w:rPr>
          <w:rFonts w:eastAsia="Calibri" w:cs="Times New Roman"/>
        </w:rPr>
      </w:pPr>
      <w:r w:rsidRPr="00A54020">
        <w:rPr>
          <w:rFonts w:eastAsia="Calibri" w:cs="Times New Roman"/>
        </w:rPr>
        <w:t>Рассчитывается как отношение среднесписочной численности работников (без внешних совместителей) малых и средних предприятий к среднесписочной численности работников (без внешних совместителей) всех предприятий и организаций, выраженное в процентах.</w:t>
      </w:r>
    </w:p>
    <w:tbl>
      <w:tblPr>
        <w:tblpPr w:leftFromText="180" w:rightFromText="180" w:vertAnchor="text" w:horzAnchor="page" w:tblpXSpec="center" w:tblpY="175"/>
        <w:tblW w:w="0" w:type="auto"/>
        <w:tblLook w:val="04A0" w:firstRow="1" w:lastRow="0" w:firstColumn="1" w:lastColumn="0" w:noHBand="0" w:noVBand="1"/>
      </w:tblPr>
      <w:tblGrid>
        <w:gridCol w:w="1101"/>
        <w:gridCol w:w="850"/>
        <w:gridCol w:w="1134"/>
      </w:tblGrid>
      <w:tr w:rsidR="00A54020" w:rsidRPr="00A54020" w:rsidTr="001C182D">
        <w:tc>
          <w:tcPr>
            <w:tcW w:w="1101" w:type="dxa"/>
            <w:vMerge w:val="restart"/>
            <w:vAlign w:val="center"/>
            <w:hideMark/>
          </w:tcPr>
          <w:p w:rsidR="00A54020" w:rsidRPr="00A54020" w:rsidRDefault="00A54020" w:rsidP="001C182D">
            <w:pPr>
              <w:jc w:val="center"/>
              <w:rPr>
                <w:rFonts w:eastAsia="Calibri" w:cs="Times New Roman"/>
              </w:rPr>
            </w:pPr>
            <w:r w:rsidRPr="00A54020">
              <w:rPr>
                <w:rFonts w:eastAsia="Calibri" w:cs="Times New Roman"/>
              </w:rPr>
              <w:t>Дмсп =</w:t>
            </w:r>
          </w:p>
        </w:tc>
        <w:tc>
          <w:tcPr>
            <w:tcW w:w="850" w:type="dxa"/>
            <w:tcBorders>
              <w:top w:val="nil"/>
              <w:left w:val="nil"/>
              <w:bottom w:val="single" w:sz="4" w:space="0" w:color="auto"/>
              <w:right w:val="nil"/>
            </w:tcBorders>
            <w:hideMark/>
          </w:tcPr>
          <w:p w:rsidR="00A54020" w:rsidRPr="00A54020" w:rsidRDefault="00A54020" w:rsidP="001C182D">
            <w:pPr>
              <w:jc w:val="center"/>
              <w:rPr>
                <w:rFonts w:eastAsia="Calibri" w:cs="Times New Roman"/>
              </w:rPr>
            </w:pPr>
            <w:r w:rsidRPr="00A54020">
              <w:rPr>
                <w:rFonts w:eastAsia="Calibri" w:cs="Times New Roman"/>
              </w:rPr>
              <w:t>Чмсп</w:t>
            </w:r>
          </w:p>
        </w:tc>
        <w:tc>
          <w:tcPr>
            <w:tcW w:w="1134" w:type="dxa"/>
            <w:vMerge w:val="restart"/>
            <w:vAlign w:val="center"/>
            <w:hideMark/>
          </w:tcPr>
          <w:p w:rsidR="00A54020" w:rsidRPr="00A54020" w:rsidRDefault="00A54020" w:rsidP="001C182D">
            <w:pPr>
              <w:jc w:val="center"/>
              <w:rPr>
                <w:rFonts w:eastAsia="Calibri" w:cs="Times New Roman"/>
              </w:rPr>
            </w:pPr>
            <w:r w:rsidRPr="00A54020">
              <w:rPr>
                <w:rFonts w:eastAsia="Calibri" w:cs="Times New Roman"/>
              </w:rPr>
              <w:t>х 100</w:t>
            </w:r>
          </w:p>
        </w:tc>
      </w:tr>
      <w:tr w:rsidR="00A54020" w:rsidRPr="00A54020" w:rsidTr="001C182D">
        <w:tc>
          <w:tcPr>
            <w:tcW w:w="0" w:type="auto"/>
            <w:vMerge/>
            <w:vAlign w:val="center"/>
            <w:hideMark/>
          </w:tcPr>
          <w:p w:rsidR="00A54020" w:rsidRPr="00A54020" w:rsidRDefault="00A54020" w:rsidP="001C182D">
            <w:pPr>
              <w:rPr>
                <w:rFonts w:eastAsia="Calibri" w:cs="Times New Roman"/>
              </w:rPr>
            </w:pPr>
          </w:p>
        </w:tc>
        <w:tc>
          <w:tcPr>
            <w:tcW w:w="850" w:type="dxa"/>
            <w:tcBorders>
              <w:top w:val="single" w:sz="4" w:space="0" w:color="auto"/>
              <w:left w:val="nil"/>
              <w:bottom w:val="nil"/>
              <w:right w:val="nil"/>
            </w:tcBorders>
            <w:hideMark/>
          </w:tcPr>
          <w:p w:rsidR="00A54020" w:rsidRPr="00A54020" w:rsidRDefault="00A54020" w:rsidP="001C182D">
            <w:pPr>
              <w:jc w:val="center"/>
              <w:rPr>
                <w:rFonts w:eastAsia="Calibri" w:cs="Times New Roman"/>
              </w:rPr>
            </w:pPr>
            <w:r w:rsidRPr="00A54020">
              <w:rPr>
                <w:rFonts w:eastAsia="Calibri" w:cs="Times New Roman"/>
              </w:rPr>
              <w:t>Чоб</w:t>
            </w:r>
          </w:p>
        </w:tc>
        <w:tc>
          <w:tcPr>
            <w:tcW w:w="0" w:type="auto"/>
            <w:vMerge/>
            <w:vAlign w:val="center"/>
            <w:hideMark/>
          </w:tcPr>
          <w:p w:rsidR="00A54020" w:rsidRPr="00A54020" w:rsidRDefault="00A54020" w:rsidP="001C182D">
            <w:pPr>
              <w:rPr>
                <w:rFonts w:eastAsia="Calibri" w:cs="Times New Roman"/>
              </w:rPr>
            </w:pPr>
          </w:p>
        </w:tc>
      </w:tr>
    </w:tbl>
    <w:p w:rsidR="00A54020" w:rsidRPr="00A54020" w:rsidRDefault="00A54020" w:rsidP="00A54020">
      <w:pPr>
        <w:ind w:firstLine="540"/>
        <w:jc w:val="both"/>
        <w:rPr>
          <w:rFonts w:eastAsia="Calibri" w:cs="Times New Roman"/>
        </w:rPr>
      </w:pPr>
    </w:p>
    <w:p w:rsidR="00A54020" w:rsidRPr="00A54020" w:rsidRDefault="00A54020" w:rsidP="00A54020">
      <w:pPr>
        <w:ind w:firstLine="540"/>
        <w:jc w:val="both"/>
        <w:rPr>
          <w:rFonts w:eastAsia="Calibri" w:cs="Times New Roman"/>
        </w:rPr>
      </w:pPr>
    </w:p>
    <w:p w:rsidR="00A54020" w:rsidRPr="00A54020" w:rsidRDefault="00A54020" w:rsidP="00A54020">
      <w:pPr>
        <w:ind w:firstLine="540"/>
        <w:jc w:val="both"/>
        <w:rPr>
          <w:rFonts w:eastAsia="Calibri" w:cs="Times New Roman"/>
        </w:rPr>
      </w:pPr>
    </w:p>
    <w:p w:rsidR="00A54020" w:rsidRPr="00A54020" w:rsidRDefault="00A54020" w:rsidP="00A54020">
      <w:pPr>
        <w:ind w:firstLine="709"/>
        <w:jc w:val="both"/>
        <w:rPr>
          <w:rFonts w:eastAsia="Calibri" w:cs="Times New Roman"/>
        </w:rPr>
      </w:pPr>
      <w:r w:rsidRPr="00A54020">
        <w:rPr>
          <w:rFonts w:eastAsia="Calibri" w:cs="Times New Roman"/>
        </w:rPr>
        <w:t>где:</w:t>
      </w:r>
    </w:p>
    <w:p w:rsidR="00A54020" w:rsidRPr="00A54020" w:rsidRDefault="00A54020" w:rsidP="00A54020">
      <w:pPr>
        <w:jc w:val="both"/>
        <w:rPr>
          <w:rFonts w:eastAsia="Calibri" w:cs="Times New Roman"/>
        </w:rPr>
      </w:pPr>
      <w:r w:rsidRPr="00A54020">
        <w:rPr>
          <w:rFonts w:eastAsia="Calibri" w:cs="Times New Roman"/>
        </w:rPr>
        <w:t>Дмсп – доля среднесписочной численности работников (без внешних совместителей) субъектов малого и среднего предпринимательства;</w:t>
      </w:r>
    </w:p>
    <w:p w:rsidR="00A54020" w:rsidRPr="00A54020" w:rsidRDefault="00A54020" w:rsidP="00A54020">
      <w:pPr>
        <w:jc w:val="both"/>
        <w:rPr>
          <w:rFonts w:eastAsia="Calibri" w:cs="Times New Roman"/>
        </w:rPr>
      </w:pPr>
      <w:r w:rsidRPr="00A54020">
        <w:rPr>
          <w:rFonts w:eastAsia="Calibri" w:cs="Times New Roman"/>
        </w:rPr>
        <w:t>Чмсп – численность работников (без внешних совместителей) малых (включая микро) и средних предприятий - юридических лиц;</w:t>
      </w:r>
    </w:p>
    <w:p w:rsidR="00A54020" w:rsidRPr="00A54020" w:rsidRDefault="00A54020" w:rsidP="00A54020">
      <w:pPr>
        <w:jc w:val="both"/>
        <w:rPr>
          <w:rFonts w:eastAsia="Calibri" w:cs="Times New Roman"/>
        </w:rPr>
      </w:pPr>
      <w:r w:rsidRPr="00A54020">
        <w:rPr>
          <w:rFonts w:eastAsia="Calibri" w:cs="Times New Roman"/>
        </w:rPr>
        <w:t>Чоб – численность работников (без внешних совместителей) всех предприятий и организаций.</w:t>
      </w:r>
    </w:p>
    <w:p w:rsidR="00A54020" w:rsidRPr="00A54020" w:rsidRDefault="00A54020" w:rsidP="00A54020">
      <w:pPr>
        <w:jc w:val="both"/>
        <w:rPr>
          <w:rFonts w:eastAsia="Calibri" w:cs="Times New Roman"/>
        </w:rPr>
      </w:pPr>
      <w:r w:rsidRPr="00A54020">
        <w:rPr>
          <w:rFonts w:eastAsia="Calibri" w:cs="Times New Roman"/>
        </w:rPr>
        <w:t xml:space="preserve">         2.  Число субъектов МСП в расчете на 10 тыс. человек населения, единиц.</w:t>
      </w:r>
    </w:p>
    <w:p w:rsidR="00A54020" w:rsidRPr="00A54020" w:rsidRDefault="00A54020" w:rsidP="00A54020">
      <w:pPr>
        <w:ind w:firstLine="567"/>
        <w:jc w:val="both"/>
        <w:rPr>
          <w:rFonts w:eastAsia="Calibri" w:cs="Times New Roman"/>
        </w:rPr>
      </w:pPr>
      <w:r w:rsidRPr="00A54020">
        <w:rPr>
          <w:rFonts w:eastAsia="Calibri" w:cs="Times New Roman"/>
        </w:rPr>
        <w:t xml:space="preserve">Рассчитывается как отношение количества субъектов малого и среднего предпринимательства (включая микропредприятия)- юридических лиц и индивидуальных предпринимателей к численности постоянного населения на начало следующего за отчетным годом. Единица измерения </w:t>
      </w:r>
      <w:r w:rsidR="00B22FBA">
        <w:rPr>
          <w:rFonts w:eastAsia="Calibri" w:cs="Times New Roman"/>
        </w:rPr>
        <w:t>–</w:t>
      </w:r>
      <w:r w:rsidRPr="00A54020">
        <w:rPr>
          <w:rFonts w:eastAsia="Calibri" w:cs="Times New Roman"/>
        </w:rPr>
        <w:t xml:space="preserve"> единиц</w:t>
      </w:r>
      <w:r w:rsidR="00B22FBA">
        <w:rPr>
          <w:rFonts w:eastAsia="Calibri" w:cs="Times New Roman"/>
        </w:rPr>
        <w:t>.</w:t>
      </w:r>
    </w:p>
    <w:p w:rsidR="00A54020" w:rsidRDefault="00A54020" w:rsidP="00A54020">
      <w:pPr>
        <w:ind w:firstLine="540"/>
        <w:jc w:val="both"/>
        <w:rPr>
          <w:rFonts w:eastAsia="Calibri" w:cs="Times New Roman"/>
        </w:rPr>
      </w:pPr>
    </w:p>
    <w:p w:rsidR="00A54020" w:rsidRPr="00A54020" w:rsidRDefault="00A54020" w:rsidP="00A54020">
      <w:pPr>
        <w:ind w:firstLine="540"/>
        <w:jc w:val="both"/>
        <w:rPr>
          <w:rFonts w:eastAsia="Calibri" w:cs="Times New Roman"/>
        </w:rPr>
      </w:pPr>
    </w:p>
    <w:tbl>
      <w:tblPr>
        <w:tblpPr w:leftFromText="180" w:rightFromText="180" w:vertAnchor="text" w:horzAnchor="page" w:tblpXSpec="center" w:tblpY="175"/>
        <w:tblW w:w="0" w:type="auto"/>
        <w:tblLook w:val="04A0" w:firstRow="1" w:lastRow="0" w:firstColumn="1" w:lastColumn="0" w:noHBand="0" w:noVBand="1"/>
      </w:tblPr>
      <w:tblGrid>
        <w:gridCol w:w="817"/>
        <w:gridCol w:w="1134"/>
        <w:gridCol w:w="1134"/>
      </w:tblGrid>
      <w:tr w:rsidR="00A54020" w:rsidRPr="00A54020" w:rsidTr="001C182D">
        <w:tc>
          <w:tcPr>
            <w:tcW w:w="817" w:type="dxa"/>
            <w:vMerge w:val="restart"/>
            <w:vAlign w:val="center"/>
            <w:hideMark/>
          </w:tcPr>
          <w:p w:rsidR="00A54020" w:rsidRPr="00A54020" w:rsidRDefault="00A54020" w:rsidP="001C182D">
            <w:pPr>
              <w:jc w:val="center"/>
              <w:rPr>
                <w:rFonts w:eastAsia="Calibri" w:cs="Times New Roman"/>
              </w:rPr>
            </w:pPr>
            <w:r w:rsidRPr="00A54020">
              <w:rPr>
                <w:rFonts w:eastAsia="Calibri" w:cs="Times New Roman"/>
              </w:rPr>
              <w:t>К =</w:t>
            </w:r>
          </w:p>
        </w:tc>
        <w:tc>
          <w:tcPr>
            <w:tcW w:w="1134" w:type="dxa"/>
            <w:tcBorders>
              <w:top w:val="nil"/>
              <w:left w:val="nil"/>
              <w:bottom w:val="single" w:sz="4" w:space="0" w:color="auto"/>
              <w:right w:val="nil"/>
            </w:tcBorders>
            <w:hideMark/>
          </w:tcPr>
          <w:p w:rsidR="00A54020" w:rsidRPr="00A54020" w:rsidRDefault="00A54020" w:rsidP="001C182D">
            <w:pPr>
              <w:jc w:val="center"/>
              <w:rPr>
                <w:rFonts w:eastAsia="Calibri" w:cs="Times New Roman"/>
              </w:rPr>
            </w:pPr>
            <w:r w:rsidRPr="00A54020">
              <w:rPr>
                <w:rFonts w:eastAsia="Calibri" w:cs="Times New Roman"/>
              </w:rPr>
              <w:t>Ксмсп</w:t>
            </w:r>
          </w:p>
        </w:tc>
        <w:tc>
          <w:tcPr>
            <w:tcW w:w="1134" w:type="dxa"/>
            <w:vMerge w:val="restart"/>
            <w:vAlign w:val="center"/>
            <w:hideMark/>
          </w:tcPr>
          <w:p w:rsidR="00A54020" w:rsidRPr="00A54020" w:rsidRDefault="00A54020" w:rsidP="001C182D">
            <w:pPr>
              <w:rPr>
                <w:rFonts w:eastAsia="Calibri" w:cs="Times New Roman"/>
              </w:rPr>
            </w:pPr>
            <w:r w:rsidRPr="00A54020">
              <w:rPr>
                <w:rFonts w:eastAsia="Calibri" w:cs="Times New Roman"/>
              </w:rPr>
              <w:t>х 10000</w:t>
            </w:r>
          </w:p>
        </w:tc>
      </w:tr>
      <w:tr w:rsidR="00A54020" w:rsidRPr="00A54020" w:rsidTr="001C182D">
        <w:tc>
          <w:tcPr>
            <w:tcW w:w="0" w:type="auto"/>
            <w:vMerge/>
            <w:vAlign w:val="center"/>
            <w:hideMark/>
          </w:tcPr>
          <w:p w:rsidR="00A54020" w:rsidRPr="00A54020" w:rsidRDefault="00A54020" w:rsidP="001C182D">
            <w:pPr>
              <w:rPr>
                <w:rFonts w:eastAsia="Calibri" w:cs="Times New Roman"/>
              </w:rPr>
            </w:pPr>
          </w:p>
        </w:tc>
        <w:tc>
          <w:tcPr>
            <w:tcW w:w="1134" w:type="dxa"/>
            <w:tcBorders>
              <w:top w:val="single" w:sz="4" w:space="0" w:color="auto"/>
              <w:left w:val="nil"/>
              <w:bottom w:val="nil"/>
              <w:right w:val="nil"/>
            </w:tcBorders>
            <w:hideMark/>
          </w:tcPr>
          <w:p w:rsidR="00A54020" w:rsidRPr="00A54020" w:rsidRDefault="00A54020" w:rsidP="001C182D">
            <w:pPr>
              <w:jc w:val="center"/>
              <w:rPr>
                <w:rFonts w:eastAsia="Calibri" w:cs="Times New Roman"/>
              </w:rPr>
            </w:pPr>
            <w:r w:rsidRPr="00A54020">
              <w:rPr>
                <w:rFonts w:eastAsia="Calibri" w:cs="Times New Roman"/>
              </w:rPr>
              <w:t>Чпн</w:t>
            </w:r>
          </w:p>
        </w:tc>
        <w:tc>
          <w:tcPr>
            <w:tcW w:w="0" w:type="auto"/>
            <w:vMerge/>
            <w:vAlign w:val="center"/>
            <w:hideMark/>
          </w:tcPr>
          <w:p w:rsidR="00A54020" w:rsidRPr="00A54020" w:rsidRDefault="00A54020" w:rsidP="001C182D">
            <w:pPr>
              <w:rPr>
                <w:rFonts w:eastAsia="Calibri" w:cs="Times New Roman"/>
              </w:rPr>
            </w:pPr>
          </w:p>
        </w:tc>
      </w:tr>
    </w:tbl>
    <w:p w:rsidR="00A54020" w:rsidRPr="00A54020" w:rsidRDefault="00A54020" w:rsidP="00A54020">
      <w:pPr>
        <w:ind w:firstLine="709"/>
        <w:jc w:val="both"/>
        <w:rPr>
          <w:rFonts w:eastAsia="Calibri" w:cs="Times New Roman"/>
        </w:rPr>
      </w:pPr>
    </w:p>
    <w:p w:rsidR="00A54020" w:rsidRPr="00A54020" w:rsidRDefault="00A54020" w:rsidP="00A54020">
      <w:pPr>
        <w:ind w:firstLine="709"/>
        <w:jc w:val="both"/>
        <w:rPr>
          <w:rFonts w:eastAsia="Calibri" w:cs="Times New Roman"/>
        </w:rPr>
      </w:pPr>
    </w:p>
    <w:p w:rsidR="00A54020" w:rsidRPr="00A54020" w:rsidRDefault="00A54020" w:rsidP="00A54020">
      <w:pPr>
        <w:ind w:firstLine="709"/>
        <w:jc w:val="both"/>
        <w:rPr>
          <w:rFonts w:eastAsia="Calibri" w:cs="Times New Roman"/>
        </w:rPr>
      </w:pPr>
    </w:p>
    <w:p w:rsidR="00A54020" w:rsidRPr="00A54020" w:rsidRDefault="00A54020" w:rsidP="00A54020">
      <w:pPr>
        <w:ind w:firstLine="709"/>
        <w:jc w:val="both"/>
        <w:rPr>
          <w:rFonts w:eastAsia="Calibri" w:cs="Times New Roman"/>
        </w:rPr>
      </w:pPr>
      <w:r w:rsidRPr="00A54020">
        <w:rPr>
          <w:rFonts w:eastAsia="Calibri" w:cs="Times New Roman"/>
        </w:rPr>
        <w:t>где:</w:t>
      </w:r>
    </w:p>
    <w:p w:rsidR="00A54020" w:rsidRPr="00A54020" w:rsidRDefault="00A54020" w:rsidP="00A54020">
      <w:pPr>
        <w:ind w:firstLine="709"/>
        <w:jc w:val="both"/>
        <w:rPr>
          <w:rFonts w:eastAsia="Calibri" w:cs="Times New Roman"/>
        </w:rPr>
      </w:pPr>
    </w:p>
    <w:p w:rsidR="00A54020" w:rsidRPr="00A54020" w:rsidRDefault="00A54020" w:rsidP="00A54020">
      <w:pPr>
        <w:jc w:val="both"/>
        <w:rPr>
          <w:rFonts w:eastAsia="Calibri" w:cs="Times New Roman"/>
        </w:rPr>
      </w:pPr>
      <w:r w:rsidRPr="00A54020">
        <w:rPr>
          <w:rFonts w:eastAsia="Calibri" w:cs="Times New Roman"/>
        </w:rPr>
        <w:t>К – число субъектов малого и среднего предпринимательства в расчете на 10 тыс. человек населения, единиц;</w:t>
      </w:r>
    </w:p>
    <w:p w:rsidR="00A54020" w:rsidRPr="00A54020" w:rsidRDefault="00A54020" w:rsidP="00A54020">
      <w:pPr>
        <w:jc w:val="both"/>
        <w:rPr>
          <w:rFonts w:eastAsia="Calibri" w:cs="Times New Roman"/>
        </w:rPr>
      </w:pPr>
      <w:r w:rsidRPr="00A54020">
        <w:rPr>
          <w:rFonts w:eastAsia="Calibri" w:cs="Times New Roman"/>
        </w:rPr>
        <w:t>К смсп – число субъектов малого и среднего предпринимательства (включая микропредприятия)- юридических лиц и индивидуальных предпринимателей;</w:t>
      </w:r>
    </w:p>
    <w:p w:rsidR="00A54020" w:rsidRPr="00A54020" w:rsidRDefault="00A54020" w:rsidP="00A54020">
      <w:pPr>
        <w:jc w:val="both"/>
        <w:rPr>
          <w:rFonts w:eastAsia="Calibri" w:cs="Times New Roman"/>
        </w:rPr>
      </w:pPr>
      <w:r w:rsidRPr="00A54020">
        <w:rPr>
          <w:rFonts w:eastAsia="Calibri" w:cs="Times New Roman"/>
        </w:rPr>
        <w:t>Ч пн– численность постоянного населения на начало следующего за отчетным годом.</w:t>
      </w:r>
    </w:p>
    <w:p w:rsidR="00A54020" w:rsidRPr="00A54020" w:rsidRDefault="00A54020" w:rsidP="00A54020">
      <w:pPr>
        <w:ind w:firstLine="540"/>
        <w:jc w:val="both"/>
        <w:rPr>
          <w:rFonts w:eastAsia="Calibri" w:cs="Times New Roman"/>
        </w:rPr>
      </w:pPr>
      <w:r w:rsidRPr="00A54020">
        <w:rPr>
          <w:rFonts w:eastAsia="Calibri" w:cs="Times New Roman"/>
        </w:rPr>
        <w:t>3. Вновь созданные предприятия МСП в сфере производства или услуг, единиц.</w:t>
      </w:r>
    </w:p>
    <w:p w:rsidR="00A54020" w:rsidRPr="00A54020" w:rsidRDefault="00A54020" w:rsidP="00A54020">
      <w:pPr>
        <w:ind w:firstLine="540"/>
        <w:jc w:val="both"/>
        <w:rPr>
          <w:rFonts w:eastAsia="Calibri" w:cs="Times New Roman"/>
        </w:rPr>
      </w:pPr>
      <w:r w:rsidRPr="00A54020">
        <w:rPr>
          <w:rFonts w:eastAsia="Calibri" w:cs="Times New Roman"/>
        </w:rPr>
        <w:t xml:space="preserve">Учет ведется по каждому году реализации подпрограммы. При расчете используются данные Единого реестра субъектов малого и среднего предпринимательства Федеральной налоговой службы России. </w:t>
      </w:r>
    </w:p>
    <w:p w:rsidR="00A54020" w:rsidRPr="00A54020" w:rsidRDefault="00A54020" w:rsidP="00A54020">
      <w:pPr>
        <w:ind w:firstLine="540"/>
        <w:jc w:val="both"/>
        <w:rPr>
          <w:rFonts w:eastAsia="Calibri" w:cs="Times New Roman"/>
        </w:rPr>
      </w:pPr>
      <w:r w:rsidRPr="00A54020">
        <w:rPr>
          <w:rFonts w:eastAsia="Calibri" w:cs="Times New Roman"/>
        </w:rPr>
        <w:t>4. Малый бизнес большого региона. Прирост количества субъектов малого и среднего предпринимательства на 10 тыс. населения, единиц.</w:t>
      </w:r>
    </w:p>
    <w:p w:rsidR="00A54020" w:rsidRPr="00A54020" w:rsidRDefault="00A54020" w:rsidP="00A54020">
      <w:pPr>
        <w:ind w:firstLine="540"/>
        <w:jc w:val="both"/>
        <w:rPr>
          <w:rFonts w:eastAsia="Calibri" w:cs="Times New Roman"/>
        </w:rPr>
      </w:pPr>
      <w:r w:rsidRPr="00A54020">
        <w:rPr>
          <w:rFonts w:eastAsia="Calibri" w:cs="Times New Roman"/>
        </w:rPr>
        <w:t xml:space="preserve">Расчет показателя осуществляется по следующей формуле: </w:t>
      </w:r>
    </w:p>
    <w:tbl>
      <w:tblPr>
        <w:tblpPr w:leftFromText="180" w:rightFromText="180" w:vertAnchor="text" w:horzAnchor="page" w:tblpXSpec="center" w:tblpY="175"/>
        <w:tblW w:w="0" w:type="auto"/>
        <w:tblLook w:val="04A0" w:firstRow="1" w:lastRow="0" w:firstColumn="1" w:lastColumn="0" w:noHBand="0" w:noVBand="1"/>
      </w:tblPr>
      <w:tblGrid>
        <w:gridCol w:w="817"/>
        <w:gridCol w:w="992"/>
        <w:gridCol w:w="1134"/>
      </w:tblGrid>
      <w:tr w:rsidR="00A54020" w:rsidRPr="00A54020" w:rsidTr="001C182D">
        <w:tc>
          <w:tcPr>
            <w:tcW w:w="817" w:type="dxa"/>
            <w:vMerge w:val="restart"/>
            <w:vAlign w:val="center"/>
            <w:hideMark/>
          </w:tcPr>
          <w:p w:rsidR="00A54020" w:rsidRPr="00A54020" w:rsidRDefault="00A54020" w:rsidP="001C182D">
            <w:pPr>
              <w:jc w:val="center"/>
              <w:rPr>
                <w:rFonts w:eastAsia="Calibri" w:cs="Times New Roman"/>
              </w:rPr>
            </w:pPr>
            <w:r w:rsidRPr="00A54020">
              <w:rPr>
                <w:rFonts w:eastAsia="Calibri" w:cs="Times New Roman"/>
              </w:rPr>
              <w:t>Прк =</w:t>
            </w:r>
          </w:p>
        </w:tc>
        <w:tc>
          <w:tcPr>
            <w:tcW w:w="992" w:type="dxa"/>
            <w:tcBorders>
              <w:top w:val="nil"/>
              <w:left w:val="nil"/>
              <w:bottom w:val="single" w:sz="4" w:space="0" w:color="auto"/>
              <w:right w:val="nil"/>
            </w:tcBorders>
            <w:hideMark/>
          </w:tcPr>
          <w:p w:rsidR="00A54020" w:rsidRPr="00A54020" w:rsidRDefault="00A54020" w:rsidP="001C182D">
            <w:pPr>
              <w:jc w:val="center"/>
              <w:rPr>
                <w:rFonts w:eastAsia="Calibri" w:cs="Times New Roman"/>
              </w:rPr>
            </w:pPr>
            <w:r w:rsidRPr="00A54020">
              <w:rPr>
                <w:rFonts w:eastAsia="Calibri" w:cs="Times New Roman"/>
              </w:rPr>
              <w:t>Кt-Кt-1</w:t>
            </w:r>
          </w:p>
        </w:tc>
        <w:tc>
          <w:tcPr>
            <w:tcW w:w="1134" w:type="dxa"/>
            <w:vMerge w:val="restart"/>
            <w:vAlign w:val="center"/>
            <w:hideMark/>
          </w:tcPr>
          <w:p w:rsidR="00A54020" w:rsidRPr="00A54020" w:rsidRDefault="00A54020" w:rsidP="001C182D">
            <w:pPr>
              <w:jc w:val="center"/>
              <w:rPr>
                <w:rFonts w:eastAsia="Calibri" w:cs="Times New Roman"/>
              </w:rPr>
            </w:pPr>
            <w:r w:rsidRPr="00A54020">
              <w:rPr>
                <w:rFonts w:eastAsia="Calibri" w:cs="Times New Roman"/>
              </w:rPr>
              <w:t>х 10000</w:t>
            </w:r>
          </w:p>
        </w:tc>
      </w:tr>
      <w:tr w:rsidR="00A54020" w:rsidRPr="00A54020" w:rsidTr="001C182D">
        <w:tc>
          <w:tcPr>
            <w:tcW w:w="0" w:type="auto"/>
            <w:vMerge/>
            <w:vAlign w:val="center"/>
            <w:hideMark/>
          </w:tcPr>
          <w:p w:rsidR="00A54020" w:rsidRPr="00A54020" w:rsidRDefault="00A54020" w:rsidP="001C182D">
            <w:pPr>
              <w:rPr>
                <w:rFonts w:eastAsia="Calibri" w:cs="Times New Roman"/>
              </w:rPr>
            </w:pPr>
          </w:p>
        </w:tc>
        <w:tc>
          <w:tcPr>
            <w:tcW w:w="992" w:type="dxa"/>
            <w:tcBorders>
              <w:top w:val="single" w:sz="4" w:space="0" w:color="auto"/>
              <w:left w:val="nil"/>
              <w:bottom w:val="nil"/>
              <w:right w:val="nil"/>
            </w:tcBorders>
            <w:hideMark/>
          </w:tcPr>
          <w:p w:rsidR="00A54020" w:rsidRPr="00A54020" w:rsidRDefault="00A54020" w:rsidP="001C182D">
            <w:pPr>
              <w:jc w:val="center"/>
              <w:rPr>
                <w:rFonts w:eastAsia="Calibri" w:cs="Times New Roman"/>
              </w:rPr>
            </w:pPr>
            <w:r w:rsidRPr="00A54020">
              <w:rPr>
                <w:rFonts w:eastAsia="Calibri" w:cs="Times New Roman"/>
              </w:rPr>
              <w:t>Чн</w:t>
            </w:r>
          </w:p>
        </w:tc>
        <w:tc>
          <w:tcPr>
            <w:tcW w:w="0" w:type="auto"/>
            <w:vMerge/>
            <w:vAlign w:val="center"/>
            <w:hideMark/>
          </w:tcPr>
          <w:p w:rsidR="00A54020" w:rsidRPr="00A54020" w:rsidRDefault="00A54020" w:rsidP="001C182D">
            <w:pPr>
              <w:rPr>
                <w:rFonts w:eastAsia="Calibri" w:cs="Times New Roman"/>
              </w:rPr>
            </w:pPr>
          </w:p>
        </w:tc>
      </w:tr>
    </w:tbl>
    <w:p w:rsidR="00A54020" w:rsidRPr="00A54020" w:rsidRDefault="00A54020" w:rsidP="00A54020">
      <w:pPr>
        <w:ind w:firstLine="540"/>
        <w:jc w:val="both"/>
        <w:rPr>
          <w:rFonts w:eastAsia="Calibri" w:cs="Times New Roman"/>
        </w:rPr>
      </w:pPr>
    </w:p>
    <w:p w:rsidR="00A54020" w:rsidRPr="00A54020" w:rsidRDefault="00A54020" w:rsidP="00A54020">
      <w:pPr>
        <w:ind w:firstLine="540"/>
        <w:jc w:val="both"/>
        <w:rPr>
          <w:rFonts w:eastAsia="Calibri" w:cs="Times New Roman"/>
        </w:rPr>
      </w:pPr>
    </w:p>
    <w:p w:rsidR="00A54020" w:rsidRPr="00A54020" w:rsidRDefault="00A54020" w:rsidP="00A54020">
      <w:pPr>
        <w:ind w:firstLine="540"/>
        <w:jc w:val="both"/>
        <w:rPr>
          <w:rFonts w:eastAsia="Calibri" w:cs="Times New Roman"/>
        </w:rPr>
      </w:pPr>
    </w:p>
    <w:p w:rsidR="00A54020" w:rsidRPr="00A54020" w:rsidRDefault="00A54020" w:rsidP="00A54020">
      <w:pPr>
        <w:ind w:firstLine="540"/>
        <w:jc w:val="both"/>
        <w:rPr>
          <w:rFonts w:eastAsia="Calibri" w:cs="Times New Roman"/>
        </w:rPr>
      </w:pPr>
      <w:r w:rsidRPr="00A54020">
        <w:rPr>
          <w:rFonts w:eastAsia="Calibri" w:cs="Times New Roman"/>
        </w:rPr>
        <w:t>где: Прк – прирост количества субъектов малого и среднего предпринимательства, осуществляющих деятельность на территории Городского округа Подольск Московской области, на 10 тыс.населения, единиц;</w:t>
      </w:r>
    </w:p>
    <w:p w:rsidR="00A54020" w:rsidRPr="00A54020" w:rsidRDefault="00A54020" w:rsidP="00A54020">
      <w:pPr>
        <w:ind w:firstLine="540"/>
        <w:jc w:val="both"/>
        <w:rPr>
          <w:rFonts w:eastAsia="Calibri" w:cs="Times New Roman"/>
        </w:rPr>
      </w:pPr>
      <w:r w:rsidRPr="00A54020">
        <w:rPr>
          <w:rFonts w:eastAsia="Calibri" w:cs="Times New Roman"/>
        </w:rPr>
        <w:t>Кt –количество средних, малых предприятий, микропредприятий и индивидуальных предпринимателей (далее – субъекты МСП) на конец отчетного периода, единиц;</w:t>
      </w:r>
    </w:p>
    <w:p w:rsidR="00A54020" w:rsidRPr="00A54020" w:rsidRDefault="00A54020" w:rsidP="00A54020">
      <w:pPr>
        <w:ind w:firstLine="540"/>
        <w:jc w:val="both"/>
        <w:rPr>
          <w:rFonts w:eastAsia="Calibri" w:cs="Times New Roman"/>
        </w:rPr>
      </w:pPr>
      <w:r w:rsidRPr="00A54020">
        <w:rPr>
          <w:rFonts w:eastAsia="Calibri" w:cs="Times New Roman"/>
        </w:rPr>
        <w:t xml:space="preserve"> Кt-1–количество субъектов МСП на начало отчетного года, единиц;</w:t>
      </w:r>
    </w:p>
    <w:p w:rsidR="00A54020" w:rsidRPr="00A54020" w:rsidRDefault="00A54020" w:rsidP="00A54020">
      <w:pPr>
        <w:ind w:firstLine="540"/>
        <w:jc w:val="both"/>
        <w:rPr>
          <w:rFonts w:eastAsia="Calibri" w:cs="Times New Roman"/>
        </w:rPr>
      </w:pPr>
      <w:r w:rsidRPr="00A54020">
        <w:rPr>
          <w:rFonts w:eastAsia="Calibri" w:cs="Times New Roman"/>
        </w:rPr>
        <w:t>Чн –численность населения Городского округа Подольск Московской области, человек, по состоянию на 1 января отчетного года.</w:t>
      </w:r>
    </w:p>
    <w:p w:rsidR="00A54020" w:rsidRPr="00A54020" w:rsidRDefault="00A54020" w:rsidP="00A54020">
      <w:pPr>
        <w:ind w:firstLine="540"/>
        <w:jc w:val="both"/>
        <w:rPr>
          <w:rFonts w:eastAsia="Calibri" w:cs="Times New Roman"/>
        </w:rPr>
      </w:pPr>
      <w:r w:rsidRPr="00A54020">
        <w:rPr>
          <w:rFonts w:eastAsia="Calibri" w:cs="Times New Roman"/>
        </w:rPr>
        <w:t>Источником информации для формирования показателя служат данные Единого реестра субъектов малого и среднего предпринимательства Федеральной налоговой службы России.</w:t>
      </w:r>
    </w:p>
    <w:p w:rsidR="00A54020" w:rsidRPr="00A54020" w:rsidRDefault="00A54020" w:rsidP="00A54020">
      <w:pPr>
        <w:ind w:firstLine="540"/>
        <w:jc w:val="both"/>
        <w:rPr>
          <w:rFonts w:eastAsia="Calibri" w:cs="Times New Roman"/>
        </w:rPr>
      </w:pPr>
      <w:r w:rsidRPr="00A54020">
        <w:rPr>
          <w:rFonts w:eastAsia="Calibri" w:cs="Times New Roman"/>
        </w:rPr>
        <w:t>5. Создаем рабочие места в малом бизнесе. Отношение численности работников МСП к численности населения, процент.</w:t>
      </w:r>
    </w:p>
    <w:p w:rsidR="00A54020" w:rsidRPr="00A54020" w:rsidRDefault="00A54020" w:rsidP="00A54020">
      <w:pPr>
        <w:ind w:firstLine="540"/>
        <w:jc w:val="both"/>
        <w:rPr>
          <w:rFonts w:eastAsia="Calibri" w:cs="Times New Roman"/>
        </w:rPr>
      </w:pPr>
      <w:r w:rsidRPr="00A54020">
        <w:rPr>
          <w:rFonts w:eastAsia="Calibri" w:cs="Times New Roman"/>
        </w:rPr>
        <w:t xml:space="preserve">Расчет показателя осуществляется по следующей формуле: </w:t>
      </w:r>
    </w:p>
    <w:tbl>
      <w:tblPr>
        <w:tblpPr w:leftFromText="180" w:rightFromText="180" w:vertAnchor="text" w:horzAnchor="page" w:tblpXSpec="center" w:tblpY="175"/>
        <w:tblW w:w="0" w:type="auto"/>
        <w:tblLook w:val="04A0" w:firstRow="1" w:lastRow="0" w:firstColumn="1" w:lastColumn="0" w:noHBand="0" w:noVBand="1"/>
      </w:tblPr>
      <w:tblGrid>
        <w:gridCol w:w="959"/>
        <w:gridCol w:w="615"/>
        <w:gridCol w:w="1228"/>
      </w:tblGrid>
      <w:tr w:rsidR="00A54020" w:rsidRPr="00A54020" w:rsidTr="001C182D">
        <w:tc>
          <w:tcPr>
            <w:tcW w:w="959" w:type="dxa"/>
            <w:vMerge w:val="restart"/>
            <w:vAlign w:val="center"/>
            <w:hideMark/>
          </w:tcPr>
          <w:p w:rsidR="00A54020" w:rsidRPr="00A54020" w:rsidRDefault="00A54020" w:rsidP="001C182D">
            <w:pPr>
              <w:jc w:val="center"/>
              <w:rPr>
                <w:rFonts w:eastAsia="Calibri" w:cs="Times New Roman"/>
              </w:rPr>
            </w:pPr>
            <w:r w:rsidRPr="00A54020">
              <w:rPr>
                <w:rFonts w:eastAsia="Calibri" w:cs="Times New Roman"/>
              </w:rPr>
              <w:t>От =</w:t>
            </w:r>
          </w:p>
        </w:tc>
        <w:tc>
          <w:tcPr>
            <w:tcW w:w="615" w:type="dxa"/>
            <w:tcBorders>
              <w:top w:val="nil"/>
              <w:left w:val="nil"/>
              <w:bottom w:val="single" w:sz="4" w:space="0" w:color="auto"/>
              <w:right w:val="nil"/>
            </w:tcBorders>
            <w:hideMark/>
          </w:tcPr>
          <w:p w:rsidR="00A54020" w:rsidRPr="00A54020" w:rsidRDefault="00A54020" w:rsidP="001C182D">
            <w:pPr>
              <w:jc w:val="center"/>
              <w:rPr>
                <w:rFonts w:eastAsia="Calibri" w:cs="Times New Roman"/>
              </w:rPr>
            </w:pPr>
            <w:r w:rsidRPr="00A54020">
              <w:rPr>
                <w:rFonts w:eastAsia="Calibri" w:cs="Times New Roman"/>
              </w:rPr>
              <w:t>Чср</w:t>
            </w:r>
          </w:p>
        </w:tc>
        <w:tc>
          <w:tcPr>
            <w:tcW w:w="1228" w:type="dxa"/>
            <w:vMerge w:val="restart"/>
            <w:vAlign w:val="center"/>
            <w:hideMark/>
          </w:tcPr>
          <w:p w:rsidR="00A54020" w:rsidRPr="00A54020" w:rsidRDefault="00A54020" w:rsidP="001C182D">
            <w:pPr>
              <w:rPr>
                <w:rFonts w:eastAsia="Calibri" w:cs="Times New Roman"/>
              </w:rPr>
            </w:pPr>
            <w:r w:rsidRPr="00A54020">
              <w:rPr>
                <w:rFonts w:eastAsia="Calibri" w:cs="Times New Roman"/>
              </w:rPr>
              <w:t>х 100</w:t>
            </w:r>
          </w:p>
        </w:tc>
      </w:tr>
      <w:tr w:rsidR="00A54020" w:rsidRPr="00A54020" w:rsidTr="001C182D">
        <w:tc>
          <w:tcPr>
            <w:tcW w:w="959" w:type="dxa"/>
            <w:vMerge/>
            <w:vAlign w:val="center"/>
            <w:hideMark/>
          </w:tcPr>
          <w:p w:rsidR="00A54020" w:rsidRPr="00A54020" w:rsidRDefault="00A54020" w:rsidP="001C182D">
            <w:pPr>
              <w:rPr>
                <w:rFonts w:eastAsia="Calibri" w:cs="Times New Roman"/>
              </w:rPr>
            </w:pPr>
          </w:p>
        </w:tc>
        <w:tc>
          <w:tcPr>
            <w:tcW w:w="615" w:type="dxa"/>
            <w:tcBorders>
              <w:top w:val="single" w:sz="4" w:space="0" w:color="auto"/>
              <w:left w:val="nil"/>
              <w:bottom w:val="nil"/>
              <w:right w:val="nil"/>
            </w:tcBorders>
            <w:hideMark/>
          </w:tcPr>
          <w:p w:rsidR="00A54020" w:rsidRPr="00A54020" w:rsidRDefault="00A54020" w:rsidP="001C182D">
            <w:pPr>
              <w:jc w:val="center"/>
              <w:rPr>
                <w:rFonts w:eastAsia="Calibri" w:cs="Times New Roman"/>
              </w:rPr>
            </w:pPr>
            <w:r w:rsidRPr="00A54020">
              <w:rPr>
                <w:rFonts w:eastAsia="Calibri" w:cs="Times New Roman"/>
              </w:rPr>
              <w:t>Чн</w:t>
            </w:r>
          </w:p>
        </w:tc>
        <w:tc>
          <w:tcPr>
            <w:tcW w:w="0" w:type="auto"/>
            <w:vMerge/>
            <w:vAlign w:val="center"/>
            <w:hideMark/>
          </w:tcPr>
          <w:p w:rsidR="00A54020" w:rsidRPr="00A54020" w:rsidRDefault="00A54020" w:rsidP="001C182D">
            <w:pPr>
              <w:rPr>
                <w:rFonts w:eastAsia="Calibri" w:cs="Times New Roman"/>
              </w:rPr>
            </w:pPr>
          </w:p>
        </w:tc>
      </w:tr>
    </w:tbl>
    <w:p w:rsidR="00A54020" w:rsidRPr="00A54020" w:rsidRDefault="00A54020" w:rsidP="00A54020">
      <w:pPr>
        <w:ind w:firstLine="540"/>
        <w:jc w:val="both"/>
        <w:rPr>
          <w:rFonts w:eastAsia="Calibri" w:cs="Times New Roman"/>
        </w:rPr>
      </w:pPr>
    </w:p>
    <w:p w:rsidR="00A54020" w:rsidRPr="00A54020" w:rsidRDefault="00A54020" w:rsidP="00A54020">
      <w:pPr>
        <w:ind w:firstLine="540"/>
        <w:jc w:val="both"/>
        <w:rPr>
          <w:rFonts w:eastAsia="Calibri" w:cs="Times New Roman"/>
        </w:rPr>
      </w:pPr>
    </w:p>
    <w:p w:rsidR="00A54020" w:rsidRPr="00A54020" w:rsidRDefault="00A54020" w:rsidP="00A54020">
      <w:pPr>
        <w:ind w:firstLine="540"/>
        <w:jc w:val="both"/>
        <w:rPr>
          <w:rFonts w:eastAsia="Calibri" w:cs="Times New Roman"/>
        </w:rPr>
      </w:pPr>
    </w:p>
    <w:p w:rsidR="00A54020" w:rsidRPr="00A54020" w:rsidRDefault="00A54020" w:rsidP="00A54020">
      <w:pPr>
        <w:ind w:firstLine="709"/>
        <w:jc w:val="both"/>
        <w:rPr>
          <w:rFonts w:eastAsia="Calibri" w:cs="Times New Roman"/>
        </w:rPr>
      </w:pPr>
      <w:r w:rsidRPr="00A54020">
        <w:rPr>
          <w:rFonts w:eastAsia="Calibri" w:cs="Times New Roman"/>
        </w:rPr>
        <w:t xml:space="preserve">где: </w:t>
      </w:r>
    </w:p>
    <w:p w:rsidR="00A54020" w:rsidRPr="00A54020" w:rsidRDefault="00A54020" w:rsidP="00A54020">
      <w:pPr>
        <w:ind w:firstLine="709"/>
        <w:jc w:val="both"/>
        <w:rPr>
          <w:rFonts w:eastAsia="Calibri" w:cs="Times New Roman"/>
        </w:rPr>
      </w:pPr>
      <w:r w:rsidRPr="00A54020">
        <w:rPr>
          <w:rFonts w:eastAsia="Calibri" w:cs="Times New Roman"/>
        </w:rPr>
        <w:t>От – отношение среднесписочной численности работников средних, малых предприятий и микропредприятий  к численности населения, процент;</w:t>
      </w:r>
    </w:p>
    <w:p w:rsidR="00A54020" w:rsidRPr="00A54020" w:rsidRDefault="00A54020" w:rsidP="00A54020">
      <w:pPr>
        <w:ind w:firstLine="709"/>
        <w:jc w:val="both"/>
        <w:rPr>
          <w:rFonts w:eastAsia="Calibri" w:cs="Times New Roman"/>
        </w:rPr>
      </w:pPr>
      <w:r w:rsidRPr="00A54020">
        <w:rPr>
          <w:rFonts w:eastAsia="Calibri" w:cs="Times New Roman"/>
        </w:rPr>
        <w:t xml:space="preserve">Чср – среднесписочная численность работников средних, малых предприятий и микропредприятий  за отчетный период, человек; </w:t>
      </w:r>
    </w:p>
    <w:p w:rsidR="00A54020" w:rsidRDefault="00A54020" w:rsidP="00A54020">
      <w:pPr>
        <w:ind w:firstLine="709"/>
        <w:jc w:val="both"/>
        <w:rPr>
          <w:rFonts w:eastAsia="Calibri" w:cs="Times New Roman"/>
        </w:rPr>
      </w:pPr>
      <w:r w:rsidRPr="00A54020">
        <w:rPr>
          <w:rFonts w:eastAsia="Calibri" w:cs="Times New Roman"/>
        </w:rPr>
        <w:t>Чн – численность населения Городского округа Подольск Московской области, человек, по состоянию на 1 января отчетного года. Источником информации для формирования показателя служат данные Единого реестра субъектов малого и среднего предпринимательства Федеральной налоговой службы России. Единица измерения - процент.</w:t>
      </w:r>
    </w:p>
    <w:p w:rsidR="00E21804" w:rsidRPr="00E21804" w:rsidRDefault="00E21804" w:rsidP="00E21804">
      <w:pPr>
        <w:ind w:firstLine="709"/>
        <w:jc w:val="both"/>
        <w:rPr>
          <w:sz w:val="26"/>
          <w:szCs w:val="26"/>
        </w:rPr>
      </w:pPr>
      <w:r w:rsidRPr="00E21804">
        <w:rPr>
          <w:rFonts w:eastAsia="Calibri" w:cs="Times New Roman"/>
        </w:rPr>
        <w:t>6. Количество вновь созданных субъектов МСП участниками проекта,      тыс. ед. Источником информации для формирования показателя служат данные Единого реестра субъектов малого и среднего предпринимательства Федеральной налоговой службы России в соответствии со значениями показателя Московской области в региональном проекте «Популяризация предпринимательства».</w:t>
      </w:r>
      <w:r w:rsidRPr="00E21804">
        <w:rPr>
          <w:sz w:val="26"/>
          <w:szCs w:val="26"/>
        </w:rPr>
        <w:t xml:space="preserve"> </w:t>
      </w:r>
    </w:p>
    <w:p w:rsidR="00A54020" w:rsidRPr="00A54020" w:rsidRDefault="00A54020" w:rsidP="00A54020">
      <w:pPr>
        <w:ind w:firstLine="709"/>
        <w:jc w:val="both"/>
        <w:rPr>
          <w:rFonts w:eastAsia="Calibri" w:cs="Times New Roman"/>
        </w:rPr>
      </w:pPr>
      <w:r w:rsidRPr="00A54020">
        <w:rPr>
          <w:rFonts w:eastAsia="Calibri" w:cs="Times New Roman"/>
        </w:rPr>
        <w:lastRenderedPageBreak/>
        <w:t xml:space="preserve">Источником получения информации для расчета показателей эффективности реализации Программы, указанных в </w:t>
      </w:r>
      <w:hyperlink r:id="rId12" w:history="1">
        <w:r w:rsidRPr="00A54020">
          <w:rPr>
            <w:rFonts w:eastAsia="Calibri" w:cs="Times New Roman"/>
          </w:rPr>
          <w:t>пунктах 1</w:t>
        </w:r>
      </w:hyperlink>
      <w:r w:rsidRPr="00A54020">
        <w:rPr>
          <w:rFonts w:eastAsia="Calibri" w:cs="Times New Roman"/>
        </w:rPr>
        <w:t>-5 настоящего раздела, являются данные Территориального органа Федеральной службы государственной статистики по Городскому округу Подольск Московской области, налоговой отчетности, результаты проведения аналитических исследований, методы экспертных оценок для определения тенденций и динамики развития малого и среднего предпринимательства на территории Городского округа Подольск.</w:t>
      </w:r>
    </w:p>
    <w:p w:rsidR="00A54020" w:rsidRDefault="00A54020" w:rsidP="00B7487D">
      <w:pPr>
        <w:autoSpaceDE w:val="0"/>
        <w:ind w:firstLine="709"/>
        <w:jc w:val="both"/>
      </w:pPr>
    </w:p>
    <w:p w:rsidR="00B7487D" w:rsidRPr="0099669A" w:rsidRDefault="00B7487D" w:rsidP="00B7487D">
      <w:pPr>
        <w:autoSpaceDE w:val="0"/>
        <w:ind w:firstLine="709"/>
        <w:jc w:val="both"/>
        <w:rPr>
          <w:rFonts w:eastAsia="Arial" w:cs="Arial"/>
        </w:rPr>
      </w:pPr>
      <w:r w:rsidRPr="0099669A">
        <w:t xml:space="preserve">Результативность выполнения мероприятий </w:t>
      </w:r>
      <w:r w:rsidRPr="0099669A">
        <w:rPr>
          <w:b/>
          <w:u w:val="single"/>
        </w:rPr>
        <w:t>подпрограммы «Развитие потребительского рынка и услуг»</w:t>
      </w:r>
      <w:r w:rsidRPr="0099669A">
        <w:t xml:space="preserve"> определяется следующими показателями:</w:t>
      </w:r>
    </w:p>
    <w:p w:rsidR="0099669A" w:rsidRPr="0099669A" w:rsidRDefault="0099669A" w:rsidP="0099669A">
      <w:pPr>
        <w:ind w:firstLine="709"/>
        <w:jc w:val="both"/>
        <w:rPr>
          <w:rFonts w:eastAsia="Calibri" w:cs="Times New Roman"/>
        </w:rPr>
      </w:pPr>
      <w:r w:rsidRPr="0099669A">
        <w:rPr>
          <w:rFonts w:eastAsia="Calibri" w:cs="Times New Roman"/>
        </w:rPr>
        <w:t>1. Обеспеченность населения площадью торговых объектов рассчитывается как отношение суммарной торговой площади к среднегодовой численности населения (на тысячу человек).</w:t>
      </w:r>
    </w:p>
    <w:p w:rsidR="0099669A" w:rsidRPr="0099669A" w:rsidRDefault="0099669A" w:rsidP="0099669A">
      <w:pPr>
        <w:ind w:firstLine="709"/>
        <w:jc w:val="both"/>
        <w:rPr>
          <w:rFonts w:eastAsia="Calibri" w:cs="Times New Roman"/>
        </w:rPr>
      </w:pPr>
      <w:r w:rsidRPr="0099669A">
        <w:rPr>
          <w:rFonts w:eastAsia="Calibri" w:cs="Times New Roman"/>
        </w:rPr>
        <w:t>Источник получения информации: результаты мониторинга и экспертные оценки.</w:t>
      </w:r>
    </w:p>
    <w:p w:rsidR="0099669A" w:rsidRPr="0099669A" w:rsidRDefault="0099669A" w:rsidP="0099669A">
      <w:pPr>
        <w:ind w:firstLine="709"/>
        <w:jc w:val="both"/>
        <w:rPr>
          <w:rFonts w:eastAsia="Calibri" w:cs="Times New Roman"/>
        </w:rPr>
      </w:pPr>
      <w:r w:rsidRPr="0099669A">
        <w:rPr>
          <w:rFonts w:eastAsia="Calibri" w:cs="Times New Roman"/>
        </w:rPr>
        <w:t>2. Прирост посадочных мест на объектах общественного питания рассчитывается как сумма прироста посадочных мест на объектах общественного питания за отчетный год.</w:t>
      </w:r>
    </w:p>
    <w:p w:rsidR="0099669A" w:rsidRPr="0099669A" w:rsidRDefault="0099669A" w:rsidP="0099669A">
      <w:pPr>
        <w:ind w:firstLine="709"/>
        <w:jc w:val="both"/>
        <w:rPr>
          <w:rFonts w:eastAsia="Calibri" w:cs="Times New Roman"/>
        </w:rPr>
      </w:pPr>
      <w:r w:rsidRPr="0099669A">
        <w:rPr>
          <w:rFonts w:eastAsia="Calibri" w:cs="Times New Roman"/>
        </w:rPr>
        <w:t>Источник получения информации: результаты мониторинга и экспертные оценки.</w:t>
      </w:r>
    </w:p>
    <w:p w:rsidR="0099669A" w:rsidRPr="0099669A" w:rsidRDefault="0099669A" w:rsidP="0099669A">
      <w:pPr>
        <w:ind w:firstLine="709"/>
        <w:jc w:val="both"/>
        <w:rPr>
          <w:rFonts w:eastAsia="Calibri" w:cs="Times New Roman"/>
        </w:rPr>
      </w:pPr>
      <w:r w:rsidRPr="0099669A">
        <w:rPr>
          <w:rFonts w:eastAsia="Calibri" w:cs="Times New Roman"/>
        </w:rPr>
        <w:t> 3. Прирост рабочих мест на объектах бытовых услуг рассчитывается как сумма прироста рабочих мест на предприятиях бытовых услуг за отчетный год.</w:t>
      </w:r>
    </w:p>
    <w:p w:rsidR="0099669A" w:rsidRPr="0099669A" w:rsidRDefault="0099669A" w:rsidP="0099669A">
      <w:pPr>
        <w:ind w:firstLine="709"/>
        <w:jc w:val="both"/>
        <w:rPr>
          <w:rFonts w:eastAsia="Calibri" w:cs="Times New Roman"/>
        </w:rPr>
      </w:pPr>
      <w:r w:rsidRPr="0099669A">
        <w:rPr>
          <w:rFonts w:eastAsia="Calibri" w:cs="Times New Roman"/>
        </w:rPr>
        <w:t>Источник получения информации: результаты мониторинга и экспертные оценки.</w:t>
      </w:r>
    </w:p>
    <w:p w:rsidR="0099669A" w:rsidRPr="0099669A" w:rsidRDefault="0099669A" w:rsidP="0099669A">
      <w:pPr>
        <w:ind w:firstLine="709"/>
        <w:jc w:val="both"/>
        <w:rPr>
          <w:rFonts w:eastAsia="Calibri" w:cs="Times New Roman"/>
        </w:rPr>
      </w:pPr>
      <w:r w:rsidRPr="0099669A">
        <w:rPr>
          <w:rFonts w:eastAsia="Calibri" w:cs="Times New Roman"/>
        </w:rPr>
        <w:t>4.  Количество введенных банных объектов по программе «100 бань Подмосковья» рассчитывается на основании суммирования вновь введенных  (отреконструированных) банных объектов.</w:t>
      </w:r>
    </w:p>
    <w:p w:rsidR="0099669A" w:rsidRDefault="0099669A" w:rsidP="0099669A">
      <w:pPr>
        <w:ind w:firstLine="709"/>
        <w:jc w:val="both"/>
        <w:rPr>
          <w:rFonts w:eastAsia="Calibri" w:cs="Times New Roman"/>
        </w:rPr>
      </w:pPr>
      <w:r w:rsidRPr="0099669A">
        <w:rPr>
          <w:rFonts w:eastAsia="Calibri" w:cs="Times New Roman"/>
        </w:rPr>
        <w:t>Источник получения информации: результаты мониторинга.</w:t>
      </w:r>
    </w:p>
    <w:p w:rsidR="0099669A" w:rsidRDefault="0099669A" w:rsidP="0099669A">
      <w:pPr>
        <w:ind w:firstLine="709"/>
        <w:jc w:val="both"/>
        <w:rPr>
          <w:rFonts w:eastAsia="Calibri" w:cs="Times New Roman"/>
        </w:rPr>
      </w:pPr>
      <w:r w:rsidRPr="0099669A">
        <w:rPr>
          <w:rFonts w:eastAsia="Calibri" w:cs="Times New Roman"/>
        </w:rPr>
        <w:t>5. Ликвидация незаконных нестационарных торговых объектов.</w:t>
      </w:r>
    </w:p>
    <w:p w:rsidR="0099669A" w:rsidRDefault="0099669A" w:rsidP="0099669A">
      <w:pPr>
        <w:jc w:val="center"/>
        <w:rPr>
          <w:rFonts w:eastAsia="Calibri" w:cs="Times New Roman"/>
        </w:rPr>
      </w:pPr>
      <w:r w:rsidRPr="0099669A">
        <w:rPr>
          <w:rFonts w:eastAsia="Calibri" w:cs="Times New Roman"/>
        </w:rPr>
        <w:t xml:space="preserve">А = </w:t>
      </w:r>
      <w:r w:rsidRPr="0099669A">
        <w:rPr>
          <w:rFonts w:eastAsia="Calibri"/>
        </w:rPr>
        <w:t>100-В-С,</w:t>
      </w:r>
      <w:r w:rsidRPr="0099669A">
        <w:rPr>
          <w:rFonts w:eastAsia="Calibri" w:cs="Times New Roman"/>
        </w:rPr>
        <w:t xml:space="preserve"> где:</w:t>
      </w:r>
    </w:p>
    <w:p w:rsidR="0099669A" w:rsidRPr="00277060" w:rsidRDefault="0099669A" w:rsidP="0099669A">
      <w:pPr>
        <w:jc w:val="center"/>
        <w:rPr>
          <w:rFonts w:eastAsia="Calibri" w:cs="Times New Roman"/>
        </w:rPr>
      </w:pPr>
      <w:r>
        <w:rPr>
          <w:rFonts w:eastAsia="Calibri" w:cs="Times New Roman"/>
        </w:rPr>
        <w:t xml:space="preserve">    </w:t>
      </w:r>
      <w:r w:rsidRPr="00277060">
        <w:rPr>
          <w:rFonts w:eastAsia="Calibri"/>
          <w:bCs/>
        </w:rPr>
        <w:t xml:space="preserve">А </w:t>
      </w:r>
      <w:r w:rsidRPr="00277060">
        <w:rPr>
          <w:rFonts w:eastAsia="Calibri" w:cs="Times New Roman"/>
        </w:rPr>
        <w:t>- значение показателя «Ликвидация незаконных нестационарных торговых объектов», баллы;</w:t>
      </w:r>
    </w:p>
    <w:p w:rsidR="0099669A" w:rsidRPr="00277060" w:rsidRDefault="0099669A" w:rsidP="0099669A">
      <w:pPr>
        <w:ind w:left="1134" w:hanging="1134"/>
        <w:jc w:val="both"/>
        <w:rPr>
          <w:rFonts w:eastAsia="Calibri" w:cs="Times New Roman"/>
        </w:rPr>
      </w:pPr>
      <w:r w:rsidRPr="00277060">
        <w:rPr>
          <w:rFonts w:eastAsia="Calibri"/>
          <w:bCs/>
        </w:rPr>
        <w:t xml:space="preserve">            В </w:t>
      </w:r>
      <w:r w:rsidRPr="00277060">
        <w:rPr>
          <w:rFonts w:eastAsia="Calibri" w:cs="Times New Roman"/>
        </w:rPr>
        <w:t xml:space="preserve">-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нестационарных торговых объектов, </w:t>
      </w:r>
      <w:r w:rsidRPr="00277060">
        <w:rPr>
          <w:rFonts w:eastAsia="Calibri"/>
          <w:bCs/>
        </w:rPr>
        <w:t xml:space="preserve">5 баллов </w:t>
      </w:r>
      <w:r w:rsidRPr="00277060">
        <w:rPr>
          <w:rFonts w:eastAsia="Calibri" w:cs="Times New Roman"/>
        </w:rPr>
        <w:t>за каждый объект;</w:t>
      </w:r>
    </w:p>
    <w:p w:rsidR="0099669A" w:rsidRPr="0099669A" w:rsidRDefault="0099669A" w:rsidP="0099669A">
      <w:pPr>
        <w:ind w:left="1134" w:hanging="1134"/>
        <w:jc w:val="both"/>
        <w:rPr>
          <w:rFonts w:eastAsia="Calibri" w:cs="Times New Roman"/>
        </w:rPr>
      </w:pPr>
      <w:r>
        <w:rPr>
          <w:rFonts w:eastAsia="Calibri"/>
          <w:b/>
          <w:bCs/>
        </w:rPr>
        <w:t xml:space="preserve">            </w:t>
      </w:r>
      <w:r w:rsidRPr="0099669A">
        <w:rPr>
          <w:rFonts w:eastAsia="Calibri"/>
        </w:rPr>
        <w:t>С - нарушения требований законодательства к организации торговой деятельности             с использованием нестационарных торговых объектов, а именно:</w:t>
      </w:r>
    </w:p>
    <w:p w:rsidR="0099669A" w:rsidRPr="0099669A" w:rsidRDefault="0099669A" w:rsidP="0099669A">
      <w:pPr>
        <w:spacing w:line="302" w:lineRule="exact"/>
        <w:jc w:val="both"/>
        <w:rPr>
          <w:rFonts w:eastAsia="Calibri" w:cs="Times New Roman"/>
        </w:rPr>
      </w:pPr>
      <w:r w:rsidRPr="0099669A">
        <w:rPr>
          <w:rFonts w:eastAsia="Calibri"/>
        </w:rPr>
        <w:t xml:space="preserve">-     наличие на территории муниципального образования незаконных розничных рынков, осуществляющих деятельность с нарушениями требований законодательства Российской Федерации, в том числе, с использованием нестационарных торговых объектов, </w:t>
      </w:r>
      <w:r w:rsidRPr="0099669A">
        <w:rPr>
          <w:rFonts w:eastAsia="Calibri"/>
          <w:b/>
          <w:bCs/>
        </w:rPr>
        <w:t xml:space="preserve">10 баллов </w:t>
      </w:r>
      <w:r w:rsidRPr="0099669A">
        <w:rPr>
          <w:rFonts w:eastAsia="Calibri"/>
        </w:rPr>
        <w:t>за каждый объект;</w:t>
      </w:r>
    </w:p>
    <w:p w:rsidR="0099669A" w:rsidRPr="0099669A" w:rsidRDefault="0099669A" w:rsidP="0099669A">
      <w:pPr>
        <w:widowControl w:val="0"/>
        <w:numPr>
          <w:ilvl w:val="0"/>
          <w:numId w:val="21"/>
        </w:numPr>
        <w:tabs>
          <w:tab w:val="left" w:pos="427"/>
        </w:tabs>
        <w:suppressAutoHyphens w:val="0"/>
        <w:jc w:val="both"/>
        <w:rPr>
          <w:rFonts w:eastAsia="Calibri" w:cs="Times New Roman"/>
        </w:rPr>
      </w:pPr>
      <w:r w:rsidRPr="0099669A">
        <w:rPr>
          <w:rFonts w:eastAsia="Calibri"/>
        </w:rPr>
        <w:t xml:space="preserve">организация и проведение ярмарочного мероприятия с использованием нестационарных (некапитальных) торговых объектов в месте, не включенном в Сводный перечень мест проведения ярмарок и (или) Реестр ярмарок, организуемых на территории муниципального образования, а также организация и проведение ярмарки с нарушением сроков, установленных законодательством, </w:t>
      </w:r>
      <w:r w:rsidRPr="0099669A">
        <w:rPr>
          <w:rFonts w:eastAsia="Calibri"/>
          <w:b/>
          <w:bCs/>
        </w:rPr>
        <w:t xml:space="preserve">10 баллов </w:t>
      </w:r>
      <w:r w:rsidRPr="0099669A">
        <w:rPr>
          <w:rFonts w:eastAsia="Calibri"/>
        </w:rPr>
        <w:t>за каждое мероприятие.</w:t>
      </w:r>
    </w:p>
    <w:p w:rsidR="0099669A" w:rsidRPr="0099669A" w:rsidRDefault="0099669A" w:rsidP="0099669A">
      <w:pPr>
        <w:jc w:val="both"/>
        <w:rPr>
          <w:rFonts w:eastAsia="Calibri" w:cs="Times New Roman"/>
        </w:rPr>
      </w:pPr>
      <w:r w:rsidRPr="0099669A">
        <w:rPr>
          <w:rFonts w:eastAsia="Calibri"/>
        </w:rPr>
        <w:tab/>
        <w:t xml:space="preserve">В случае несвоевременного и не в полном объеме предоставления ежемесячной и ежеквартальной отчетной информации значение показателя (А) приравнивается  к </w:t>
      </w:r>
      <w:r w:rsidRPr="0099669A">
        <w:rPr>
          <w:rFonts w:eastAsia="Calibri"/>
          <w:b/>
          <w:bCs/>
        </w:rPr>
        <w:t>0 баллов.</w:t>
      </w:r>
      <w:r w:rsidRPr="0099669A">
        <w:rPr>
          <w:rFonts w:eastAsia="Calibri" w:cs="Times New Roman"/>
        </w:rPr>
        <w:t xml:space="preserve"> </w:t>
      </w:r>
    </w:p>
    <w:p w:rsidR="0099669A" w:rsidRPr="0099669A" w:rsidRDefault="0099669A" w:rsidP="0099669A">
      <w:pPr>
        <w:ind w:firstLine="709"/>
        <w:jc w:val="both"/>
        <w:rPr>
          <w:rFonts w:eastAsia="Calibri" w:cs="Times New Roman"/>
        </w:rPr>
      </w:pPr>
      <w:r w:rsidRPr="0099669A">
        <w:rPr>
          <w:rFonts w:eastAsia="Calibri" w:cs="Times New Roman"/>
        </w:rPr>
        <w:t>Источник получения информации: результаты мониторинга.</w:t>
      </w:r>
    </w:p>
    <w:p w:rsidR="0099669A" w:rsidRPr="0099669A" w:rsidRDefault="0099669A" w:rsidP="0099669A">
      <w:pPr>
        <w:jc w:val="both"/>
        <w:rPr>
          <w:rFonts w:eastAsia="Calibri" w:cs="Times New Roman"/>
        </w:rPr>
      </w:pPr>
      <w:r w:rsidRPr="0099669A">
        <w:rPr>
          <w:rFonts w:eastAsia="Calibri" w:cs="Times New Roman"/>
        </w:rPr>
        <w:t xml:space="preserve">           6. </w:t>
      </w:r>
      <w:r w:rsidRPr="0099669A">
        <w:rPr>
          <w:rFonts w:eastAsia="Calibri" w:cs="Times New Roman"/>
          <w:bCs/>
        </w:rPr>
        <w:t>Доля кладбищ, соответствующих требованиям Порядка деятельности общественных кладбищ.</w:t>
      </w:r>
    </w:p>
    <w:p w:rsidR="0099669A" w:rsidRPr="0099669A" w:rsidRDefault="0099669A" w:rsidP="0099669A">
      <w:pPr>
        <w:jc w:val="both"/>
        <w:rPr>
          <w:rFonts w:eastAsia="Calibri"/>
        </w:rPr>
      </w:pPr>
      <w:r w:rsidRPr="0099669A">
        <w:rPr>
          <w:rFonts w:eastAsia="Calibri"/>
        </w:rPr>
        <w:lastRenderedPageBreak/>
        <w:tab/>
        <w:t>Все кладбища, расположенные на территории Московской области, должны соответствовать Порядку деятельности общественных кладбищ и крематориев на территории Московской области, утвержденному постановлением Правительства Московской области от 30.12.2014 № 1178/52 (далее — Порядок).</w:t>
      </w:r>
    </w:p>
    <w:tbl>
      <w:tblPr>
        <w:tblW w:w="9503" w:type="dxa"/>
        <w:tblLayout w:type="fixed"/>
        <w:tblCellMar>
          <w:left w:w="0" w:type="dxa"/>
          <w:right w:w="0" w:type="dxa"/>
        </w:tblCellMar>
        <w:tblLook w:val="0000" w:firstRow="0" w:lastRow="0" w:firstColumn="0" w:lastColumn="0" w:noHBand="0" w:noVBand="0"/>
      </w:tblPr>
      <w:tblGrid>
        <w:gridCol w:w="5209"/>
        <w:gridCol w:w="4294"/>
      </w:tblGrid>
      <w:tr w:rsidR="0099669A" w:rsidRPr="0099669A" w:rsidTr="00CC5D91">
        <w:trPr>
          <w:trHeight w:hRule="exact" w:val="338"/>
        </w:trPr>
        <w:tc>
          <w:tcPr>
            <w:tcW w:w="5209" w:type="dxa"/>
            <w:tcBorders>
              <w:top w:val="single" w:sz="4" w:space="0" w:color="auto"/>
              <w:left w:val="single" w:sz="4" w:space="0" w:color="auto"/>
              <w:bottom w:val="nil"/>
              <w:right w:val="nil"/>
            </w:tcBorders>
            <w:shd w:val="clear" w:color="auto" w:fill="FFFFFF"/>
          </w:tcPr>
          <w:p w:rsidR="0099669A" w:rsidRPr="0099669A" w:rsidRDefault="0099669A" w:rsidP="00CC5D91">
            <w:pPr>
              <w:rPr>
                <w:rFonts w:eastAsia="Calibri" w:cs="Times New Roman"/>
              </w:rPr>
            </w:pPr>
          </w:p>
        </w:tc>
        <w:tc>
          <w:tcPr>
            <w:tcW w:w="4294" w:type="dxa"/>
            <w:tcBorders>
              <w:top w:val="single" w:sz="4" w:space="0" w:color="auto"/>
              <w:left w:val="single" w:sz="4" w:space="0" w:color="auto"/>
              <w:bottom w:val="nil"/>
              <w:right w:val="single" w:sz="4" w:space="0" w:color="auto"/>
            </w:tcBorders>
            <w:shd w:val="clear" w:color="auto" w:fill="FFFFFF"/>
            <w:vAlign w:val="bottom"/>
          </w:tcPr>
          <w:p w:rsidR="0099669A" w:rsidRPr="0099669A" w:rsidRDefault="0099669A" w:rsidP="00CC5D91">
            <w:pPr>
              <w:pStyle w:val="212"/>
              <w:shd w:val="clear" w:color="auto" w:fill="auto"/>
              <w:spacing w:line="280" w:lineRule="exact"/>
              <w:ind w:left="1620"/>
              <w:jc w:val="left"/>
              <w:rPr>
                <w:rFonts w:eastAsia="Calibri"/>
                <w:sz w:val="24"/>
                <w:szCs w:val="24"/>
                <w:lang w:eastAsia="ar-SA"/>
              </w:rPr>
            </w:pPr>
            <w:r w:rsidRPr="0099669A">
              <w:rPr>
                <w:rFonts w:eastAsia="Calibri"/>
                <w:sz w:val="24"/>
                <w:szCs w:val="24"/>
                <w:lang w:eastAsia="ar-SA"/>
              </w:rPr>
              <w:t>Формула расчета</w:t>
            </w:r>
          </w:p>
        </w:tc>
      </w:tr>
      <w:tr w:rsidR="0099669A" w:rsidRPr="0099669A" w:rsidTr="00CC5D91">
        <w:trPr>
          <w:trHeight w:hRule="exact" w:val="335"/>
        </w:trPr>
        <w:tc>
          <w:tcPr>
            <w:tcW w:w="5209" w:type="dxa"/>
            <w:tcBorders>
              <w:top w:val="nil"/>
              <w:left w:val="single" w:sz="4" w:space="0" w:color="auto"/>
              <w:bottom w:val="nil"/>
              <w:right w:val="nil"/>
            </w:tcBorders>
            <w:shd w:val="clear" w:color="auto" w:fill="FFFFFF"/>
            <w:vAlign w:val="bottom"/>
          </w:tcPr>
          <w:p w:rsidR="0099669A" w:rsidRPr="0099669A" w:rsidRDefault="0099669A" w:rsidP="00CC5D91">
            <w:pPr>
              <w:pStyle w:val="212"/>
              <w:shd w:val="clear" w:color="auto" w:fill="auto"/>
              <w:spacing w:line="280" w:lineRule="exact"/>
              <w:jc w:val="center"/>
              <w:rPr>
                <w:rFonts w:eastAsia="Calibri"/>
                <w:sz w:val="24"/>
                <w:szCs w:val="24"/>
                <w:lang w:eastAsia="ar-SA"/>
              </w:rPr>
            </w:pPr>
            <w:r w:rsidRPr="0099669A">
              <w:rPr>
                <w:rFonts w:eastAsia="Calibri"/>
                <w:sz w:val="24"/>
                <w:szCs w:val="24"/>
                <w:lang w:eastAsia="ar-SA"/>
              </w:rPr>
              <w:t>показатель</w:t>
            </w:r>
          </w:p>
        </w:tc>
        <w:tc>
          <w:tcPr>
            <w:tcW w:w="4294" w:type="dxa"/>
            <w:tcBorders>
              <w:top w:val="single" w:sz="4" w:space="0" w:color="auto"/>
              <w:left w:val="single" w:sz="4" w:space="0" w:color="auto"/>
              <w:bottom w:val="nil"/>
              <w:right w:val="single" w:sz="4" w:space="0" w:color="auto"/>
            </w:tcBorders>
            <w:shd w:val="clear" w:color="auto" w:fill="FFFFFF"/>
          </w:tcPr>
          <w:p w:rsidR="0099669A" w:rsidRPr="0099669A" w:rsidRDefault="0099669A" w:rsidP="00CC5D91">
            <w:pPr>
              <w:rPr>
                <w:rFonts w:eastAsia="Calibri" w:cs="Times New Roman"/>
              </w:rPr>
            </w:pPr>
          </w:p>
        </w:tc>
      </w:tr>
      <w:tr w:rsidR="0099669A" w:rsidRPr="0099669A" w:rsidTr="00CC5D91">
        <w:trPr>
          <w:trHeight w:hRule="exact" w:val="342"/>
        </w:trPr>
        <w:tc>
          <w:tcPr>
            <w:tcW w:w="5209" w:type="dxa"/>
            <w:tcBorders>
              <w:top w:val="nil"/>
              <w:left w:val="single" w:sz="4" w:space="0" w:color="auto"/>
              <w:bottom w:val="nil"/>
              <w:right w:val="nil"/>
            </w:tcBorders>
            <w:shd w:val="clear" w:color="auto" w:fill="FFFFFF"/>
            <w:vAlign w:val="bottom"/>
          </w:tcPr>
          <w:p w:rsidR="0099669A" w:rsidRPr="0099669A" w:rsidRDefault="0099669A" w:rsidP="00CC5D91">
            <w:pPr>
              <w:pStyle w:val="212"/>
              <w:shd w:val="clear" w:color="auto" w:fill="auto"/>
              <w:spacing w:line="280" w:lineRule="exact"/>
              <w:jc w:val="center"/>
              <w:rPr>
                <w:rFonts w:eastAsia="Calibri"/>
                <w:sz w:val="24"/>
                <w:szCs w:val="24"/>
                <w:lang w:eastAsia="ar-SA"/>
              </w:rPr>
            </w:pPr>
            <w:r w:rsidRPr="0099669A">
              <w:rPr>
                <w:rFonts w:eastAsia="Calibri"/>
                <w:sz w:val="24"/>
                <w:szCs w:val="24"/>
                <w:lang w:eastAsia="ar-SA"/>
              </w:rPr>
              <w:t>«Доля кладбищ, соответствующих</w:t>
            </w:r>
          </w:p>
        </w:tc>
        <w:tc>
          <w:tcPr>
            <w:tcW w:w="4294" w:type="dxa"/>
            <w:tcBorders>
              <w:top w:val="nil"/>
              <w:left w:val="single" w:sz="4" w:space="0" w:color="auto"/>
              <w:bottom w:val="nil"/>
              <w:right w:val="single" w:sz="4" w:space="0" w:color="auto"/>
            </w:tcBorders>
            <w:shd w:val="clear" w:color="auto" w:fill="FFFFFF"/>
            <w:vAlign w:val="bottom"/>
          </w:tcPr>
          <w:p w:rsidR="0099669A" w:rsidRPr="0099669A" w:rsidRDefault="0099669A" w:rsidP="00CC5D91">
            <w:pPr>
              <w:pStyle w:val="212"/>
              <w:shd w:val="clear" w:color="auto" w:fill="auto"/>
              <w:spacing w:line="280" w:lineRule="exact"/>
              <w:ind w:left="892"/>
              <w:jc w:val="left"/>
              <w:rPr>
                <w:rFonts w:eastAsia="Calibri"/>
                <w:sz w:val="24"/>
                <w:szCs w:val="24"/>
                <w:lang w:eastAsia="ar-SA"/>
              </w:rPr>
            </w:pPr>
            <w:r w:rsidRPr="0099669A">
              <w:rPr>
                <w:rFonts w:eastAsia="Calibri"/>
                <w:sz w:val="24"/>
                <w:szCs w:val="24"/>
                <w:lang w:eastAsia="ar-SA"/>
              </w:rPr>
              <w:t>(F1+F2) 1</w:t>
            </w:r>
          </w:p>
        </w:tc>
      </w:tr>
      <w:tr w:rsidR="0099669A" w:rsidRPr="0099669A" w:rsidTr="00CC5D91">
        <w:trPr>
          <w:trHeight w:hRule="exact" w:val="313"/>
        </w:trPr>
        <w:tc>
          <w:tcPr>
            <w:tcW w:w="5209" w:type="dxa"/>
            <w:tcBorders>
              <w:top w:val="nil"/>
              <w:left w:val="single" w:sz="4" w:space="0" w:color="auto"/>
              <w:bottom w:val="nil"/>
              <w:right w:val="nil"/>
            </w:tcBorders>
            <w:shd w:val="clear" w:color="auto" w:fill="FFFFFF"/>
          </w:tcPr>
          <w:p w:rsidR="0099669A" w:rsidRPr="0099669A" w:rsidRDefault="0099669A" w:rsidP="00CC5D91">
            <w:pPr>
              <w:pStyle w:val="212"/>
              <w:shd w:val="clear" w:color="auto" w:fill="auto"/>
              <w:spacing w:line="280" w:lineRule="exact"/>
              <w:jc w:val="center"/>
              <w:rPr>
                <w:rFonts w:eastAsia="Calibri"/>
                <w:sz w:val="24"/>
                <w:szCs w:val="24"/>
                <w:lang w:eastAsia="ar-SA"/>
              </w:rPr>
            </w:pPr>
            <w:r w:rsidRPr="0099669A">
              <w:rPr>
                <w:rFonts w:eastAsia="Calibri"/>
                <w:sz w:val="24"/>
                <w:szCs w:val="24"/>
                <w:lang w:eastAsia="ar-SA"/>
              </w:rPr>
              <w:t>требованиям Порядка деятельности</w:t>
            </w:r>
          </w:p>
        </w:tc>
        <w:tc>
          <w:tcPr>
            <w:tcW w:w="4294" w:type="dxa"/>
            <w:tcBorders>
              <w:top w:val="nil"/>
              <w:left w:val="single" w:sz="4" w:space="0" w:color="auto"/>
              <w:bottom w:val="nil"/>
              <w:right w:val="single" w:sz="4" w:space="0" w:color="auto"/>
            </w:tcBorders>
            <w:shd w:val="clear" w:color="auto" w:fill="FFFFFF"/>
          </w:tcPr>
          <w:p w:rsidR="0099669A" w:rsidRPr="0099669A" w:rsidRDefault="0099669A" w:rsidP="00CC5D91">
            <w:pPr>
              <w:pStyle w:val="212"/>
              <w:shd w:val="clear" w:color="auto" w:fill="auto"/>
              <w:tabs>
                <w:tab w:val="left" w:leader="hyphen" w:pos="1829"/>
              </w:tabs>
              <w:spacing w:line="280" w:lineRule="exact"/>
              <w:rPr>
                <w:rFonts w:eastAsia="Calibri"/>
                <w:sz w:val="24"/>
                <w:szCs w:val="24"/>
                <w:lang w:eastAsia="ar-SA"/>
              </w:rPr>
            </w:pPr>
            <w:r w:rsidRPr="0099669A">
              <w:rPr>
                <w:rFonts w:eastAsia="Calibri"/>
                <w:sz w:val="24"/>
                <w:szCs w:val="24"/>
                <w:lang w:eastAsia="ar-SA"/>
              </w:rPr>
              <w:t xml:space="preserve">S-        </w:t>
            </w:r>
            <w:r w:rsidRPr="0099669A">
              <w:rPr>
                <w:rFonts w:eastAsia="Calibri"/>
                <w:sz w:val="24"/>
                <w:szCs w:val="24"/>
                <w:lang w:eastAsia="ar-SA"/>
              </w:rPr>
              <w:tab/>
              <w:t xml:space="preserve">   х — х К х 100%</w:t>
            </w:r>
          </w:p>
        </w:tc>
      </w:tr>
      <w:tr w:rsidR="0099669A" w:rsidRPr="0099669A" w:rsidTr="00CC5D91">
        <w:trPr>
          <w:trHeight w:hRule="exact" w:val="515"/>
        </w:trPr>
        <w:tc>
          <w:tcPr>
            <w:tcW w:w="5209" w:type="dxa"/>
            <w:tcBorders>
              <w:top w:val="nil"/>
              <w:left w:val="single" w:sz="4" w:space="0" w:color="auto"/>
              <w:bottom w:val="single" w:sz="4" w:space="0" w:color="auto"/>
              <w:right w:val="nil"/>
            </w:tcBorders>
            <w:shd w:val="clear" w:color="auto" w:fill="FFFFFF"/>
          </w:tcPr>
          <w:p w:rsidR="0099669A" w:rsidRPr="0099669A" w:rsidRDefault="0099669A" w:rsidP="00CC5D91">
            <w:pPr>
              <w:pStyle w:val="212"/>
              <w:shd w:val="clear" w:color="auto" w:fill="auto"/>
              <w:spacing w:line="280" w:lineRule="exact"/>
              <w:jc w:val="center"/>
              <w:rPr>
                <w:rFonts w:eastAsia="Calibri"/>
                <w:sz w:val="24"/>
                <w:szCs w:val="24"/>
                <w:lang w:eastAsia="ar-SA"/>
              </w:rPr>
            </w:pPr>
            <w:r w:rsidRPr="0099669A">
              <w:rPr>
                <w:rFonts w:eastAsia="Calibri"/>
                <w:sz w:val="24"/>
                <w:szCs w:val="24"/>
                <w:lang w:eastAsia="ar-SA"/>
              </w:rPr>
              <w:t>общественных кладбищ»</w:t>
            </w:r>
          </w:p>
        </w:tc>
        <w:tc>
          <w:tcPr>
            <w:tcW w:w="4294" w:type="dxa"/>
            <w:tcBorders>
              <w:top w:val="nil"/>
              <w:left w:val="single" w:sz="4" w:space="0" w:color="auto"/>
              <w:bottom w:val="single" w:sz="4" w:space="0" w:color="auto"/>
              <w:right w:val="single" w:sz="4" w:space="0" w:color="auto"/>
            </w:tcBorders>
            <w:shd w:val="clear" w:color="auto" w:fill="FFFFFF"/>
          </w:tcPr>
          <w:p w:rsidR="0099669A" w:rsidRPr="0099669A" w:rsidRDefault="0099669A" w:rsidP="00CC5D91">
            <w:pPr>
              <w:pStyle w:val="212"/>
              <w:shd w:val="clear" w:color="auto" w:fill="auto"/>
              <w:spacing w:line="280" w:lineRule="exact"/>
              <w:ind w:left="1175"/>
              <w:jc w:val="left"/>
              <w:rPr>
                <w:rFonts w:eastAsia="Calibri"/>
                <w:sz w:val="24"/>
                <w:szCs w:val="24"/>
                <w:lang w:eastAsia="ar-SA"/>
              </w:rPr>
            </w:pPr>
            <w:r w:rsidRPr="0099669A">
              <w:rPr>
                <w:rFonts w:eastAsia="Calibri"/>
                <w:sz w:val="24"/>
                <w:szCs w:val="24"/>
                <w:lang w:eastAsia="ar-SA"/>
              </w:rPr>
              <w:t>2 Т</w:t>
            </w:r>
          </w:p>
        </w:tc>
      </w:tr>
    </w:tbl>
    <w:p w:rsidR="0099669A" w:rsidRPr="0099669A" w:rsidRDefault="0099669A" w:rsidP="0099669A">
      <w:pPr>
        <w:pStyle w:val="212"/>
        <w:shd w:val="clear" w:color="auto" w:fill="auto"/>
        <w:spacing w:line="240" w:lineRule="auto"/>
        <w:ind w:firstLine="840"/>
        <w:rPr>
          <w:rFonts w:eastAsia="Calibri"/>
          <w:sz w:val="24"/>
          <w:szCs w:val="24"/>
          <w:lang w:eastAsia="ar-SA"/>
        </w:rPr>
      </w:pPr>
      <w:r w:rsidRPr="0099669A">
        <w:rPr>
          <w:rFonts w:eastAsia="Calibri"/>
          <w:sz w:val="24"/>
          <w:szCs w:val="24"/>
          <w:lang w:eastAsia="ar-SA"/>
        </w:rPr>
        <w:t>где S - доля кладбищ, соответствующих требованиям Порядка, %;</w:t>
      </w:r>
    </w:p>
    <w:p w:rsidR="0099669A" w:rsidRPr="0099669A" w:rsidRDefault="0099669A" w:rsidP="0099669A">
      <w:pPr>
        <w:pStyle w:val="212"/>
        <w:shd w:val="clear" w:color="auto" w:fill="auto"/>
        <w:spacing w:line="240" w:lineRule="auto"/>
        <w:ind w:firstLine="840"/>
        <w:rPr>
          <w:rFonts w:eastAsia="Calibri"/>
          <w:sz w:val="24"/>
          <w:szCs w:val="24"/>
          <w:lang w:eastAsia="ar-SA"/>
        </w:rPr>
      </w:pPr>
      <w:r w:rsidRPr="0099669A">
        <w:rPr>
          <w:rFonts w:eastAsia="Calibri"/>
          <w:sz w:val="24"/>
          <w:szCs w:val="24"/>
          <w:lang w:eastAsia="ar-SA"/>
        </w:rPr>
        <w:t>(F1 + F2) - количество кладбищ, соответствующих требованиям Порядка, ед.;</w:t>
      </w:r>
    </w:p>
    <w:p w:rsidR="0099669A" w:rsidRPr="0099669A" w:rsidRDefault="0099669A" w:rsidP="0099669A">
      <w:pPr>
        <w:pStyle w:val="212"/>
        <w:shd w:val="clear" w:color="auto" w:fill="auto"/>
        <w:spacing w:line="240" w:lineRule="auto"/>
        <w:ind w:firstLine="840"/>
        <w:rPr>
          <w:rFonts w:eastAsia="Calibri"/>
          <w:sz w:val="24"/>
          <w:szCs w:val="24"/>
          <w:lang w:eastAsia="ar-SA"/>
        </w:rPr>
      </w:pPr>
      <w:r w:rsidRPr="0099669A">
        <w:rPr>
          <w:rFonts w:eastAsia="Calibri"/>
          <w:sz w:val="24"/>
          <w:szCs w:val="24"/>
          <w:lang w:eastAsia="ar-SA"/>
        </w:rPr>
        <w:t>F1 - количество кладбищ, юридически оформленных в муниципальную собственность, ед.;</w:t>
      </w:r>
    </w:p>
    <w:p w:rsidR="0099669A" w:rsidRPr="0099669A" w:rsidRDefault="0099669A" w:rsidP="0099669A">
      <w:pPr>
        <w:pStyle w:val="212"/>
        <w:shd w:val="clear" w:color="auto" w:fill="auto"/>
        <w:spacing w:line="240" w:lineRule="auto"/>
        <w:ind w:firstLine="840"/>
        <w:rPr>
          <w:rFonts w:eastAsia="Calibri"/>
          <w:sz w:val="24"/>
          <w:szCs w:val="24"/>
          <w:lang w:eastAsia="ar-SA"/>
        </w:rPr>
      </w:pPr>
      <w:r w:rsidRPr="0099669A">
        <w:rPr>
          <w:rFonts w:eastAsia="Calibri"/>
          <w:sz w:val="24"/>
          <w:szCs w:val="24"/>
          <w:lang w:eastAsia="ar-SA"/>
        </w:rPr>
        <w:t>F2 — количество кладбищ, соответствующих требованиям Порядка, по итогам рассмотрения соответствия кладбищ муниципального района/городского округа требованиям Порядка на заседании Московской областной межведомственной комиссии по вопросам погребения и похоронного дела на территории Московской области (далее - МВК), ед.;</w:t>
      </w:r>
    </w:p>
    <w:p w:rsidR="0099669A" w:rsidRPr="0099669A" w:rsidRDefault="0099669A" w:rsidP="0099669A">
      <w:pPr>
        <w:pStyle w:val="212"/>
        <w:shd w:val="clear" w:color="auto" w:fill="auto"/>
        <w:spacing w:line="240" w:lineRule="auto"/>
        <w:ind w:firstLine="840"/>
        <w:rPr>
          <w:rFonts w:eastAsia="Calibri"/>
          <w:sz w:val="24"/>
          <w:szCs w:val="24"/>
          <w:lang w:eastAsia="ar-SA"/>
        </w:rPr>
      </w:pPr>
      <w:r w:rsidRPr="0099669A">
        <w:rPr>
          <w:rFonts w:eastAsia="Calibri"/>
          <w:sz w:val="24"/>
          <w:szCs w:val="24"/>
          <w:lang w:eastAsia="ar-SA"/>
        </w:rPr>
        <w:t>Т* - общее количество кладбищ на территории муниципального образования, ед.;</w:t>
      </w:r>
    </w:p>
    <w:p w:rsidR="0099669A" w:rsidRPr="0099669A" w:rsidRDefault="0099669A" w:rsidP="0099669A">
      <w:pPr>
        <w:pStyle w:val="212"/>
        <w:shd w:val="clear" w:color="auto" w:fill="auto"/>
        <w:spacing w:line="240" w:lineRule="auto"/>
        <w:ind w:firstLine="840"/>
        <w:rPr>
          <w:rFonts w:eastAsia="Calibri"/>
          <w:sz w:val="24"/>
          <w:szCs w:val="24"/>
          <w:lang w:eastAsia="ar-SA"/>
        </w:rPr>
      </w:pPr>
      <w:r w:rsidRPr="0099669A">
        <w:rPr>
          <w:rFonts w:eastAsia="Calibri"/>
          <w:sz w:val="24"/>
          <w:szCs w:val="24"/>
          <w:lang w:eastAsia="ar-SA"/>
        </w:rPr>
        <w:t>К - повышающий (стимулирующий) коэффициент, равный 1,1. Данный коэффициент применяется при наличии на территории муниципального образования:</w:t>
      </w:r>
    </w:p>
    <w:p w:rsidR="0099669A" w:rsidRPr="0099669A" w:rsidRDefault="0099669A" w:rsidP="0099669A">
      <w:pPr>
        <w:pStyle w:val="212"/>
        <w:numPr>
          <w:ilvl w:val="0"/>
          <w:numId w:val="1"/>
        </w:numPr>
        <w:shd w:val="clear" w:color="auto" w:fill="auto"/>
        <w:tabs>
          <w:tab w:val="clear" w:pos="0"/>
          <w:tab w:val="left" w:pos="1138"/>
          <w:tab w:val="left" w:pos="1607"/>
          <w:tab w:val="left" w:pos="8059"/>
          <w:tab w:val="left" w:pos="8620"/>
          <w:tab w:val="left" w:pos="9110"/>
        </w:tabs>
        <w:spacing w:line="240" w:lineRule="auto"/>
        <w:ind w:left="720" w:firstLine="0"/>
        <w:rPr>
          <w:rFonts w:eastAsia="Calibri"/>
          <w:sz w:val="24"/>
          <w:szCs w:val="24"/>
          <w:lang w:eastAsia="ar-SA"/>
        </w:rPr>
      </w:pPr>
      <w:r w:rsidRPr="0099669A">
        <w:rPr>
          <w:rFonts w:eastAsia="Calibri"/>
          <w:sz w:val="24"/>
          <w:szCs w:val="24"/>
          <w:lang w:eastAsia="ar-SA"/>
        </w:rPr>
        <w:t>от</w:t>
      </w:r>
      <w:r w:rsidRPr="0099669A">
        <w:rPr>
          <w:rFonts w:eastAsia="Calibri"/>
          <w:sz w:val="24"/>
          <w:szCs w:val="24"/>
          <w:lang w:eastAsia="ar-SA"/>
        </w:rPr>
        <w:tab/>
        <w:t xml:space="preserve">30 до </w:t>
      </w:r>
      <w:r w:rsidR="00277060">
        <w:rPr>
          <w:rFonts w:eastAsia="Calibri"/>
          <w:sz w:val="24"/>
          <w:szCs w:val="24"/>
          <w:lang w:eastAsia="ar-SA"/>
        </w:rPr>
        <w:t>50 кладбищ, из которых не менее 15</w:t>
      </w:r>
      <w:r w:rsidRPr="0099669A">
        <w:rPr>
          <w:rFonts w:eastAsia="Calibri"/>
          <w:sz w:val="24"/>
          <w:szCs w:val="24"/>
          <w:lang w:eastAsia="ar-SA"/>
        </w:rPr>
        <w:t>% признаны соответствующими требованиям Порядка по итогам их рассмотрения на заседании МВК;</w:t>
      </w:r>
    </w:p>
    <w:p w:rsidR="0099669A" w:rsidRPr="0099669A" w:rsidRDefault="0099669A" w:rsidP="0099669A">
      <w:pPr>
        <w:pStyle w:val="212"/>
        <w:numPr>
          <w:ilvl w:val="0"/>
          <w:numId w:val="1"/>
        </w:numPr>
        <w:shd w:val="clear" w:color="auto" w:fill="auto"/>
        <w:tabs>
          <w:tab w:val="clear" w:pos="0"/>
          <w:tab w:val="left" w:pos="1138"/>
          <w:tab w:val="left" w:pos="1607"/>
          <w:tab w:val="left" w:pos="8064"/>
          <w:tab w:val="left" w:pos="8620"/>
          <w:tab w:val="left" w:pos="9110"/>
        </w:tabs>
        <w:spacing w:line="240" w:lineRule="auto"/>
        <w:ind w:left="720" w:firstLine="0"/>
        <w:rPr>
          <w:rFonts w:eastAsia="Calibri"/>
          <w:sz w:val="24"/>
          <w:szCs w:val="24"/>
          <w:lang w:eastAsia="ar-SA"/>
        </w:rPr>
      </w:pPr>
      <w:r w:rsidRPr="0099669A">
        <w:rPr>
          <w:rFonts w:eastAsia="Calibri"/>
          <w:sz w:val="24"/>
          <w:szCs w:val="24"/>
          <w:lang w:eastAsia="ar-SA"/>
        </w:rPr>
        <w:t>от</w:t>
      </w:r>
      <w:r w:rsidRPr="0099669A">
        <w:rPr>
          <w:rFonts w:eastAsia="Calibri"/>
          <w:sz w:val="24"/>
          <w:szCs w:val="24"/>
          <w:lang w:eastAsia="ar-SA"/>
        </w:rPr>
        <w:tab/>
        <w:t>51 и бол</w:t>
      </w:r>
      <w:r w:rsidR="00277060">
        <w:rPr>
          <w:rFonts w:eastAsia="Calibri"/>
          <w:sz w:val="24"/>
          <w:szCs w:val="24"/>
          <w:lang w:eastAsia="ar-SA"/>
        </w:rPr>
        <w:t xml:space="preserve">ее кладбищ, из которых не менее 10% </w:t>
      </w:r>
      <w:r w:rsidRPr="0099669A">
        <w:rPr>
          <w:rFonts w:eastAsia="Calibri"/>
          <w:sz w:val="24"/>
          <w:szCs w:val="24"/>
          <w:lang w:eastAsia="ar-SA"/>
        </w:rPr>
        <w:t>признаны соответствующими требованиям Порядка по итогам их рассмотрения на заседании МВК.</w:t>
      </w:r>
    </w:p>
    <w:p w:rsidR="0099669A" w:rsidRPr="0099669A" w:rsidRDefault="0099669A" w:rsidP="0099669A">
      <w:pPr>
        <w:pStyle w:val="212"/>
        <w:shd w:val="clear" w:color="auto" w:fill="auto"/>
        <w:spacing w:line="240" w:lineRule="auto"/>
        <w:ind w:firstLine="720"/>
        <w:jc w:val="left"/>
        <w:rPr>
          <w:rFonts w:eastAsia="Calibri"/>
          <w:sz w:val="24"/>
          <w:szCs w:val="24"/>
          <w:lang w:eastAsia="ar-SA"/>
        </w:rPr>
      </w:pPr>
      <w:r w:rsidRPr="0099669A">
        <w:rPr>
          <w:rFonts w:eastAsia="Calibri"/>
          <w:sz w:val="24"/>
          <w:szCs w:val="24"/>
          <w:lang w:eastAsia="ar-SA"/>
        </w:rPr>
        <w:t>При применении коэффициента итоговое значение показателя S не может быть больше 99 %.</w:t>
      </w:r>
    </w:p>
    <w:p w:rsidR="0099669A" w:rsidRPr="0099669A" w:rsidRDefault="0099669A" w:rsidP="0099669A">
      <w:pPr>
        <w:pStyle w:val="212"/>
        <w:shd w:val="clear" w:color="auto" w:fill="auto"/>
        <w:spacing w:line="240" w:lineRule="auto"/>
        <w:ind w:firstLine="840"/>
        <w:rPr>
          <w:rFonts w:eastAsia="Calibri"/>
          <w:sz w:val="24"/>
          <w:szCs w:val="24"/>
          <w:lang w:eastAsia="ar-SA"/>
        </w:rPr>
      </w:pPr>
      <w:r w:rsidRPr="0099669A">
        <w:rPr>
          <w:rFonts w:eastAsia="Calibri"/>
          <w:sz w:val="24"/>
          <w:szCs w:val="24"/>
          <w:lang w:eastAsia="ar-SA"/>
        </w:rPr>
        <w:t>*для муниципальных образований,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муниципальных образований.</w:t>
      </w:r>
    </w:p>
    <w:p w:rsidR="0099669A" w:rsidRPr="0099669A" w:rsidRDefault="0099669A" w:rsidP="0099669A">
      <w:pPr>
        <w:pStyle w:val="212"/>
        <w:shd w:val="clear" w:color="auto" w:fill="auto"/>
        <w:spacing w:line="240" w:lineRule="auto"/>
        <w:jc w:val="center"/>
        <w:rPr>
          <w:rFonts w:eastAsia="Calibri"/>
          <w:sz w:val="24"/>
          <w:szCs w:val="24"/>
          <w:lang w:eastAsia="ar-SA"/>
        </w:rPr>
      </w:pPr>
    </w:p>
    <w:p w:rsidR="0099669A" w:rsidRPr="0099669A" w:rsidRDefault="0099669A" w:rsidP="0099669A">
      <w:pPr>
        <w:pStyle w:val="212"/>
        <w:shd w:val="clear" w:color="auto" w:fill="auto"/>
        <w:spacing w:line="240" w:lineRule="auto"/>
        <w:jc w:val="center"/>
        <w:rPr>
          <w:rFonts w:eastAsia="Calibri"/>
          <w:sz w:val="24"/>
          <w:szCs w:val="24"/>
          <w:lang w:eastAsia="ar-SA"/>
        </w:rPr>
      </w:pPr>
      <w:r>
        <w:rPr>
          <w:rFonts w:eastAsia="Calibri"/>
          <w:sz w:val="24"/>
          <w:szCs w:val="24"/>
          <w:lang w:eastAsia="ar-SA"/>
        </w:rPr>
        <w:t>Пояснения</w:t>
      </w:r>
    </w:p>
    <w:p w:rsidR="0099669A" w:rsidRPr="0099669A" w:rsidRDefault="0099669A" w:rsidP="0099669A">
      <w:pPr>
        <w:pStyle w:val="212"/>
        <w:shd w:val="clear" w:color="auto" w:fill="auto"/>
        <w:spacing w:line="240" w:lineRule="auto"/>
        <w:jc w:val="center"/>
        <w:rPr>
          <w:rFonts w:eastAsia="Calibri"/>
          <w:sz w:val="24"/>
          <w:szCs w:val="24"/>
          <w:lang w:eastAsia="ar-SA"/>
        </w:rPr>
      </w:pPr>
      <w:r w:rsidRPr="0099669A">
        <w:rPr>
          <w:rFonts w:eastAsia="Calibri"/>
          <w:sz w:val="24"/>
          <w:szCs w:val="24"/>
          <w:lang w:eastAsia="ar-SA"/>
        </w:rPr>
        <w:t>к Методике расчета показателя «Доля кладбищ, соответствующих требованиям Порядка деятельности общественных кладбищ»</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Значение величины F1 формируется исходя из количества представленных в Главное управление региональной безопасности Московской области документов, подтверждающих факт оформления каждого кладбища, расположенного на территории муниципального района/городского округа, в муниципальную собственность.</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Значение величины F2 формируется на основании протоколов заседаний МВК, подготовленных по результатам рассмотрения вопроса соответствия кладбищ муниципального района/городского округа требованиям Порядка.</w:t>
      </w:r>
    </w:p>
    <w:p w:rsidR="0099669A" w:rsidRPr="0099669A" w:rsidRDefault="0099669A" w:rsidP="0099669A">
      <w:pPr>
        <w:pStyle w:val="40"/>
        <w:shd w:val="clear" w:color="auto" w:fill="auto"/>
        <w:spacing w:line="240" w:lineRule="auto"/>
        <w:rPr>
          <w:rFonts w:eastAsia="Calibri"/>
          <w:i w:val="0"/>
          <w:iCs w:val="0"/>
          <w:sz w:val="24"/>
          <w:szCs w:val="24"/>
          <w:lang w:eastAsia="ar-SA"/>
        </w:rPr>
      </w:pPr>
      <w:r w:rsidRPr="0099669A">
        <w:rPr>
          <w:rFonts w:eastAsia="Calibri"/>
          <w:i w:val="0"/>
          <w:iCs w:val="0"/>
          <w:sz w:val="24"/>
          <w:szCs w:val="24"/>
          <w:lang w:eastAsia="ar-SA"/>
        </w:rPr>
        <w:t>Соответствие кладбищ на МВК оценивается по следующим параметрам: наличие подъездной дороги к кладбищу с твердым покрытием (пункт 12 Порядка) (работы по данному параметру осуществляются органами местного самоуправления муниципальных образований Московской области за счет средств бюджета Московской области (отв. Министерство транспорта и дорожной инфраструктуры Московской области);</w:t>
      </w:r>
    </w:p>
    <w:p w:rsidR="0099669A" w:rsidRPr="0099669A" w:rsidRDefault="0099669A" w:rsidP="0099669A">
      <w:pPr>
        <w:pStyle w:val="212"/>
        <w:shd w:val="clear" w:color="auto" w:fill="auto"/>
        <w:spacing w:line="240" w:lineRule="auto"/>
        <w:ind w:firstLine="760"/>
        <w:jc w:val="left"/>
        <w:rPr>
          <w:rFonts w:eastAsia="Calibri"/>
          <w:sz w:val="24"/>
          <w:szCs w:val="24"/>
          <w:lang w:eastAsia="ar-SA"/>
        </w:rPr>
      </w:pPr>
      <w:r w:rsidRPr="0099669A">
        <w:rPr>
          <w:rFonts w:eastAsia="Calibri"/>
          <w:sz w:val="24"/>
          <w:szCs w:val="24"/>
          <w:lang w:eastAsia="ar-SA"/>
        </w:rPr>
        <w:t>наличие ограждения кладбища по периметру (пункты 15,16 Порядка); наличие вывески с указанием наименования кладбища и режима его работы (пункт 20 Порядка);</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наличие входной зоны (пункт 20 Порядка);</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lastRenderedPageBreak/>
        <w:t>наличие во входной зоне схематичного плана кладбища с обозначением функциональных зон, административных зданий; строений, сооружений, а также кварталов и секторов в зоне захоронения, исторических и мемориальных могил и памятников, мест общего пользования, дорог (пункт 20 Порядка);</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наличие во входной зоне кладбища справочно-информационного стенда, содержащего информацию, установленную пунктом 20 Порядка;</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наличие урн для мусора в количестве согласно нормативу, установленному пунктом 14 Порядка;</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 xml:space="preserve">наличие площадки для мусоросборников, соответствующей требованиям пункта 14 Порядка и статьи 15 Закона Московской области </w:t>
      </w:r>
      <w:r w:rsidR="007F6CB6">
        <w:rPr>
          <w:rFonts w:eastAsia="Calibri"/>
          <w:sz w:val="24"/>
          <w:szCs w:val="24"/>
          <w:lang w:eastAsia="ar-SA"/>
        </w:rPr>
        <w:t>от 30.12.2014 № 191/2014-0З «О</w:t>
      </w:r>
      <w:r w:rsidRPr="0099669A">
        <w:rPr>
          <w:rFonts w:eastAsia="Calibri"/>
          <w:sz w:val="24"/>
          <w:szCs w:val="24"/>
          <w:lang w:eastAsia="ar-SA"/>
        </w:rPr>
        <w:t xml:space="preserve"> благоустройстве в Московской области»;</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наличие мусоросборников в количестве согласно нормативу, установленному пунктом 14 Порядка;</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своевременный вывоз мусора согласно установленного графика, который размещается на контейнерной площадке (статья 15 Закона Московской области</w:t>
      </w:r>
      <w:r w:rsidR="00D764B5">
        <w:rPr>
          <w:rFonts w:eastAsia="Calibri"/>
          <w:sz w:val="24"/>
          <w:szCs w:val="24"/>
          <w:lang w:eastAsia="ar-SA"/>
        </w:rPr>
        <w:t xml:space="preserve"> от 30.12.2014 № 191/2014-0З «О</w:t>
      </w:r>
      <w:r w:rsidRPr="0099669A">
        <w:rPr>
          <w:rFonts w:eastAsia="Calibri"/>
          <w:sz w:val="24"/>
          <w:szCs w:val="24"/>
          <w:lang w:eastAsia="ar-SA"/>
        </w:rPr>
        <w:t xml:space="preserve"> благоустройстве в Московской области»);</w:t>
      </w:r>
    </w:p>
    <w:p w:rsidR="0099669A" w:rsidRPr="0099669A" w:rsidRDefault="0099669A" w:rsidP="0099669A">
      <w:pPr>
        <w:pStyle w:val="40"/>
        <w:shd w:val="clear" w:color="auto" w:fill="auto"/>
        <w:spacing w:line="240" w:lineRule="auto"/>
        <w:rPr>
          <w:rFonts w:eastAsia="Calibri"/>
          <w:i w:val="0"/>
          <w:iCs w:val="0"/>
          <w:sz w:val="24"/>
          <w:szCs w:val="24"/>
          <w:lang w:eastAsia="ar-SA"/>
        </w:rPr>
      </w:pPr>
      <w:r w:rsidRPr="0099669A">
        <w:rPr>
          <w:rFonts w:eastAsia="Calibri"/>
          <w:i w:val="0"/>
          <w:iCs w:val="0"/>
          <w:sz w:val="24"/>
          <w:szCs w:val="24"/>
          <w:lang w:eastAsia="ar-SA"/>
        </w:rPr>
        <w:t>наличие навигации в зоне захоронения кладбища (пункт 18 Порядка); наличие на кладбище или на территории, прилегающей к кладбищу, стоянки для автотранспортных средств, в том числе автокатафалков (пункт 13 Прядка) (работы по данному параметру осуществляются органами местного самоуправления муниципальных образований Московской области за счет средств бюджета Московской области (отв. Министерство транспорта и дорожной инфраструктуры Московской области);</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наличие на кладбище доступной среды для инвалидов (стоянка для автотранспортных средств инвалидов) (пункт 13 Порядка);</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наличие поливочного водопровода или накопительных баков с водой для технических нужд объемом и в количестве согласно нормативу, установленному пунктом 14 Порядка;</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 xml:space="preserve">наличие емкостей с песком для благоустройства мест захоронения объемом и в количестве согласно нормативу, установленному пунктом 14 Порядка; наличие пункта проката инвентаря (пункты 21, 22 Порядка); своевременное выкашивание и уборка травы на кладбище, уборка снега (пункт 66 Порядка, статьи 51, 63 Закона Московской области </w:t>
      </w:r>
      <w:r w:rsidR="00D764B5">
        <w:rPr>
          <w:rFonts w:eastAsia="Calibri"/>
          <w:sz w:val="24"/>
          <w:szCs w:val="24"/>
          <w:lang w:eastAsia="ar-SA"/>
        </w:rPr>
        <w:t>от 30.12.2014 № 191/2014-0З «О</w:t>
      </w:r>
      <w:r w:rsidRPr="0099669A">
        <w:rPr>
          <w:rFonts w:eastAsia="Calibri"/>
          <w:sz w:val="24"/>
          <w:szCs w:val="24"/>
          <w:lang w:eastAsia="ar-SA"/>
        </w:rPr>
        <w:t xml:space="preserve"> благоустройстве в Московской области»).</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При наличии на кладбище хотя бы 1 несоответствия вышеперечисленным требованиям Порядка кладбище признается несоответствующим требованиям данного Порядка.</w:t>
      </w:r>
    </w:p>
    <w:p w:rsidR="0099669A" w:rsidRPr="0099669A" w:rsidRDefault="0099669A" w:rsidP="0099669A">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Повторное рассмотрение кладбищ муниципальных районов/городских округов Московской области на предмет их соответствия требованиям Порядка осуществляется в течение месяца со дня поступления в адрес Главного управления региональной безопасности Московской области соответствующего ходатайства органов местного самоуправления муниципальных районов/городских округов Московской области (далее - органы местного самоуправления).</w:t>
      </w:r>
    </w:p>
    <w:p w:rsidR="00277060" w:rsidRDefault="0099669A" w:rsidP="00277060">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В ходатайство включается любое количество кладбищ, которые органы местного самоуправления считают приведенными в соответствие требованиям Порядка.</w:t>
      </w:r>
    </w:p>
    <w:p w:rsidR="0099669A" w:rsidRPr="0099669A" w:rsidRDefault="0099669A" w:rsidP="00277060">
      <w:pPr>
        <w:pStyle w:val="212"/>
        <w:shd w:val="clear" w:color="auto" w:fill="auto"/>
        <w:spacing w:line="240" w:lineRule="auto"/>
        <w:ind w:firstLine="760"/>
        <w:rPr>
          <w:rFonts w:eastAsia="Calibri"/>
          <w:sz w:val="24"/>
          <w:szCs w:val="24"/>
          <w:lang w:eastAsia="ar-SA"/>
        </w:rPr>
      </w:pPr>
      <w:r w:rsidRPr="0099669A">
        <w:rPr>
          <w:rFonts w:eastAsia="Calibri"/>
          <w:sz w:val="24"/>
          <w:szCs w:val="24"/>
          <w:lang w:eastAsia="ar-SA"/>
        </w:rPr>
        <w:t xml:space="preserve">7. </w:t>
      </w:r>
      <w:r w:rsidRPr="0099669A">
        <w:rPr>
          <w:rFonts w:eastAsia="Calibri"/>
          <w:sz w:val="24"/>
          <w:szCs w:val="24"/>
        </w:rPr>
        <w:t>Инвентаризация мест захоронения.</w:t>
      </w:r>
      <w:r>
        <w:rPr>
          <w:rFonts w:eastAsia="Calibri"/>
        </w:rPr>
        <w:t xml:space="preserve"> </w:t>
      </w:r>
      <w:r w:rsidRPr="0099669A">
        <w:rPr>
          <w:rFonts w:eastAsia="Calibri"/>
          <w:sz w:val="24"/>
          <w:szCs w:val="24"/>
        </w:rPr>
        <w:t xml:space="preserve">Инвентаризация мест захоронения осуществляется не реже одного раза в три года согласно требованиям части 1 статьи 11 Закона Московской области </w:t>
      </w:r>
      <w:r w:rsidR="00D764B5">
        <w:rPr>
          <w:rFonts w:eastAsia="Calibri"/>
          <w:sz w:val="24"/>
          <w:szCs w:val="24"/>
        </w:rPr>
        <w:t>от 17.07.2007 № 115/2007-0З «О</w:t>
      </w:r>
      <w:r w:rsidRPr="0099669A">
        <w:rPr>
          <w:rFonts w:eastAsia="Calibri"/>
          <w:sz w:val="24"/>
          <w:szCs w:val="24"/>
        </w:rPr>
        <w:t xml:space="preserve"> погребении и похоронном деле в Московской области».</w:t>
      </w:r>
    </w:p>
    <w:p w:rsidR="0099669A" w:rsidRPr="0099669A" w:rsidRDefault="0099669A" w:rsidP="0099669A">
      <w:pPr>
        <w:pStyle w:val="afd"/>
        <w:rPr>
          <w:rFonts w:ascii="Times New Roman" w:eastAsia="Calibri" w:hAnsi="Times New Roman" w:cs="Times New Roman"/>
          <w:szCs w:val="24"/>
        </w:rPr>
      </w:pPr>
      <w:r w:rsidRPr="0099669A">
        <w:rPr>
          <w:rFonts w:ascii="Times New Roman" w:eastAsia="Calibri" w:hAnsi="Times New Roman" w:cs="Times New Roman"/>
          <w:szCs w:val="24"/>
        </w:rPr>
        <w:t xml:space="preserve">                                                         </w:t>
      </w:r>
      <w:r>
        <w:rPr>
          <w:rFonts w:ascii="Times New Roman" w:eastAsia="Calibri" w:hAnsi="Times New Roman" w:cs="Times New Roman"/>
          <w:szCs w:val="24"/>
        </w:rPr>
        <w:t>Пояснения</w:t>
      </w:r>
    </w:p>
    <w:p w:rsidR="0099669A" w:rsidRPr="0099669A" w:rsidRDefault="0099669A" w:rsidP="0099669A">
      <w:pPr>
        <w:pStyle w:val="afd"/>
        <w:rPr>
          <w:rFonts w:ascii="Times New Roman" w:eastAsia="Calibri" w:hAnsi="Times New Roman" w:cs="Times New Roman"/>
          <w:szCs w:val="24"/>
        </w:rPr>
      </w:pPr>
      <w:r w:rsidRPr="0099669A">
        <w:rPr>
          <w:rFonts w:ascii="Times New Roman" w:eastAsia="Calibri" w:hAnsi="Times New Roman" w:cs="Times New Roman"/>
          <w:szCs w:val="24"/>
        </w:rPr>
        <w:t xml:space="preserve">             к Методике расчета показателя «Инвентаризация мест захоронений»</w:t>
      </w:r>
    </w:p>
    <w:p w:rsidR="0099669A" w:rsidRPr="0099669A" w:rsidRDefault="0099669A" w:rsidP="0099669A">
      <w:pPr>
        <w:pStyle w:val="afd"/>
        <w:rPr>
          <w:rFonts w:ascii="Times New Roman" w:eastAsia="Calibri" w:hAnsi="Times New Roman" w:cs="Times New Roman"/>
          <w:szCs w:val="24"/>
        </w:rPr>
      </w:pPr>
      <w:r w:rsidRPr="0099669A">
        <w:rPr>
          <w:rFonts w:ascii="Times New Roman" w:eastAsia="Calibri" w:hAnsi="Times New Roman" w:cs="Times New Roman"/>
          <w:szCs w:val="24"/>
        </w:rPr>
        <w:lastRenderedPageBreak/>
        <w:tab/>
        <w:t>Плановые значения по показателю «Инвентаризация мест захоронения» для внесения значений показателя за отчетные периоды в ГАС «Управление» (подсистема «Мониторинг показателей развития Московской области»):</w:t>
      </w:r>
    </w:p>
    <w:p w:rsidR="0099669A" w:rsidRPr="0099669A" w:rsidRDefault="0099669A" w:rsidP="0099669A">
      <w:pPr>
        <w:pStyle w:val="afd"/>
        <w:rPr>
          <w:rFonts w:ascii="Times New Roman" w:eastAsia="Calibri" w:hAnsi="Times New Roman" w:cs="Times New Roman"/>
          <w:szCs w:val="24"/>
        </w:rPr>
      </w:pPr>
      <w:r w:rsidRPr="0099669A">
        <w:rPr>
          <w:rFonts w:ascii="Times New Roman" w:eastAsia="Calibri" w:hAnsi="Times New Roman" w:cs="Times New Roman"/>
          <w:szCs w:val="24"/>
        </w:rPr>
        <w:t>1. Первый квартал 2019 года.</w:t>
      </w:r>
    </w:p>
    <w:p w:rsidR="0099669A" w:rsidRPr="0099669A" w:rsidRDefault="0099669A" w:rsidP="0099669A">
      <w:pPr>
        <w:pStyle w:val="afd"/>
        <w:rPr>
          <w:rFonts w:ascii="Times New Roman" w:eastAsia="Calibri" w:hAnsi="Times New Roman" w:cs="Times New Roman"/>
          <w:szCs w:val="24"/>
        </w:rPr>
      </w:pPr>
    </w:p>
    <w:tbl>
      <w:tblPr>
        <w:tblOverlap w:val="never"/>
        <w:tblW w:w="10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810"/>
        <w:gridCol w:w="4116"/>
        <w:gridCol w:w="1641"/>
        <w:gridCol w:w="1793"/>
      </w:tblGrid>
      <w:tr w:rsidR="0099669A" w:rsidRPr="0099669A" w:rsidTr="0099669A">
        <w:trPr>
          <w:trHeight w:hRule="exact" w:val="1390"/>
          <w:jc w:val="center"/>
        </w:trPr>
        <w:tc>
          <w:tcPr>
            <w:tcW w:w="2810" w:type="dxa"/>
            <w:shd w:val="clear" w:color="auto" w:fill="auto"/>
            <w:vAlign w:val="bottom"/>
          </w:tcPr>
          <w:p w:rsidR="0099669A" w:rsidRPr="0099669A" w:rsidRDefault="0099669A" w:rsidP="00CC5D91">
            <w:pPr>
              <w:rPr>
                <w:rFonts w:eastAsia="Calibri" w:cs="Times New Roman"/>
              </w:rPr>
            </w:pPr>
            <w:r w:rsidRPr="0099669A">
              <w:rPr>
                <w:rFonts w:eastAsia="Calibri" w:cs="Times New Roman"/>
              </w:rPr>
              <w:t>Отчетный период внесения значений по показателю «Инвентаризация мест захоронения» вГАСУ</w:t>
            </w:r>
          </w:p>
          <w:p w:rsidR="0099669A" w:rsidRPr="0099669A" w:rsidRDefault="0099669A" w:rsidP="00CC5D91">
            <w:pPr>
              <w:rPr>
                <w:rFonts w:eastAsia="Calibri" w:cs="Times New Roman"/>
              </w:rPr>
            </w:pPr>
          </w:p>
        </w:tc>
        <w:tc>
          <w:tcPr>
            <w:tcW w:w="4116" w:type="dxa"/>
            <w:shd w:val="clear" w:color="auto" w:fill="auto"/>
          </w:tcPr>
          <w:p w:rsidR="0099669A" w:rsidRPr="0099669A" w:rsidRDefault="0099669A" w:rsidP="00CC5D91">
            <w:pPr>
              <w:rPr>
                <w:rFonts w:eastAsia="Calibri" w:cs="Times New Roman"/>
              </w:rPr>
            </w:pPr>
            <w:r w:rsidRPr="0099669A">
              <w:rPr>
                <w:rFonts w:eastAsia="Calibri" w:cs="Times New Roman"/>
              </w:rPr>
              <w:t>Плановые мероприятия по показателю «Инвентаризация мест захоронения»</w:t>
            </w:r>
          </w:p>
        </w:tc>
        <w:tc>
          <w:tcPr>
            <w:tcW w:w="3434" w:type="dxa"/>
            <w:gridSpan w:val="2"/>
            <w:shd w:val="clear" w:color="auto" w:fill="auto"/>
          </w:tcPr>
          <w:p w:rsidR="0099669A" w:rsidRPr="0099669A" w:rsidRDefault="0099669A" w:rsidP="00CC5D91">
            <w:pPr>
              <w:rPr>
                <w:rFonts w:eastAsia="Calibri" w:cs="Times New Roman"/>
              </w:rPr>
            </w:pPr>
            <w:r w:rsidRPr="0099669A">
              <w:rPr>
                <w:rFonts w:eastAsia="Calibri" w:cs="Times New Roman"/>
              </w:rPr>
              <w:t>Сведения о выполнении плановых мероприятий по показателю «Инвентаризация мест захоронения» !)</w:t>
            </w:r>
          </w:p>
          <w:p w:rsidR="0099669A" w:rsidRPr="0099669A" w:rsidRDefault="0099669A" w:rsidP="00CC5D91">
            <w:pPr>
              <w:rPr>
                <w:rFonts w:eastAsia="Calibri" w:cs="Times New Roman"/>
              </w:rPr>
            </w:pPr>
            <w:r w:rsidRPr="0099669A">
              <w:rPr>
                <w:rFonts w:eastAsia="Calibri" w:cs="Times New Roman"/>
              </w:rPr>
              <w:t xml:space="preserve">    </w:t>
            </w:r>
          </w:p>
          <w:p w:rsidR="0099669A" w:rsidRPr="0099669A" w:rsidRDefault="0099669A" w:rsidP="00CC5D91">
            <w:pPr>
              <w:rPr>
                <w:rFonts w:eastAsia="Calibri" w:cs="Times New Roman"/>
              </w:rPr>
            </w:pPr>
          </w:p>
          <w:p w:rsidR="0099669A" w:rsidRPr="0099669A" w:rsidRDefault="0099669A" w:rsidP="00CC5D91">
            <w:pPr>
              <w:rPr>
                <w:rFonts w:eastAsia="Calibri" w:cs="Times New Roman"/>
              </w:rPr>
            </w:pPr>
          </w:p>
        </w:tc>
      </w:tr>
      <w:tr w:rsidR="0099669A" w:rsidRPr="0099669A" w:rsidTr="00CC5D91">
        <w:trPr>
          <w:trHeight w:hRule="exact" w:val="2845"/>
          <w:jc w:val="center"/>
        </w:trPr>
        <w:tc>
          <w:tcPr>
            <w:tcW w:w="2810" w:type="dxa"/>
            <w:shd w:val="clear" w:color="auto" w:fill="auto"/>
          </w:tcPr>
          <w:p w:rsidR="0099669A" w:rsidRPr="0099669A" w:rsidRDefault="0099669A" w:rsidP="00CC5D91">
            <w:pPr>
              <w:rPr>
                <w:rFonts w:eastAsia="Calibri" w:cs="Times New Roman"/>
              </w:rPr>
            </w:pPr>
            <w:r w:rsidRPr="0099669A">
              <w:rPr>
                <w:rFonts w:eastAsia="Calibri" w:cs="Times New Roman"/>
              </w:rPr>
              <w:t>10.04.2019</w:t>
            </w:r>
          </w:p>
        </w:tc>
        <w:tc>
          <w:tcPr>
            <w:tcW w:w="4116" w:type="dxa"/>
            <w:shd w:val="clear" w:color="auto" w:fill="auto"/>
            <w:vAlign w:val="bottom"/>
          </w:tcPr>
          <w:p w:rsidR="0099669A" w:rsidRPr="0099669A" w:rsidRDefault="0099669A" w:rsidP="00CC5D91">
            <w:pPr>
              <w:jc w:val="both"/>
              <w:rPr>
                <w:rFonts w:eastAsia="Calibri" w:cs="Times New Roman"/>
              </w:rPr>
            </w:pPr>
            <w:r w:rsidRPr="0099669A">
              <w:rPr>
                <w:rFonts w:eastAsia="Calibri" w:cs="Times New Roman"/>
              </w:rPr>
              <w:t xml:space="preserve">1. Подготовка и утверждение документации на проведение конкурса по выбору организации для проведения инвентаризации мест захоронения либо утверждение муниципальных правовых актов о проведении инвентаризации непосредственно органами местного самоуправления </w:t>
            </w:r>
          </w:p>
        </w:tc>
        <w:tc>
          <w:tcPr>
            <w:tcW w:w="1641" w:type="dxa"/>
            <w:shd w:val="clear" w:color="auto" w:fill="auto"/>
            <w:vAlign w:val="center"/>
          </w:tcPr>
          <w:p w:rsidR="0099669A" w:rsidRPr="0099669A" w:rsidRDefault="0099669A" w:rsidP="00CC5D91">
            <w:pPr>
              <w:rPr>
                <w:rFonts w:eastAsia="Calibri" w:cs="Times New Roman"/>
              </w:rPr>
            </w:pPr>
            <w:r w:rsidRPr="0099669A">
              <w:rPr>
                <w:rFonts w:eastAsia="Calibri"/>
              </w:rPr>
              <w:t xml:space="preserve">        Да 3)</w:t>
            </w:r>
          </w:p>
        </w:tc>
        <w:tc>
          <w:tcPr>
            <w:tcW w:w="1793" w:type="dxa"/>
            <w:shd w:val="clear" w:color="auto" w:fill="auto"/>
            <w:vAlign w:val="center"/>
          </w:tcPr>
          <w:p w:rsidR="0099669A" w:rsidRPr="0099669A" w:rsidRDefault="0099669A" w:rsidP="00CC5D91">
            <w:pPr>
              <w:rPr>
                <w:rFonts w:eastAsia="Calibri" w:cs="Times New Roman"/>
              </w:rPr>
            </w:pPr>
            <w:r w:rsidRPr="0099669A">
              <w:rPr>
                <w:rFonts w:eastAsia="Calibri" w:cs="Times New Roman"/>
              </w:rPr>
              <w:t xml:space="preserve">  </w:t>
            </w:r>
          </w:p>
          <w:p w:rsidR="0099669A" w:rsidRPr="0099669A" w:rsidRDefault="0099669A" w:rsidP="00CC5D91">
            <w:pPr>
              <w:rPr>
                <w:rFonts w:eastAsia="Calibri" w:cs="Times New Roman"/>
              </w:rPr>
            </w:pPr>
            <w:r w:rsidRPr="0099669A">
              <w:rPr>
                <w:rFonts w:eastAsia="Calibri" w:cs="Times New Roman"/>
              </w:rPr>
              <w:t xml:space="preserve">      Нет</w:t>
            </w:r>
          </w:p>
          <w:p w:rsidR="0099669A" w:rsidRPr="0099669A" w:rsidRDefault="0099669A" w:rsidP="00CC5D91">
            <w:pPr>
              <w:rPr>
                <w:rFonts w:eastAsia="Calibri" w:cs="Times New Roman"/>
              </w:rPr>
            </w:pPr>
          </w:p>
        </w:tc>
      </w:tr>
      <w:tr w:rsidR="0099669A" w:rsidRPr="0099669A" w:rsidTr="00CC5D91">
        <w:trPr>
          <w:trHeight w:hRule="exact" w:val="2623"/>
          <w:jc w:val="center"/>
        </w:trPr>
        <w:tc>
          <w:tcPr>
            <w:tcW w:w="2810" w:type="dxa"/>
            <w:shd w:val="clear" w:color="auto" w:fill="auto"/>
          </w:tcPr>
          <w:p w:rsidR="0099669A" w:rsidRPr="0099669A" w:rsidRDefault="0099669A" w:rsidP="00CC5D91">
            <w:pPr>
              <w:rPr>
                <w:rFonts w:eastAsia="Calibri" w:cs="Times New Roman"/>
              </w:rPr>
            </w:pPr>
          </w:p>
        </w:tc>
        <w:tc>
          <w:tcPr>
            <w:tcW w:w="4116" w:type="dxa"/>
            <w:shd w:val="clear" w:color="auto" w:fill="auto"/>
            <w:vAlign w:val="bottom"/>
          </w:tcPr>
          <w:p w:rsidR="0099669A" w:rsidRPr="0099669A" w:rsidRDefault="0099669A" w:rsidP="00CC5D91">
            <w:pPr>
              <w:rPr>
                <w:rFonts w:eastAsia="Calibri" w:cs="Times New Roman"/>
              </w:rPr>
            </w:pPr>
            <w:r w:rsidRPr="0099669A">
              <w:rPr>
                <w:rFonts w:eastAsia="Calibri" w:cs="Times New Roman"/>
              </w:rPr>
              <w:t>2. Проведение конкурса.</w:t>
            </w:r>
          </w:p>
          <w:p w:rsidR="0099669A" w:rsidRPr="0099669A" w:rsidRDefault="0099669A" w:rsidP="00CC5D91">
            <w:pPr>
              <w:jc w:val="both"/>
              <w:rPr>
                <w:rFonts w:eastAsia="Calibri" w:cs="Times New Roman"/>
              </w:rPr>
            </w:pPr>
            <w:r w:rsidRPr="0099669A">
              <w:rPr>
                <w:rFonts w:eastAsia="Calibri" w:cs="Times New Roman"/>
              </w:rPr>
              <w:t>3. Заключение с организацией, победившей в конкурсе, договора на выполнение работ по проведению инвентаризации захоронений на всех кладбищах, находящихся в ведении органов местного самоуправления.</w:t>
            </w:r>
          </w:p>
        </w:tc>
        <w:tc>
          <w:tcPr>
            <w:tcW w:w="1641" w:type="dxa"/>
            <w:shd w:val="clear" w:color="auto" w:fill="auto"/>
            <w:vAlign w:val="center"/>
          </w:tcPr>
          <w:p w:rsidR="0099669A" w:rsidRPr="0099669A" w:rsidRDefault="0099669A" w:rsidP="00CC5D91">
            <w:pPr>
              <w:rPr>
                <w:rFonts w:eastAsia="Calibri"/>
              </w:rPr>
            </w:pPr>
          </w:p>
        </w:tc>
        <w:tc>
          <w:tcPr>
            <w:tcW w:w="1793" w:type="dxa"/>
            <w:shd w:val="clear" w:color="auto" w:fill="auto"/>
            <w:vAlign w:val="center"/>
          </w:tcPr>
          <w:p w:rsidR="0099669A" w:rsidRPr="0099669A" w:rsidRDefault="0099669A" w:rsidP="00CC5D91">
            <w:pPr>
              <w:rPr>
                <w:rFonts w:eastAsia="Calibri"/>
              </w:rPr>
            </w:pPr>
          </w:p>
        </w:tc>
      </w:tr>
    </w:tbl>
    <w:p w:rsidR="0099669A" w:rsidRPr="0099669A" w:rsidRDefault="0099669A" w:rsidP="0099669A">
      <w:pPr>
        <w:widowControl w:val="0"/>
        <w:numPr>
          <w:ilvl w:val="0"/>
          <w:numId w:val="22"/>
        </w:numPr>
        <w:tabs>
          <w:tab w:val="left" w:pos="994"/>
        </w:tabs>
        <w:suppressAutoHyphens w:val="0"/>
        <w:ind w:firstLine="700"/>
        <w:jc w:val="both"/>
        <w:rPr>
          <w:rFonts w:eastAsia="Calibri" w:cs="Times New Roman"/>
        </w:rPr>
      </w:pPr>
      <w:r w:rsidRPr="0099669A">
        <w:rPr>
          <w:rFonts w:eastAsia="Calibri" w:cs="Times New Roman"/>
        </w:rPr>
        <w:t>органы местного самоуправления, осуществившие в 2016 - 2018 годах мероприятия по инвентаризации захоронений в электронном виде на всех кладбищах, находящихся в их ведении, указывают за отчетный период значение показателя «Да» с приложением скан-копий договоров на выполнение работ по проведению инвентаризации захоронений на всех кладбищах, находящихся в ведении органов местного самоуправления и актов о результатах проведения инвентаризации захоронений на кладбищах.</w:t>
      </w:r>
    </w:p>
    <w:p w:rsidR="0099669A" w:rsidRPr="0099669A" w:rsidRDefault="0099669A" w:rsidP="0099669A">
      <w:pPr>
        <w:tabs>
          <w:tab w:val="left" w:pos="994"/>
        </w:tabs>
        <w:ind w:firstLine="700"/>
        <w:jc w:val="both"/>
        <w:rPr>
          <w:rFonts w:eastAsia="Calibri" w:cs="Times New Roman"/>
        </w:rPr>
      </w:pPr>
      <w:r w:rsidRPr="0099669A">
        <w:rPr>
          <w:rFonts w:eastAsia="Calibri" w:cs="Times New Roman"/>
        </w:rPr>
        <w:t>Органы местного самоуправления, осуществившие частично в 2016 - 2018 годах мероприятия по инвентаризации захоронений в электронном виде на кладбищах, находящихся в их ведении, указывают за отчетный период значение показателя «Да» или «Нет» исходя из объема выполненных работ по плановым мероприятиям, указанным в разделе 2 таблицы, в отношении тех кладбищ, на которых инвентаризация не проведена по состоянию на 01.01.2019 года.</w:t>
      </w:r>
    </w:p>
    <w:p w:rsidR="0099669A" w:rsidRPr="0099669A" w:rsidRDefault="0099669A" w:rsidP="0099669A">
      <w:pPr>
        <w:widowControl w:val="0"/>
        <w:numPr>
          <w:ilvl w:val="0"/>
          <w:numId w:val="22"/>
        </w:numPr>
        <w:tabs>
          <w:tab w:val="left" w:pos="994"/>
        </w:tabs>
        <w:suppressAutoHyphens w:val="0"/>
        <w:ind w:firstLine="700"/>
        <w:jc w:val="both"/>
        <w:rPr>
          <w:rFonts w:eastAsia="Calibri" w:cs="Times New Roman"/>
        </w:rPr>
      </w:pPr>
      <w:r w:rsidRPr="0099669A">
        <w:rPr>
          <w:rFonts w:eastAsia="Calibri" w:cs="Times New Roman"/>
        </w:rPr>
        <w:t>в случае проведения инвентаризации мест захоронения непосредственно органами местного самоуправления издается распоряжение о проведении данной инвентаризации, которым назначается инвентаризационная комиссия; устанавливаются сроки начала и окончания проведения инвентаризации, а также перечень кладбищ, на которых будет проведена инвентаризация мест захоронения;</w:t>
      </w:r>
    </w:p>
    <w:p w:rsidR="0099669A" w:rsidRPr="0099669A" w:rsidRDefault="0099669A" w:rsidP="0099669A">
      <w:pPr>
        <w:jc w:val="both"/>
        <w:rPr>
          <w:rFonts w:eastAsia="Calibri" w:cs="Times New Roman"/>
        </w:rPr>
      </w:pPr>
      <w:r w:rsidRPr="0099669A">
        <w:rPr>
          <w:rFonts w:eastAsia="Calibri" w:cs="Times New Roman"/>
        </w:rPr>
        <w:t xml:space="preserve">в случае указания за отчетный период значение показателя «Да», прилагается скан-копия договора на выполнение работ по проведению в электронном виде инвентаризации </w:t>
      </w:r>
      <w:r w:rsidRPr="0099669A">
        <w:rPr>
          <w:rFonts w:eastAsia="Calibri" w:cs="Times New Roman"/>
        </w:rPr>
        <w:lastRenderedPageBreak/>
        <w:t>захоронений на кладбищах или распоряжения, указанного в подпункте 2 пункта 1 пояснений к Методике расчета показателя «Инвентаризация мест захоронений».</w:t>
      </w:r>
    </w:p>
    <w:p w:rsidR="0099669A" w:rsidRPr="0099669A" w:rsidRDefault="0099669A" w:rsidP="0099669A">
      <w:pPr>
        <w:jc w:val="both"/>
        <w:rPr>
          <w:rFonts w:eastAsia="Calibri" w:cs="Times New Roman"/>
        </w:rPr>
      </w:pPr>
      <w:r w:rsidRPr="0099669A">
        <w:rPr>
          <w:rFonts w:eastAsia="Calibri" w:cs="Times New Roman"/>
        </w:rPr>
        <w:t>2. Второй - четвертый кварталы 2019 года.</w:t>
      </w:r>
    </w:p>
    <w:p w:rsidR="0099669A" w:rsidRPr="0099669A" w:rsidRDefault="0099669A" w:rsidP="0099669A">
      <w:pPr>
        <w:jc w:val="both"/>
        <w:rPr>
          <w:rFonts w:eastAsia="Calibri" w:cs="Times New Roman"/>
        </w:rPr>
      </w:pPr>
      <w:r w:rsidRPr="0099669A">
        <w:rPr>
          <w:rFonts w:eastAsia="Calibri" w:cs="Times New Roman"/>
        </w:rPr>
        <w:t>1) значение показателя «Инвентаризация мест захоронения» рассчитывается по прилагаемой формуле:</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125"/>
        <w:gridCol w:w="4383"/>
      </w:tblGrid>
      <w:tr w:rsidR="0099669A" w:rsidRPr="0099669A" w:rsidTr="00CC5D91">
        <w:trPr>
          <w:trHeight w:val="1889"/>
        </w:trPr>
        <w:tc>
          <w:tcPr>
            <w:tcW w:w="5125" w:type="dxa"/>
            <w:shd w:val="clear" w:color="auto" w:fill="FFFFFF"/>
          </w:tcPr>
          <w:p w:rsidR="0099669A" w:rsidRPr="0099669A" w:rsidRDefault="0099669A" w:rsidP="00CC5D91">
            <w:pPr>
              <w:jc w:val="center"/>
              <w:rPr>
                <w:rFonts w:eastAsia="Calibri" w:cs="Times New Roman"/>
              </w:rPr>
            </w:pPr>
            <w:r w:rsidRPr="0099669A">
              <w:rPr>
                <w:rFonts w:eastAsia="Calibri" w:cs="Times New Roman"/>
              </w:rPr>
              <w:t>Показатель</w:t>
            </w:r>
          </w:p>
          <w:p w:rsidR="0099669A" w:rsidRPr="0099669A" w:rsidRDefault="0099669A" w:rsidP="00CC5D91">
            <w:pPr>
              <w:jc w:val="center"/>
              <w:rPr>
                <w:rFonts w:eastAsia="Calibri" w:cs="Times New Roman"/>
              </w:rPr>
            </w:pPr>
            <w:r w:rsidRPr="0099669A">
              <w:rPr>
                <w:rFonts w:eastAsia="Calibri" w:cs="Times New Roman"/>
              </w:rPr>
              <w:t>«Инвентаризация мест захоронения»</w:t>
            </w:r>
          </w:p>
        </w:tc>
        <w:tc>
          <w:tcPr>
            <w:tcW w:w="4383" w:type="dxa"/>
            <w:shd w:val="clear" w:color="auto" w:fill="FFFFFF"/>
            <w:vAlign w:val="bottom"/>
          </w:tcPr>
          <w:p w:rsidR="0099669A" w:rsidRPr="0099669A" w:rsidRDefault="0099669A" w:rsidP="00CC5D91">
            <w:pPr>
              <w:pStyle w:val="afd"/>
              <w:jc w:val="center"/>
              <w:rPr>
                <w:rFonts w:ascii="Times New Roman" w:eastAsia="Calibri" w:hAnsi="Times New Roman" w:cs="Times New Roman"/>
                <w:szCs w:val="24"/>
              </w:rPr>
            </w:pPr>
            <w:r w:rsidRPr="0099669A">
              <w:rPr>
                <w:rFonts w:ascii="Times New Roman" w:eastAsia="Calibri" w:hAnsi="Times New Roman" w:cs="Times New Roman"/>
                <w:szCs w:val="24"/>
              </w:rPr>
              <w:t>Формула расчета</w:t>
            </w:r>
          </w:p>
          <w:p w:rsidR="0099669A" w:rsidRPr="0099669A" w:rsidRDefault="0099669A" w:rsidP="00CC5D91">
            <w:pPr>
              <w:pStyle w:val="afd"/>
              <w:ind w:left="-163" w:hanging="567"/>
              <w:jc w:val="center"/>
              <w:rPr>
                <w:rFonts w:ascii="Times New Roman" w:eastAsia="Calibri" w:hAnsi="Times New Roman" w:cs="Times New Roman"/>
                <w:szCs w:val="24"/>
              </w:rPr>
            </w:pPr>
            <w:r w:rsidRPr="0099669A">
              <w:rPr>
                <w:rFonts w:eastAsia="Calibri"/>
                <w:szCs w:val="24"/>
              </w:rPr>
              <w:t>Is</w:t>
            </w:r>
          </w:p>
          <w:p w:rsidR="0099669A" w:rsidRPr="0099669A" w:rsidRDefault="0099669A" w:rsidP="00CC5D91">
            <w:pPr>
              <w:pStyle w:val="afd"/>
              <w:jc w:val="center"/>
              <w:rPr>
                <w:rFonts w:ascii="Times New Roman" w:eastAsia="Calibri" w:hAnsi="Times New Roman" w:cs="Times New Roman"/>
                <w:szCs w:val="24"/>
              </w:rPr>
            </w:pPr>
            <w:r w:rsidRPr="0099669A">
              <w:rPr>
                <w:rFonts w:eastAsia="Calibri"/>
              </w:rPr>
              <w:t>I =  ______ х 100%</w:t>
            </w:r>
          </w:p>
          <w:p w:rsidR="0099669A" w:rsidRPr="0099669A" w:rsidRDefault="0099669A" w:rsidP="00CC5D91">
            <w:pPr>
              <w:rPr>
                <w:rFonts w:eastAsia="Calibri" w:cs="Times New Roman"/>
              </w:rPr>
            </w:pPr>
            <w:r w:rsidRPr="0099669A">
              <w:rPr>
                <w:rFonts w:eastAsia="Calibri" w:cs="Times New Roman"/>
              </w:rPr>
              <w:t xml:space="preserve">                                D</w:t>
            </w:r>
          </w:p>
        </w:tc>
      </w:tr>
    </w:tbl>
    <w:p w:rsidR="0099669A" w:rsidRPr="0099669A" w:rsidRDefault="0099669A" w:rsidP="0099669A">
      <w:pPr>
        <w:jc w:val="both"/>
        <w:rPr>
          <w:rFonts w:eastAsia="Calibri" w:cs="Times New Roman"/>
        </w:rPr>
      </w:pPr>
      <w:r w:rsidRPr="0099669A">
        <w:rPr>
          <w:rFonts w:eastAsia="Calibri" w:cs="Times New Roman"/>
        </w:rPr>
        <w:t>где I - доля зоны захоронения кладбищ, на которых проведена инвентаризация захоронений в соответствии с требованиями законодательства, %;</w:t>
      </w:r>
    </w:p>
    <w:p w:rsidR="0099669A" w:rsidRPr="0099669A" w:rsidRDefault="0099669A" w:rsidP="0099669A">
      <w:pPr>
        <w:jc w:val="both"/>
        <w:rPr>
          <w:rFonts w:eastAsia="Calibri" w:cs="Times New Roman"/>
        </w:rPr>
      </w:pPr>
      <w:r w:rsidRPr="0099669A">
        <w:rPr>
          <w:rFonts w:eastAsia="Calibri" w:cs="Times New Roman"/>
        </w:rPr>
        <w:t>Is - площадь зоны захоронения, на которых проведена инвентаризация в электронном виде, га;</w:t>
      </w:r>
    </w:p>
    <w:p w:rsidR="0099669A" w:rsidRPr="0099669A" w:rsidRDefault="0099669A" w:rsidP="0099669A">
      <w:pPr>
        <w:jc w:val="both"/>
        <w:rPr>
          <w:rFonts w:eastAsia="Calibri" w:cs="Times New Roman"/>
        </w:rPr>
      </w:pPr>
      <w:r w:rsidRPr="0099669A">
        <w:rPr>
          <w:rFonts w:eastAsia="Calibri" w:cs="Times New Roman"/>
        </w:rPr>
        <w:t>D — общая площадь зоны захоронения на кладбищах муниципального образования, га.</w:t>
      </w:r>
    </w:p>
    <w:p w:rsidR="0099669A" w:rsidRPr="0099669A" w:rsidRDefault="0099669A" w:rsidP="0099669A">
      <w:pPr>
        <w:jc w:val="both"/>
        <w:rPr>
          <w:rFonts w:eastAsia="Calibri" w:cs="Times New Roman"/>
        </w:rPr>
      </w:pPr>
      <w:r w:rsidRPr="0099669A">
        <w:rPr>
          <w:rFonts w:eastAsia="Calibri" w:cs="Times New Roman"/>
        </w:rPr>
        <w:t>Для муниципальных образований, не имеющих кладбищ на своей территории, учитывается показатель I для кладбищ, на которых в соответствии с заключенными Соглашениями осуществляются захоронения умерших жителей данных муниципальных образований.</w:t>
      </w:r>
    </w:p>
    <w:p w:rsidR="0099669A" w:rsidRPr="0099669A" w:rsidRDefault="0099669A" w:rsidP="0099669A">
      <w:pPr>
        <w:jc w:val="both"/>
        <w:rPr>
          <w:rFonts w:eastAsia="Calibri" w:cs="Times New Roman"/>
        </w:rPr>
      </w:pPr>
      <w:r w:rsidRPr="0099669A">
        <w:rPr>
          <w:rFonts w:eastAsia="Calibri" w:cs="Times New Roman"/>
        </w:rPr>
        <w:t xml:space="preserve">2) для расчета показателя «Инвентаризация мест захоронения» используются сведения органов местного самоуправления согласно приложению к настоящей Методике, а также скан-копии актов о результатах проведения инвентаризации захоронений по каждому кладбищу. </w:t>
      </w:r>
    </w:p>
    <w:p w:rsidR="0099669A" w:rsidRPr="0099669A" w:rsidRDefault="0099669A" w:rsidP="0099669A">
      <w:pPr>
        <w:jc w:val="both"/>
        <w:rPr>
          <w:rFonts w:eastAsia="Calibri" w:cs="Times New Roman"/>
        </w:rPr>
      </w:pPr>
      <w:r w:rsidRPr="0099669A">
        <w:rPr>
          <w:rFonts w:eastAsia="Calibri" w:cs="Times New Roman"/>
        </w:rPr>
        <w:t xml:space="preserve">           Примечание:</w:t>
      </w:r>
      <w:r w:rsidRPr="0099669A">
        <w:rPr>
          <w:rFonts w:eastAsia="Calibri" w:cs="Times New Roman"/>
        </w:rPr>
        <w:tab/>
        <w:t>базовые значения показателя «Инвентаризация мест захоронения» по всем муниципальным образованиям Московской области равны нулю.</w:t>
      </w:r>
    </w:p>
    <w:p w:rsidR="0099669A" w:rsidRPr="0099669A" w:rsidRDefault="0099669A" w:rsidP="0099669A">
      <w:pPr>
        <w:ind w:firstLine="709"/>
        <w:jc w:val="both"/>
        <w:rPr>
          <w:rFonts w:eastAsia="Calibri" w:cs="Times New Roman"/>
        </w:rPr>
      </w:pPr>
      <w:r w:rsidRPr="0099669A">
        <w:rPr>
          <w:rFonts w:eastAsia="Calibri" w:cs="Times New Roman"/>
        </w:rPr>
        <w:t>Источник получения информации: результаты мониторинга.</w:t>
      </w:r>
    </w:p>
    <w:p w:rsidR="0099669A" w:rsidRPr="0099669A" w:rsidRDefault="0099669A" w:rsidP="0099669A">
      <w:pPr>
        <w:pStyle w:val="ConsPlusNormal"/>
        <w:widowControl/>
        <w:ind w:firstLine="709"/>
        <w:jc w:val="both"/>
        <w:rPr>
          <w:rFonts w:ascii="Times New Roman" w:eastAsia="Calibri" w:hAnsi="Times New Roman" w:cs="Times New Roman"/>
          <w:sz w:val="24"/>
          <w:szCs w:val="24"/>
        </w:rPr>
      </w:pPr>
      <w:r w:rsidRPr="0099669A">
        <w:rPr>
          <w:rFonts w:ascii="Times New Roman" w:eastAsia="Calibri" w:hAnsi="Times New Roman" w:cs="Times New Roman"/>
          <w:sz w:val="24"/>
          <w:szCs w:val="24"/>
        </w:rPr>
        <w:t xml:space="preserve">8. Наличие на территории городского округа муниципального казенного учреждения в сфере погребения и похоронного дела по принципу: 1 городской округ – 1 МКУ, определяется, как </w:t>
      </w:r>
    </w:p>
    <w:p w:rsidR="0099669A" w:rsidRPr="0099669A" w:rsidRDefault="0099669A" w:rsidP="0099669A">
      <w:pPr>
        <w:pStyle w:val="ConsPlusNormal"/>
        <w:widowControl/>
        <w:ind w:firstLine="709"/>
        <w:jc w:val="both"/>
        <w:rPr>
          <w:rFonts w:ascii="Times New Roman" w:eastAsia="Calibri" w:hAnsi="Times New Roman" w:cs="Times New Roman"/>
          <w:sz w:val="24"/>
          <w:szCs w:val="24"/>
        </w:rPr>
      </w:pPr>
      <w:r w:rsidRPr="0099669A">
        <w:rPr>
          <w:rFonts w:ascii="Times New Roman" w:eastAsia="Calibri" w:hAnsi="Times New Roman" w:cs="Times New Roman"/>
          <w:sz w:val="24"/>
          <w:szCs w:val="24"/>
        </w:rPr>
        <w:t>M=1/К х 100%</w:t>
      </w:r>
    </w:p>
    <w:p w:rsidR="0099669A" w:rsidRPr="0099669A" w:rsidRDefault="0099669A" w:rsidP="0099669A">
      <w:pPr>
        <w:pStyle w:val="ConsPlusNormal"/>
        <w:widowControl/>
        <w:ind w:firstLine="709"/>
        <w:jc w:val="both"/>
        <w:rPr>
          <w:rFonts w:ascii="Times New Roman" w:eastAsia="Calibri" w:hAnsi="Times New Roman" w:cs="Times New Roman"/>
          <w:sz w:val="24"/>
          <w:szCs w:val="24"/>
        </w:rPr>
      </w:pPr>
      <w:r w:rsidRPr="0099669A">
        <w:rPr>
          <w:rFonts w:ascii="Times New Roman" w:eastAsia="Calibri" w:hAnsi="Times New Roman" w:cs="Times New Roman"/>
          <w:sz w:val="24"/>
          <w:szCs w:val="24"/>
        </w:rPr>
        <w:t>M</w:t>
      </w:r>
      <w:r w:rsidR="00277060">
        <w:rPr>
          <w:rFonts w:ascii="Times New Roman" w:eastAsia="Calibri" w:hAnsi="Times New Roman" w:cs="Times New Roman"/>
          <w:sz w:val="24"/>
          <w:szCs w:val="24"/>
        </w:rPr>
        <w:t>- наличие на территории Г</w:t>
      </w:r>
      <w:r w:rsidRPr="0099669A">
        <w:rPr>
          <w:rFonts w:ascii="Times New Roman" w:eastAsia="Calibri" w:hAnsi="Times New Roman" w:cs="Times New Roman"/>
          <w:sz w:val="24"/>
          <w:szCs w:val="24"/>
        </w:rPr>
        <w:t>ородского округа</w:t>
      </w:r>
      <w:r w:rsidR="00277060">
        <w:rPr>
          <w:rFonts w:ascii="Times New Roman" w:eastAsia="Calibri" w:hAnsi="Times New Roman" w:cs="Times New Roman"/>
          <w:sz w:val="24"/>
          <w:szCs w:val="24"/>
        </w:rPr>
        <w:t xml:space="preserve"> Подольск</w:t>
      </w:r>
      <w:r w:rsidRPr="0099669A">
        <w:rPr>
          <w:rFonts w:ascii="Times New Roman" w:eastAsia="Calibri" w:hAnsi="Times New Roman" w:cs="Times New Roman"/>
          <w:sz w:val="24"/>
          <w:szCs w:val="24"/>
        </w:rPr>
        <w:t xml:space="preserve"> Московской области муниципального казенного учреждения в сфере погребения и похоронного дела по принципу 1 городской округ- 1 муниципальное казенное учреждение, ед.;</w:t>
      </w:r>
    </w:p>
    <w:p w:rsidR="0099669A" w:rsidRPr="0099669A" w:rsidRDefault="0099669A" w:rsidP="0099669A">
      <w:pPr>
        <w:pStyle w:val="ConsPlusNormal"/>
        <w:widowControl/>
        <w:ind w:firstLine="709"/>
        <w:jc w:val="both"/>
        <w:rPr>
          <w:rFonts w:ascii="Times New Roman" w:eastAsia="Calibri" w:hAnsi="Times New Roman" w:cs="Times New Roman"/>
          <w:sz w:val="24"/>
          <w:szCs w:val="24"/>
        </w:rPr>
      </w:pPr>
      <w:r w:rsidRPr="0099669A">
        <w:rPr>
          <w:rFonts w:ascii="Times New Roman" w:eastAsia="Calibri" w:hAnsi="Times New Roman" w:cs="Times New Roman"/>
          <w:sz w:val="24"/>
          <w:szCs w:val="24"/>
        </w:rPr>
        <w:t>К- общее количество  муниципальных казенных учреждений в сфере погребения и похоронного дела на территории городского округа, ед.</w:t>
      </w:r>
    </w:p>
    <w:p w:rsidR="0099669A" w:rsidRDefault="0099669A" w:rsidP="0099669A">
      <w:pPr>
        <w:pStyle w:val="ConsPlusNormal"/>
        <w:widowControl/>
        <w:ind w:firstLine="709"/>
        <w:jc w:val="both"/>
        <w:rPr>
          <w:rFonts w:ascii="Times New Roman" w:eastAsia="Calibri" w:hAnsi="Times New Roman" w:cs="Times New Roman"/>
          <w:sz w:val="24"/>
          <w:szCs w:val="24"/>
        </w:rPr>
      </w:pPr>
      <w:r w:rsidRPr="0099669A">
        <w:rPr>
          <w:rFonts w:ascii="Times New Roman" w:eastAsia="Calibri" w:hAnsi="Times New Roman" w:cs="Times New Roman"/>
          <w:sz w:val="24"/>
          <w:szCs w:val="24"/>
        </w:rPr>
        <w:t>Источник получения информации: результаты мониторинга.</w:t>
      </w:r>
    </w:p>
    <w:p w:rsidR="0099669A" w:rsidRPr="0099669A" w:rsidRDefault="0099669A" w:rsidP="0099669A">
      <w:pPr>
        <w:pStyle w:val="ConsPlusNormal"/>
        <w:widowControl/>
        <w:ind w:firstLine="709"/>
        <w:jc w:val="both"/>
        <w:rPr>
          <w:rFonts w:ascii="Times New Roman" w:eastAsia="Calibri" w:hAnsi="Times New Roman" w:cs="Times New Roman"/>
          <w:sz w:val="24"/>
          <w:szCs w:val="24"/>
        </w:rPr>
      </w:pPr>
      <w:r w:rsidRPr="0099669A">
        <w:rPr>
          <w:rFonts w:ascii="Times New Roman" w:eastAsia="Calibri" w:hAnsi="Times New Roman" w:cs="Times New Roman"/>
          <w:sz w:val="24"/>
          <w:szCs w:val="24"/>
        </w:rPr>
        <w:t>9. Доля обращений по вопросу защиты прав потребителей от общего количества поступивших обращений, проценты.</w:t>
      </w:r>
    </w:p>
    <w:p w:rsidR="0099669A" w:rsidRDefault="0099669A" w:rsidP="0099669A">
      <w:pPr>
        <w:pStyle w:val="afd"/>
        <w:rPr>
          <w:rFonts w:eastAsia="Calibri"/>
        </w:rPr>
      </w:pPr>
      <w:r w:rsidRPr="0099669A">
        <w:rPr>
          <w:rFonts w:eastAsia="Calibri"/>
        </w:rPr>
        <w:t xml:space="preserve">                           </w:t>
      </w:r>
    </w:p>
    <w:p w:rsidR="0099669A" w:rsidRPr="001B5943" w:rsidRDefault="0099669A" w:rsidP="0099669A">
      <w:pPr>
        <w:pStyle w:val="afd"/>
        <w:jc w:val="center"/>
        <w:rPr>
          <w:rFonts w:ascii="Times New Roman" w:hAnsi="Times New Roman" w:cs="Times New Roman"/>
          <w:szCs w:val="24"/>
          <w:u w:val="single"/>
        </w:rPr>
      </w:pPr>
      <w:r w:rsidRPr="001B5943">
        <w:rPr>
          <w:rStyle w:val="2MSReferenceSansSerif6pt"/>
          <w:rFonts w:ascii="Times New Roman" w:hAnsi="Times New Roman" w:cs="Times New Roman"/>
          <w:sz w:val="24"/>
          <w:szCs w:val="24"/>
          <w:u w:val="single"/>
        </w:rPr>
        <w:t>_ Озпп</w:t>
      </w:r>
      <w:r>
        <w:rPr>
          <w:rStyle w:val="2MSReferenceSansSerif6pt"/>
          <w:rFonts w:ascii="Times New Roman" w:hAnsi="Times New Roman" w:cs="Times New Roman"/>
          <w:sz w:val="24"/>
          <w:szCs w:val="24"/>
          <w:u w:val="single"/>
        </w:rPr>
        <w:t>___</w:t>
      </w:r>
    </w:p>
    <w:p w:rsidR="0099669A" w:rsidRDefault="0099669A" w:rsidP="0099669A">
      <w:pPr>
        <w:pStyle w:val="afd"/>
        <w:jc w:val="center"/>
        <w:rPr>
          <w:rStyle w:val="275pt"/>
          <w:rFonts w:eastAsiaTheme="minorHAnsi"/>
          <w:szCs w:val="24"/>
        </w:rPr>
      </w:pPr>
      <w:r w:rsidRPr="00277060">
        <w:rPr>
          <w:rStyle w:val="2MSReferenceSansSerif85pt"/>
          <w:rFonts w:ascii="Times New Roman" w:hAnsi="Times New Roman" w:cs="Times New Roman"/>
          <w:sz w:val="24"/>
          <w:szCs w:val="24"/>
        </w:rPr>
        <w:t xml:space="preserve">Озпп </w:t>
      </w:r>
      <w:r w:rsidRPr="00277060">
        <w:rPr>
          <w:rStyle w:val="275pt"/>
          <w:rFonts w:eastAsiaTheme="minorHAnsi"/>
          <w:sz w:val="24"/>
          <w:szCs w:val="24"/>
        </w:rPr>
        <w:t>=</w:t>
      </w:r>
      <w:r w:rsidRPr="001B5943">
        <w:rPr>
          <w:rStyle w:val="275pt"/>
          <w:rFonts w:eastAsiaTheme="minorHAnsi"/>
          <w:szCs w:val="24"/>
        </w:rPr>
        <w:t xml:space="preserve">      </w:t>
      </w:r>
      <w:r>
        <w:rPr>
          <w:rStyle w:val="275pt"/>
          <w:rFonts w:eastAsiaTheme="minorHAnsi"/>
          <w:szCs w:val="24"/>
        </w:rPr>
        <w:t xml:space="preserve">      </w:t>
      </w:r>
      <w:r w:rsidR="00277060">
        <w:rPr>
          <w:rStyle w:val="275pt"/>
          <w:rFonts w:eastAsiaTheme="minorHAnsi"/>
          <w:szCs w:val="24"/>
        </w:rPr>
        <w:t xml:space="preserve">       </w:t>
      </w:r>
      <w:r>
        <w:rPr>
          <w:rStyle w:val="275pt"/>
          <w:rFonts w:eastAsiaTheme="minorHAnsi"/>
          <w:szCs w:val="24"/>
        </w:rPr>
        <w:t xml:space="preserve">  </w:t>
      </w:r>
      <w:r w:rsidRPr="001B5943">
        <w:rPr>
          <w:rStyle w:val="2MSReferenceSansSerif6pt"/>
          <w:rFonts w:ascii="Times New Roman" w:hAnsi="Times New Roman" w:cs="Times New Roman"/>
          <w:sz w:val="24"/>
          <w:szCs w:val="24"/>
        </w:rPr>
        <w:t>Ообщии</w:t>
      </w:r>
      <w:r>
        <w:rPr>
          <w:rStyle w:val="275pt"/>
          <w:rFonts w:eastAsiaTheme="minorHAnsi"/>
          <w:szCs w:val="24"/>
        </w:rPr>
        <w:t xml:space="preserve">             </w:t>
      </w:r>
      <w:r w:rsidRPr="00277060">
        <w:rPr>
          <w:rStyle w:val="275pt"/>
          <w:rFonts w:eastAsiaTheme="minorHAnsi"/>
          <w:sz w:val="24"/>
          <w:szCs w:val="24"/>
        </w:rPr>
        <w:t>*100%,     где</w:t>
      </w:r>
    </w:p>
    <w:p w:rsidR="0099669A" w:rsidRPr="0099669A" w:rsidRDefault="0099669A" w:rsidP="0099669A">
      <w:pPr>
        <w:pStyle w:val="afd"/>
        <w:rPr>
          <w:rFonts w:ascii="Times New Roman" w:eastAsia="Calibri" w:hAnsi="Times New Roman" w:cs="Times New Roman"/>
          <w:szCs w:val="24"/>
        </w:rPr>
      </w:pPr>
    </w:p>
    <w:p w:rsidR="0099669A" w:rsidRPr="0099669A" w:rsidRDefault="0099669A" w:rsidP="0099669A">
      <w:pPr>
        <w:pStyle w:val="ConsPlusNormal"/>
        <w:widowControl/>
        <w:ind w:firstLine="709"/>
        <w:jc w:val="both"/>
        <w:rPr>
          <w:rFonts w:ascii="Times New Roman" w:eastAsia="Calibri" w:hAnsi="Times New Roman" w:cs="Times New Roman"/>
          <w:sz w:val="24"/>
          <w:szCs w:val="24"/>
        </w:rPr>
      </w:pPr>
      <w:r>
        <w:rPr>
          <w:rFonts w:eastAsia="Calibri"/>
        </w:rPr>
        <w:t xml:space="preserve">            </w:t>
      </w:r>
      <w:r w:rsidRPr="0099669A">
        <w:rPr>
          <w:rFonts w:ascii="Times New Roman" w:eastAsia="Calibri" w:hAnsi="Times New Roman" w:cs="Times New Roman"/>
          <w:sz w:val="24"/>
          <w:szCs w:val="24"/>
        </w:rPr>
        <w:t>Озпп - доля обращений по вопросу защиты прав потребителей от общего количества поступивших обращений;</w:t>
      </w:r>
    </w:p>
    <w:p w:rsidR="0099669A" w:rsidRPr="0099669A" w:rsidRDefault="0099669A" w:rsidP="0099669A">
      <w:pPr>
        <w:pStyle w:val="ConsPlusNormal"/>
        <w:widowControl/>
        <w:ind w:firstLine="709"/>
        <w:jc w:val="both"/>
        <w:rPr>
          <w:rFonts w:ascii="Times New Roman" w:eastAsia="Calibri" w:hAnsi="Times New Roman" w:cs="Times New Roman"/>
          <w:sz w:val="24"/>
          <w:szCs w:val="24"/>
        </w:rPr>
      </w:pPr>
      <w:r w:rsidRPr="0099669A">
        <w:rPr>
          <w:rFonts w:ascii="Times New Roman" w:eastAsia="Calibri" w:hAnsi="Times New Roman" w:cs="Times New Roman"/>
          <w:sz w:val="24"/>
          <w:szCs w:val="24"/>
        </w:rPr>
        <w:tab/>
        <w:t>Озпп - количество обращений, поступивших в администрацию муниципального образования по вопросу защиты прав потребителей</w:t>
      </w:r>
    </w:p>
    <w:p w:rsidR="0099669A" w:rsidRPr="0099669A" w:rsidRDefault="0099669A" w:rsidP="0099669A">
      <w:pPr>
        <w:pStyle w:val="ConsPlusNormal"/>
        <w:widowControl/>
        <w:ind w:firstLine="709"/>
        <w:jc w:val="both"/>
        <w:rPr>
          <w:rFonts w:ascii="Times New Roman" w:eastAsia="Calibri" w:hAnsi="Times New Roman" w:cs="Times New Roman"/>
          <w:sz w:val="24"/>
          <w:szCs w:val="24"/>
        </w:rPr>
      </w:pPr>
      <w:r w:rsidRPr="0099669A">
        <w:rPr>
          <w:rFonts w:ascii="Times New Roman" w:eastAsia="Calibri" w:hAnsi="Times New Roman" w:cs="Times New Roman"/>
          <w:sz w:val="24"/>
          <w:szCs w:val="24"/>
        </w:rPr>
        <w:tab/>
        <w:t>Ообщий - 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«Добродел», МСЭД, ЕЦУР и тп.)</w:t>
      </w:r>
    </w:p>
    <w:p w:rsidR="0099669A" w:rsidRDefault="0099669A" w:rsidP="0099669A">
      <w:pPr>
        <w:pStyle w:val="ConsPlusNormal"/>
        <w:widowControl/>
        <w:ind w:firstLine="709"/>
        <w:jc w:val="both"/>
        <w:rPr>
          <w:rFonts w:ascii="Times New Roman" w:eastAsia="Calibri" w:hAnsi="Times New Roman" w:cs="Times New Roman"/>
          <w:sz w:val="24"/>
          <w:szCs w:val="24"/>
        </w:rPr>
      </w:pPr>
      <w:r w:rsidRPr="0099669A">
        <w:rPr>
          <w:rFonts w:ascii="Times New Roman" w:eastAsia="Calibri" w:hAnsi="Times New Roman" w:cs="Times New Roman"/>
          <w:sz w:val="24"/>
          <w:szCs w:val="24"/>
        </w:rPr>
        <w:lastRenderedPageBreak/>
        <w:t>Источник получения информации: результаты мониторинга.</w:t>
      </w:r>
    </w:p>
    <w:p w:rsidR="0099669A" w:rsidRPr="0099669A" w:rsidRDefault="0099669A" w:rsidP="0099669A">
      <w:pPr>
        <w:pStyle w:val="ConsPlusNormal"/>
        <w:widowControl/>
        <w:ind w:firstLine="709"/>
        <w:jc w:val="both"/>
        <w:rPr>
          <w:rFonts w:ascii="Times New Roman" w:eastAsia="Calibri" w:hAnsi="Times New Roman" w:cs="Times New Roman"/>
          <w:sz w:val="24"/>
          <w:szCs w:val="24"/>
        </w:rPr>
      </w:pPr>
    </w:p>
    <w:p w:rsidR="0075042E" w:rsidRPr="004A4368" w:rsidRDefault="0075042E" w:rsidP="0075042E">
      <w:pPr>
        <w:pStyle w:val="ConsPlusNormal"/>
        <w:widowControl/>
        <w:ind w:firstLine="709"/>
        <w:jc w:val="both"/>
        <w:rPr>
          <w:rFonts w:ascii="Times New Roman" w:hAnsi="Times New Roman"/>
          <w:sz w:val="24"/>
          <w:szCs w:val="24"/>
        </w:rPr>
      </w:pPr>
      <w:r w:rsidRPr="004A4368">
        <w:rPr>
          <w:rFonts w:ascii="Times New Roman" w:hAnsi="Times New Roman"/>
          <w:sz w:val="24"/>
          <w:szCs w:val="24"/>
        </w:rPr>
        <w:t xml:space="preserve">Результативность выполнения мероприятий </w:t>
      </w:r>
      <w:r w:rsidRPr="00FC3746">
        <w:rPr>
          <w:rFonts w:ascii="Times New Roman" w:hAnsi="Times New Roman"/>
          <w:b/>
          <w:sz w:val="24"/>
          <w:szCs w:val="24"/>
          <w:u w:val="single"/>
        </w:rPr>
        <w:t>подпрограммы</w:t>
      </w:r>
      <w:r w:rsidRPr="004A4368">
        <w:rPr>
          <w:rFonts w:ascii="Times New Roman" w:hAnsi="Times New Roman"/>
          <w:sz w:val="24"/>
          <w:szCs w:val="24"/>
        </w:rPr>
        <w:t xml:space="preserve"> </w:t>
      </w:r>
      <w:r w:rsidRPr="00FC3746">
        <w:rPr>
          <w:b/>
          <w:u w:val="single"/>
        </w:rPr>
        <w:t>«</w:t>
      </w:r>
      <w:r w:rsidRPr="00FC3746">
        <w:rPr>
          <w:rFonts w:ascii="Times New Roman" w:hAnsi="Times New Roman"/>
          <w:b/>
          <w:sz w:val="24"/>
          <w:szCs w:val="24"/>
          <w:u w:val="single"/>
        </w:rPr>
        <w:t>Развитие конкуренции»</w:t>
      </w:r>
      <w:r w:rsidRPr="004A4368">
        <w:rPr>
          <w:rFonts w:ascii="Times New Roman" w:hAnsi="Times New Roman"/>
          <w:sz w:val="24"/>
          <w:szCs w:val="24"/>
        </w:rPr>
        <w:t xml:space="preserve"> определяется следующими показателями:</w:t>
      </w:r>
    </w:p>
    <w:p w:rsidR="0075042E" w:rsidRDefault="0075042E" w:rsidP="0075042E">
      <w:pPr>
        <w:numPr>
          <w:ilvl w:val="0"/>
          <w:numId w:val="17"/>
        </w:numPr>
        <w:autoSpaceDE w:val="0"/>
        <w:jc w:val="both"/>
        <w:rPr>
          <w:rFonts w:cs="Times New Roman"/>
        </w:rPr>
      </w:pPr>
      <w:r w:rsidRPr="004A4368">
        <w:rPr>
          <w:rFonts w:cs="Times New Roman"/>
        </w:rPr>
        <w:t xml:space="preserve">Доля обоснованных, частично обоснованных жалоб в Федеральную </w:t>
      </w:r>
    </w:p>
    <w:p w:rsidR="0075042E" w:rsidRPr="004A4368" w:rsidRDefault="0075042E" w:rsidP="0075042E">
      <w:pPr>
        <w:autoSpaceDE w:val="0"/>
        <w:jc w:val="both"/>
        <w:rPr>
          <w:rFonts w:cs="Times New Roman"/>
        </w:rPr>
      </w:pPr>
      <w:r w:rsidRPr="004A4368">
        <w:rPr>
          <w:rFonts w:cs="Times New Roman"/>
        </w:rPr>
        <w:t>антимонопольную службу (ФАС России) (от общего</w:t>
      </w:r>
      <w:r w:rsidR="00D66EBF">
        <w:rPr>
          <w:rFonts w:cs="Times New Roman"/>
        </w:rPr>
        <w:t xml:space="preserve"> количества опубликованных торгов</w:t>
      </w:r>
      <w:r w:rsidRPr="004A4368">
        <w:rPr>
          <w:rFonts w:cs="Times New Roman"/>
        </w:rPr>
        <w:t>)</w:t>
      </w:r>
      <w:r w:rsidRPr="004A4368">
        <w:rPr>
          <w:rStyle w:val="afb"/>
        </w:rPr>
        <w:footnoteReference w:id="1"/>
      </w:r>
      <w:r w:rsidRPr="004A4368">
        <w:rPr>
          <w:rFonts w:cs="Times New Roman"/>
        </w:rPr>
        <w:t xml:space="preserve">. </w:t>
      </w:r>
      <w:r>
        <w:rPr>
          <w:rFonts w:cs="Times New Roman"/>
        </w:rPr>
        <w:t xml:space="preserve">Единица измерения - </w:t>
      </w:r>
      <w:r>
        <w:t>процент</w:t>
      </w:r>
      <w:r w:rsidRPr="003105AA">
        <w:rPr>
          <w:rFonts w:cs="Times New Roman"/>
        </w:rPr>
        <w:t>.</w:t>
      </w:r>
    </w:p>
    <w:p w:rsidR="0075042E" w:rsidRDefault="0075042E" w:rsidP="0075042E">
      <w:pPr>
        <w:tabs>
          <w:tab w:val="left" w:pos="993"/>
        </w:tabs>
        <w:ind w:firstLine="709"/>
        <w:jc w:val="both"/>
        <w:rPr>
          <w:rFonts w:cs="Times New Roman"/>
        </w:rPr>
      </w:pPr>
      <w:r w:rsidRPr="004A4368">
        <w:rPr>
          <w:rFonts w:cs="Times New Roman"/>
        </w:rPr>
        <w:t xml:space="preserve">Определяется: Дож = </w:t>
      </w:r>
      <w:r w:rsidRPr="004A4368">
        <w:rPr>
          <w:rFonts w:cs="Times New Roman"/>
          <w:lang w:val="en-US"/>
        </w:rPr>
        <w:t>L</w:t>
      </w:r>
      <w:r w:rsidRPr="004A4368">
        <w:rPr>
          <w:rFonts w:cs="Times New Roman"/>
        </w:rPr>
        <w:t>/</w:t>
      </w:r>
      <w:r w:rsidRPr="004A4368">
        <w:rPr>
          <w:rFonts w:cs="Times New Roman"/>
          <w:lang w:val="en-US"/>
        </w:rPr>
        <w:t>K</w:t>
      </w:r>
      <w:r w:rsidRPr="004A4368">
        <w:rPr>
          <w:rFonts w:cs="Times New Roman"/>
        </w:rPr>
        <w:t xml:space="preserve"> х 100%, где: Дож – доля обоснованных, частично обоснованных жалоб в Федеральную антимонопольную службу (ФАС России), процент;</w:t>
      </w:r>
    </w:p>
    <w:p w:rsidR="0075042E" w:rsidRDefault="0075042E" w:rsidP="0075042E">
      <w:pPr>
        <w:tabs>
          <w:tab w:val="left" w:pos="993"/>
        </w:tabs>
        <w:ind w:firstLine="709"/>
        <w:jc w:val="both"/>
        <w:rPr>
          <w:rFonts w:cs="Times New Roman"/>
        </w:rPr>
      </w:pPr>
      <w:r w:rsidRPr="004A4368">
        <w:rPr>
          <w:rFonts w:cs="Times New Roman"/>
        </w:rPr>
        <w:t xml:space="preserve"> </w:t>
      </w:r>
      <w:r w:rsidRPr="004A4368">
        <w:rPr>
          <w:rFonts w:cs="Times New Roman"/>
          <w:lang w:val="en-US"/>
        </w:rPr>
        <w:t>L</w:t>
      </w:r>
      <w:r w:rsidRPr="004A4368">
        <w:rPr>
          <w:rFonts w:cs="Times New Roman"/>
        </w:rPr>
        <w:t xml:space="preserve"> – количество жалоб в Федеральную антимонопольную службу, признанных обоснованными, частично обоснованными, единиц</w:t>
      </w:r>
      <w:r>
        <w:rPr>
          <w:rFonts w:cs="Times New Roman"/>
        </w:rPr>
        <w:t>а</w:t>
      </w:r>
      <w:r w:rsidRPr="004A4368">
        <w:rPr>
          <w:rFonts w:cs="Times New Roman"/>
        </w:rPr>
        <w:t xml:space="preserve">; </w:t>
      </w:r>
    </w:p>
    <w:p w:rsidR="0075042E" w:rsidRDefault="0075042E" w:rsidP="0075042E">
      <w:pPr>
        <w:tabs>
          <w:tab w:val="left" w:pos="993"/>
        </w:tabs>
        <w:ind w:firstLine="709"/>
        <w:jc w:val="both"/>
        <w:rPr>
          <w:rFonts w:cs="Times New Roman"/>
        </w:rPr>
      </w:pPr>
      <w:r w:rsidRPr="004A4368">
        <w:rPr>
          <w:rFonts w:cs="Times New Roman"/>
          <w:lang w:val="en-US"/>
        </w:rPr>
        <w:t>K</w:t>
      </w:r>
      <w:r w:rsidRPr="004A4368">
        <w:rPr>
          <w:rFonts w:cs="Times New Roman"/>
        </w:rPr>
        <w:t xml:space="preserve"> – общее количество </w:t>
      </w:r>
      <w:r>
        <w:rPr>
          <w:rFonts w:cs="Times New Roman"/>
        </w:rPr>
        <w:t>опубликованных торгов</w:t>
      </w:r>
      <w:r w:rsidRPr="004A4368">
        <w:rPr>
          <w:rFonts w:cs="Times New Roman"/>
        </w:rPr>
        <w:t>, единиц</w:t>
      </w:r>
      <w:r>
        <w:rPr>
          <w:rFonts w:cs="Times New Roman"/>
        </w:rPr>
        <w:t>а</w:t>
      </w:r>
      <w:r w:rsidRPr="004A4368">
        <w:rPr>
          <w:rFonts w:cs="Times New Roman"/>
        </w:rPr>
        <w:t>.</w:t>
      </w:r>
    </w:p>
    <w:p w:rsidR="0075042E" w:rsidRPr="00BE294E" w:rsidRDefault="0075042E" w:rsidP="0075042E">
      <w:pPr>
        <w:numPr>
          <w:ilvl w:val="0"/>
          <w:numId w:val="17"/>
        </w:numPr>
        <w:tabs>
          <w:tab w:val="left" w:pos="1134"/>
        </w:tabs>
        <w:autoSpaceDE w:val="0"/>
        <w:ind w:left="0" w:firstLine="709"/>
        <w:jc w:val="both"/>
        <w:rPr>
          <w:rFonts w:cs="Times New Roman"/>
        </w:rPr>
      </w:pPr>
      <w:r w:rsidRPr="004A4368">
        <w:t>Доля общей экономии денежных средств от</w:t>
      </w:r>
      <w:r>
        <w:t xml:space="preserve"> общей суммы объявленных торгов. </w:t>
      </w:r>
      <w:r>
        <w:rPr>
          <w:rFonts w:cs="Times New Roman"/>
        </w:rPr>
        <w:t xml:space="preserve">Единица измерения - </w:t>
      </w:r>
      <w:r>
        <w:t>процент</w:t>
      </w:r>
      <w:r w:rsidRPr="00BE294E">
        <w:rPr>
          <w:rFonts w:cs="Times New Roman"/>
        </w:rPr>
        <w:t>.</w:t>
      </w:r>
    </w:p>
    <w:p w:rsidR="0075042E" w:rsidRDefault="0075042E" w:rsidP="0075042E">
      <w:pPr>
        <w:tabs>
          <w:tab w:val="left" w:pos="993"/>
        </w:tabs>
        <w:ind w:left="710"/>
        <w:jc w:val="both"/>
        <w:rPr>
          <w:rFonts w:cs="Times New Roman"/>
        </w:rPr>
      </w:pPr>
      <w:r w:rsidRPr="004A4368">
        <w:rPr>
          <w:rFonts w:cs="Times New Roman"/>
        </w:rPr>
        <w:t xml:space="preserve">Определяется: Дэ = С/К х 100%, где: Дэ – доля экономии бюджетных денежных средств в результате проведения торгов от общей суммы объявленных торгов (за </w:t>
      </w:r>
    </w:p>
    <w:p w:rsidR="0075042E" w:rsidRDefault="0075042E" w:rsidP="0075042E">
      <w:pPr>
        <w:tabs>
          <w:tab w:val="left" w:pos="993"/>
        </w:tabs>
        <w:jc w:val="both"/>
        <w:rPr>
          <w:rFonts w:cs="Times New Roman"/>
        </w:rPr>
      </w:pPr>
      <w:r w:rsidRPr="004A4368">
        <w:rPr>
          <w:rFonts w:cs="Times New Roman"/>
        </w:rPr>
        <w:t xml:space="preserve">исключением несостоявшихся торгов), процент; </w:t>
      </w:r>
    </w:p>
    <w:p w:rsidR="0075042E" w:rsidRDefault="0075042E" w:rsidP="0075042E">
      <w:pPr>
        <w:tabs>
          <w:tab w:val="left" w:pos="993"/>
        </w:tabs>
        <w:ind w:firstLine="709"/>
        <w:jc w:val="both"/>
        <w:rPr>
          <w:rFonts w:cs="Times New Roman"/>
        </w:rPr>
      </w:pPr>
      <w:r w:rsidRPr="004A4368">
        <w:rPr>
          <w:rFonts w:cs="Times New Roman"/>
        </w:rPr>
        <w:t xml:space="preserve">С – сумма экономии бюджетных денежных средств в результате проведения торгов (за исключением несостоявшихся торгов), рублей; </w:t>
      </w:r>
    </w:p>
    <w:p w:rsidR="0075042E" w:rsidRPr="004A4368" w:rsidRDefault="0075042E" w:rsidP="0075042E">
      <w:pPr>
        <w:tabs>
          <w:tab w:val="left" w:pos="993"/>
        </w:tabs>
        <w:ind w:firstLine="709"/>
        <w:jc w:val="both"/>
        <w:rPr>
          <w:rFonts w:cs="Times New Roman"/>
        </w:rPr>
      </w:pPr>
      <w:r w:rsidRPr="004A4368">
        <w:rPr>
          <w:rFonts w:cs="Times New Roman"/>
        </w:rPr>
        <w:t>К – общая сумма объявленных торгов (за исключением несостоявшихся торгов), рублей.</w:t>
      </w:r>
    </w:p>
    <w:p w:rsidR="0075042E" w:rsidRPr="004A4368" w:rsidRDefault="0075042E" w:rsidP="0075042E">
      <w:pPr>
        <w:numPr>
          <w:ilvl w:val="0"/>
          <w:numId w:val="17"/>
        </w:numPr>
        <w:tabs>
          <w:tab w:val="left" w:pos="993"/>
        </w:tabs>
        <w:jc w:val="both"/>
        <w:rPr>
          <w:b/>
        </w:rPr>
      </w:pPr>
      <w:r w:rsidRPr="004A4368">
        <w:rPr>
          <w:rFonts w:cs="Times New Roman"/>
        </w:rPr>
        <w:t>Доля несостоявшихся торгов от общего количества объявленных торгов</w:t>
      </w:r>
      <w:r>
        <w:rPr>
          <w:rFonts w:cs="Times New Roman"/>
        </w:rPr>
        <w:t>.</w:t>
      </w:r>
    </w:p>
    <w:p w:rsidR="0075042E" w:rsidRDefault="0075042E" w:rsidP="0075042E">
      <w:pPr>
        <w:tabs>
          <w:tab w:val="left" w:pos="993"/>
        </w:tabs>
        <w:ind w:firstLine="709"/>
        <w:jc w:val="both"/>
        <w:rPr>
          <w:rFonts w:cs="Times New Roman"/>
        </w:rPr>
      </w:pPr>
      <w:r w:rsidRPr="004A4368">
        <w:rPr>
          <w:rFonts w:cs="Times New Roman"/>
        </w:rPr>
        <w:t xml:space="preserve">Определяется: Днт = N/K х 100%, где: Днт – доля несостоявшихся торгов, на которые не было подано заявок, либо заявки были отклонены, либо подана одна заявка, процентов; </w:t>
      </w:r>
    </w:p>
    <w:p w:rsidR="0075042E" w:rsidRDefault="0075042E" w:rsidP="0075042E">
      <w:pPr>
        <w:tabs>
          <w:tab w:val="left" w:pos="993"/>
        </w:tabs>
        <w:ind w:firstLine="709"/>
        <w:jc w:val="both"/>
        <w:rPr>
          <w:rFonts w:cs="Times New Roman"/>
        </w:rPr>
      </w:pPr>
      <w:r w:rsidRPr="004A4368">
        <w:rPr>
          <w:rFonts w:cs="Times New Roman"/>
        </w:rPr>
        <w:t xml:space="preserve">N - количество торгов, на которые не было подано заявок, либо заявки были отклонены, либо подана одна заявка, единиц; </w:t>
      </w:r>
    </w:p>
    <w:p w:rsidR="0075042E" w:rsidRPr="004A4368" w:rsidRDefault="0075042E" w:rsidP="0075042E">
      <w:pPr>
        <w:tabs>
          <w:tab w:val="left" w:pos="993"/>
        </w:tabs>
        <w:ind w:firstLine="709"/>
        <w:jc w:val="both"/>
        <w:rPr>
          <w:rFonts w:cs="Times New Roman"/>
        </w:rPr>
      </w:pPr>
      <w:r w:rsidRPr="004A4368">
        <w:rPr>
          <w:rFonts w:cs="Times New Roman"/>
        </w:rPr>
        <w:t>K – общее количество проведенных процедур, единиц.</w:t>
      </w:r>
    </w:p>
    <w:p w:rsidR="0075042E" w:rsidRPr="004A4368" w:rsidRDefault="0075042E" w:rsidP="0075042E">
      <w:pPr>
        <w:numPr>
          <w:ilvl w:val="0"/>
          <w:numId w:val="17"/>
        </w:numPr>
        <w:tabs>
          <w:tab w:val="left" w:pos="1134"/>
        </w:tabs>
        <w:autoSpaceDE w:val="0"/>
        <w:ind w:left="0" w:firstLine="709"/>
        <w:jc w:val="both"/>
        <w:rPr>
          <w:rFonts w:cs="Times New Roman"/>
        </w:rPr>
      </w:pPr>
      <w:r w:rsidRPr="004A4368">
        <w:t>Среднее количество участников на торгах</w:t>
      </w:r>
      <w:r w:rsidRPr="004A4368">
        <w:rPr>
          <w:rFonts w:cs="Times New Roman"/>
        </w:rPr>
        <w:t xml:space="preserve">. </w:t>
      </w:r>
      <w:r>
        <w:rPr>
          <w:rFonts w:cs="Times New Roman"/>
        </w:rPr>
        <w:t xml:space="preserve">Единица измерения – </w:t>
      </w:r>
      <w:r>
        <w:t>количество участников в одной процедуре</w:t>
      </w:r>
      <w:r w:rsidRPr="003105AA">
        <w:rPr>
          <w:rFonts w:cs="Times New Roman"/>
        </w:rPr>
        <w:t>.</w:t>
      </w:r>
    </w:p>
    <w:p w:rsidR="0075042E" w:rsidRDefault="0075042E" w:rsidP="0075042E">
      <w:pPr>
        <w:autoSpaceDE w:val="0"/>
        <w:ind w:firstLine="709"/>
        <w:jc w:val="both"/>
        <w:rPr>
          <w:rFonts w:cs="Times New Roman"/>
        </w:rPr>
      </w:pPr>
      <w:r w:rsidRPr="004A4368">
        <w:rPr>
          <w:rFonts w:cs="Times New Roman"/>
        </w:rPr>
        <w:t xml:space="preserve">Определяется: Y = (Yi1 + Yi2 + … + Yik) / K, где: Y – </w:t>
      </w:r>
      <w:r>
        <w:rPr>
          <w:rFonts w:cs="Times New Roman"/>
        </w:rPr>
        <w:t xml:space="preserve">среднее </w:t>
      </w:r>
      <w:r w:rsidRPr="004A4368">
        <w:rPr>
          <w:rFonts w:cs="Times New Roman"/>
        </w:rPr>
        <w:t>количество участников размещения заказов в одной процедуре, единиц</w:t>
      </w:r>
      <w:r>
        <w:rPr>
          <w:rFonts w:cs="Times New Roman"/>
        </w:rPr>
        <w:t>а</w:t>
      </w:r>
      <w:r w:rsidRPr="004A4368">
        <w:rPr>
          <w:rFonts w:cs="Times New Roman"/>
        </w:rPr>
        <w:t xml:space="preserve">; </w:t>
      </w:r>
    </w:p>
    <w:p w:rsidR="0075042E" w:rsidRDefault="0075042E" w:rsidP="0075042E">
      <w:pPr>
        <w:autoSpaceDE w:val="0"/>
        <w:ind w:firstLine="709"/>
        <w:jc w:val="both"/>
        <w:rPr>
          <w:rFonts w:cs="Times New Roman"/>
        </w:rPr>
      </w:pPr>
      <w:r w:rsidRPr="004A4368">
        <w:rPr>
          <w:rFonts w:cs="Times New Roman"/>
        </w:rPr>
        <w:t>Yik – количество участников размещения заказов в i-й процедуре, где k – количество проведенных процедур, единиц</w:t>
      </w:r>
      <w:r>
        <w:rPr>
          <w:rFonts w:cs="Times New Roman"/>
        </w:rPr>
        <w:t>а</w:t>
      </w:r>
      <w:r w:rsidRPr="004A4368">
        <w:rPr>
          <w:rFonts w:cs="Times New Roman"/>
        </w:rPr>
        <w:t xml:space="preserve">; </w:t>
      </w:r>
    </w:p>
    <w:p w:rsidR="0075042E" w:rsidRDefault="0075042E" w:rsidP="0075042E">
      <w:pPr>
        <w:autoSpaceDE w:val="0"/>
        <w:ind w:firstLine="709"/>
        <w:jc w:val="both"/>
        <w:rPr>
          <w:rFonts w:cs="Times New Roman"/>
        </w:rPr>
      </w:pPr>
      <w:r w:rsidRPr="004A4368">
        <w:rPr>
          <w:rFonts w:cs="Times New Roman"/>
        </w:rPr>
        <w:t>K – общее количество проведенных процедур, единиц</w:t>
      </w:r>
      <w:r>
        <w:rPr>
          <w:rFonts w:cs="Times New Roman"/>
        </w:rPr>
        <w:t>а</w:t>
      </w:r>
      <w:r w:rsidRPr="003105AA">
        <w:rPr>
          <w:rFonts w:cs="Times New Roman"/>
        </w:rPr>
        <w:t>.</w:t>
      </w:r>
    </w:p>
    <w:p w:rsidR="0075042E" w:rsidRPr="0075042E" w:rsidRDefault="0075042E" w:rsidP="0075042E">
      <w:pPr>
        <w:pStyle w:val="af"/>
        <w:numPr>
          <w:ilvl w:val="0"/>
          <w:numId w:val="17"/>
        </w:numPr>
        <w:tabs>
          <w:tab w:val="left" w:pos="1134"/>
        </w:tabs>
        <w:autoSpaceDE w:val="0"/>
        <w:spacing w:after="0" w:line="240" w:lineRule="auto"/>
        <w:ind w:left="0" w:firstLine="709"/>
        <w:contextualSpacing/>
        <w:jc w:val="both"/>
        <w:rPr>
          <w:rFonts w:ascii="Times New Roman" w:eastAsia="Times New Roman" w:hAnsi="Times New Roman"/>
          <w:sz w:val="24"/>
          <w:szCs w:val="24"/>
        </w:rPr>
      </w:pPr>
      <w:r w:rsidRPr="0075042E">
        <w:rPr>
          <w:rFonts w:ascii="Times New Roman" w:eastAsia="Times New Roman" w:hAnsi="Times New Roman"/>
          <w:sz w:val="24"/>
          <w:szCs w:val="24"/>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5042E" w:rsidRPr="0075042E" w:rsidRDefault="0075042E" w:rsidP="0075042E">
      <w:pPr>
        <w:tabs>
          <w:tab w:val="left" w:pos="1134"/>
        </w:tabs>
        <w:autoSpaceDE w:val="0"/>
        <w:ind w:firstLine="709"/>
        <w:jc w:val="both"/>
      </w:pPr>
      <w:r w:rsidRPr="0075042E">
        <w:t xml:space="preserve">Единица измерения – </w:t>
      </w:r>
      <w:r>
        <w:t>процент.</w:t>
      </w:r>
    </w:p>
    <w:p w:rsidR="0075042E" w:rsidRPr="003140DD" w:rsidRDefault="0075042E" w:rsidP="0075042E">
      <w:pPr>
        <w:tabs>
          <w:tab w:val="left" w:pos="1134"/>
        </w:tabs>
        <w:autoSpaceDE w:val="0"/>
        <w:ind w:firstLine="709"/>
        <w:jc w:val="both"/>
        <w:rPr>
          <w:rFonts w:cs="Times New Roman"/>
        </w:rPr>
      </w:pPr>
      <w:r>
        <w:rPr>
          <w:rFonts w:cs="Times New Roman"/>
        </w:rPr>
        <w:t>Определяется: Д</w:t>
      </w:r>
      <w:r w:rsidRPr="003140DD">
        <w:rPr>
          <w:rFonts w:cs="Times New Roman"/>
          <w:vertAlign w:val="subscript"/>
        </w:rPr>
        <w:t>ЗСМП</w:t>
      </w:r>
      <w:r>
        <w:rPr>
          <w:rFonts w:cs="Times New Roman"/>
          <w:vertAlign w:val="subscript"/>
        </w:rPr>
        <w:t xml:space="preserve"> </w:t>
      </w:r>
      <w:r w:rsidRPr="003140DD">
        <w:rPr>
          <w:rFonts w:cs="Times New Roman"/>
        </w:rPr>
        <w:t>= (</w:t>
      </w:r>
      <w:r>
        <w:rPr>
          <w:rFonts w:cs="Times New Roman"/>
        </w:rPr>
        <w:t>Σ</w:t>
      </w:r>
      <w:r w:rsidRPr="003140DD">
        <w:rPr>
          <w:rFonts w:cs="Times New Roman"/>
          <w:vertAlign w:val="subscript"/>
        </w:rPr>
        <w:t>СМП</w:t>
      </w:r>
      <w:r>
        <w:rPr>
          <w:rFonts w:cs="Times New Roman"/>
        </w:rPr>
        <w:t xml:space="preserve"> + Σ</w:t>
      </w:r>
      <w:r w:rsidRPr="003140DD">
        <w:rPr>
          <w:rFonts w:cs="Times New Roman"/>
          <w:vertAlign w:val="subscript"/>
        </w:rPr>
        <w:t>СУБ</w:t>
      </w:r>
      <w:r w:rsidRPr="003140DD">
        <w:rPr>
          <w:rFonts w:cs="Times New Roman"/>
        </w:rPr>
        <w:t>)</w:t>
      </w:r>
      <w:r>
        <w:rPr>
          <w:rFonts w:cs="Times New Roman"/>
        </w:rPr>
        <w:t>/СГО * 100%, где:</w:t>
      </w:r>
    </w:p>
    <w:p w:rsidR="0075042E" w:rsidRDefault="0075042E" w:rsidP="0075042E">
      <w:pPr>
        <w:tabs>
          <w:tab w:val="left" w:pos="1134"/>
        </w:tabs>
        <w:autoSpaceDE w:val="0"/>
        <w:ind w:firstLine="709"/>
        <w:jc w:val="both"/>
      </w:pPr>
      <w:r>
        <w:rPr>
          <w:rFonts w:cs="Times New Roman"/>
        </w:rPr>
        <w:t>Д</w:t>
      </w:r>
      <w:r w:rsidRPr="003140DD">
        <w:rPr>
          <w:rFonts w:cs="Times New Roman"/>
          <w:vertAlign w:val="subscript"/>
        </w:rPr>
        <w:t>ЗСМП</w:t>
      </w:r>
      <w:r>
        <w:rPr>
          <w:rFonts w:cs="Times New Roman"/>
          <w:vertAlign w:val="subscript"/>
        </w:rPr>
        <w:t xml:space="preserve"> </w:t>
      </w:r>
      <w:r w:rsidRPr="004A4368">
        <w:rPr>
          <w:rFonts w:cs="Times New Roman"/>
          <w:sz w:val="27"/>
          <w:szCs w:val="27"/>
        </w:rPr>
        <w:t xml:space="preserve">– </w:t>
      </w:r>
      <w:r w:rsidRPr="004A4368">
        <w:t>доля закупок среди субъектов малого предпринимательства</w:t>
      </w:r>
      <w:r>
        <w:t xml:space="preserve"> (СМП)</w:t>
      </w:r>
      <w:r w:rsidRPr="004A4368">
        <w:t>, социально ориентирова</w:t>
      </w:r>
      <w:r>
        <w:t>нных некоммерческих организаций (СОНО);</w:t>
      </w:r>
    </w:p>
    <w:p w:rsidR="0075042E" w:rsidRDefault="0075042E" w:rsidP="0075042E">
      <w:pPr>
        <w:tabs>
          <w:tab w:val="left" w:pos="1134"/>
        </w:tabs>
        <w:autoSpaceDE w:val="0"/>
        <w:ind w:firstLine="709"/>
        <w:jc w:val="both"/>
      </w:pPr>
      <w:r>
        <w:rPr>
          <w:rFonts w:cs="Times New Roman"/>
        </w:rPr>
        <w:lastRenderedPageBreak/>
        <w:t>Σ</w:t>
      </w:r>
      <w:r w:rsidRPr="003140DD">
        <w:rPr>
          <w:rFonts w:cs="Times New Roman"/>
          <w:vertAlign w:val="subscript"/>
        </w:rPr>
        <w:t>СМП</w:t>
      </w:r>
      <w:r>
        <w:rPr>
          <w:rFonts w:cs="Times New Roman"/>
          <w:vertAlign w:val="subscript"/>
        </w:rPr>
        <w:t xml:space="preserve"> </w:t>
      </w:r>
      <w:r w:rsidRPr="004A4368">
        <w:t xml:space="preserve">– сумма </w:t>
      </w:r>
      <w:r>
        <w:t>контрактов, заключенных с СМП, СОНО по объявленным среди СМП, СОНО закупкам, рублей;</w:t>
      </w:r>
    </w:p>
    <w:p w:rsidR="0075042E" w:rsidRDefault="0075042E" w:rsidP="0075042E">
      <w:pPr>
        <w:tabs>
          <w:tab w:val="left" w:pos="1134"/>
        </w:tabs>
        <w:autoSpaceDE w:val="0"/>
        <w:ind w:firstLine="709"/>
        <w:jc w:val="both"/>
      </w:pPr>
      <w:r>
        <w:rPr>
          <w:rFonts w:cs="Times New Roman"/>
        </w:rPr>
        <w:t>Σ</w:t>
      </w:r>
      <w:r w:rsidRPr="003140DD">
        <w:rPr>
          <w:rFonts w:cs="Times New Roman"/>
          <w:vertAlign w:val="subscript"/>
        </w:rPr>
        <w:t>СУБ</w:t>
      </w:r>
      <w:r>
        <w:rPr>
          <w:rFonts w:cs="Times New Roman"/>
          <w:vertAlign w:val="subscript"/>
        </w:rPr>
        <w:t xml:space="preserve"> </w:t>
      </w:r>
      <w:r w:rsidRPr="004A4368">
        <w:t xml:space="preserve">– сумма </w:t>
      </w:r>
      <w:r>
        <w:t>контрактов с привлечением к исполнению контракта субподрядчиков, соисполнителей из числа СМП, СОНО закупкам, рублей;</w:t>
      </w:r>
    </w:p>
    <w:p w:rsidR="0075042E" w:rsidRDefault="0075042E" w:rsidP="0075042E">
      <w:pPr>
        <w:tabs>
          <w:tab w:val="left" w:pos="1134"/>
        </w:tabs>
        <w:autoSpaceDE w:val="0"/>
        <w:ind w:firstLine="709"/>
        <w:jc w:val="both"/>
        <w:rPr>
          <w:rFonts w:cs="Times New Roman"/>
        </w:rPr>
      </w:pPr>
      <w:r>
        <w:t xml:space="preserve">СГО – совокупный годовой объем с учетом п. 1.1 ст. 30 Федерального закона </w:t>
      </w:r>
      <w:r>
        <w:br/>
      </w:r>
      <w:r w:rsidRPr="004A4368">
        <w:rPr>
          <w:rFonts w:cs="Times New Roman"/>
        </w:rPr>
        <w:t>от 05.04.2013 № 44-ФЗ «О контрактной системе в сфере закупок товаров, работ, услуг для обеспечения государственных и муниципальных нужд»</w:t>
      </w:r>
      <w:r>
        <w:rPr>
          <w:rFonts w:cs="Times New Roman"/>
        </w:rPr>
        <w:t>.</w:t>
      </w:r>
    </w:p>
    <w:p w:rsidR="0075042E" w:rsidRDefault="0075042E" w:rsidP="0075042E">
      <w:pPr>
        <w:numPr>
          <w:ilvl w:val="0"/>
          <w:numId w:val="17"/>
        </w:numPr>
        <w:tabs>
          <w:tab w:val="left" w:pos="993"/>
        </w:tabs>
        <w:ind w:left="0" w:firstLine="709"/>
        <w:jc w:val="both"/>
        <w:rPr>
          <w:rFonts w:cs="Times New Roman"/>
        </w:rPr>
      </w:pPr>
      <w:r w:rsidRPr="004A4368">
        <w:rPr>
          <w:rFonts w:cs="Times New Roman"/>
        </w:rPr>
        <w:t>Количество реализованных требований стандарта развития конкуренции.</w:t>
      </w:r>
    </w:p>
    <w:p w:rsidR="0075042E" w:rsidRPr="004A4368" w:rsidRDefault="0075042E" w:rsidP="0075042E">
      <w:pPr>
        <w:tabs>
          <w:tab w:val="left" w:pos="993"/>
        </w:tabs>
        <w:ind w:left="709"/>
        <w:jc w:val="both"/>
        <w:rPr>
          <w:rFonts w:cs="Times New Roman"/>
        </w:rPr>
      </w:pPr>
      <w:r>
        <w:rPr>
          <w:rFonts w:cs="Times New Roman"/>
        </w:rPr>
        <w:t>Единица измерения – единица.</w:t>
      </w:r>
    </w:p>
    <w:p w:rsidR="0075042E" w:rsidRDefault="0075042E" w:rsidP="0075042E">
      <w:pPr>
        <w:tabs>
          <w:tab w:val="left" w:pos="993"/>
        </w:tabs>
        <w:ind w:firstLine="709"/>
        <w:jc w:val="both"/>
        <w:rPr>
          <w:rFonts w:cs="Times New Roman"/>
        </w:rPr>
      </w:pPr>
      <w:r w:rsidRPr="004A4368">
        <w:rPr>
          <w:rFonts w:cs="Times New Roman"/>
        </w:rPr>
        <w:t xml:space="preserve">Определяется: </w:t>
      </w:r>
      <w:r>
        <w:rPr>
          <w:rFonts w:cs="Times New Roman"/>
        </w:rPr>
        <w:t>К</w:t>
      </w:r>
      <w:r w:rsidRPr="004A4368">
        <w:rPr>
          <w:rFonts w:cs="Times New Roman"/>
        </w:rPr>
        <w:t xml:space="preserve"> = </w:t>
      </w:r>
      <w:r>
        <w:rPr>
          <w:rFonts w:cs="Times New Roman"/>
        </w:rPr>
        <w:t>Т</w:t>
      </w:r>
      <w:r w:rsidRPr="00CA0D2D">
        <w:rPr>
          <w:rFonts w:cs="Times New Roman"/>
          <w:vertAlign w:val="subscript"/>
        </w:rPr>
        <w:t>1</w:t>
      </w:r>
      <w:r w:rsidRPr="004A4368">
        <w:rPr>
          <w:rFonts w:cs="Times New Roman"/>
        </w:rPr>
        <w:t xml:space="preserve"> + </w:t>
      </w:r>
      <w:r>
        <w:rPr>
          <w:rFonts w:cs="Times New Roman"/>
        </w:rPr>
        <w:t>Т</w:t>
      </w:r>
      <w:r w:rsidRPr="00CA0D2D">
        <w:rPr>
          <w:rFonts w:cs="Times New Roman"/>
          <w:vertAlign w:val="subscript"/>
        </w:rPr>
        <w:t>2</w:t>
      </w:r>
      <w:r w:rsidRPr="004A4368">
        <w:rPr>
          <w:rFonts w:cs="Times New Roman"/>
        </w:rPr>
        <w:t xml:space="preserve"> + … + </w:t>
      </w:r>
      <w:r>
        <w:rPr>
          <w:rFonts w:cs="Times New Roman"/>
        </w:rPr>
        <w:t>Т</w:t>
      </w:r>
      <w:r w:rsidRPr="00CA0D2D">
        <w:rPr>
          <w:rFonts w:cs="Times New Roman"/>
          <w:vertAlign w:val="subscript"/>
          <w:lang w:val="en-US"/>
        </w:rPr>
        <w:t>i</w:t>
      </w:r>
      <w:r w:rsidRPr="004A4368">
        <w:rPr>
          <w:rFonts w:cs="Times New Roman"/>
        </w:rPr>
        <w:t>, где:</w:t>
      </w:r>
    </w:p>
    <w:p w:rsidR="0075042E" w:rsidRDefault="0075042E" w:rsidP="0075042E">
      <w:pPr>
        <w:tabs>
          <w:tab w:val="left" w:pos="993"/>
        </w:tabs>
        <w:ind w:firstLine="709"/>
        <w:jc w:val="both"/>
        <w:rPr>
          <w:rFonts w:cs="Times New Roman"/>
        </w:rPr>
      </w:pPr>
      <w:r>
        <w:rPr>
          <w:rFonts w:cs="Times New Roman"/>
        </w:rPr>
        <w:t>К</w:t>
      </w:r>
      <w:r w:rsidRPr="004A4368">
        <w:rPr>
          <w:rFonts w:cs="Times New Roman"/>
        </w:rPr>
        <w:t xml:space="preserve"> – общее количество реализованных требований стандарта развития конкуренции;</w:t>
      </w:r>
    </w:p>
    <w:p w:rsidR="0075042E" w:rsidRDefault="0075042E" w:rsidP="0075042E">
      <w:pPr>
        <w:tabs>
          <w:tab w:val="left" w:pos="993"/>
        </w:tabs>
        <w:ind w:firstLine="709"/>
        <w:jc w:val="both"/>
      </w:pPr>
      <w:r>
        <w:rPr>
          <w:rFonts w:cs="Times New Roman"/>
        </w:rPr>
        <w:t>Т</w:t>
      </w:r>
      <w:r w:rsidRPr="00CA0D2D">
        <w:rPr>
          <w:rFonts w:cs="Times New Roman"/>
          <w:vertAlign w:val="subscript"/>
          <w:lang w:val="en-US"/>
        </w:rPr>
        <w:t>i</w:t>
      </w:r>
      <w:r w:rsidRPr="004A4368">
        <w:rPr>
          <w:rFonts w:cs="Times New Roman"/>
        </w:rPr>
        <w:t xml:space="preserve"> – </w:t>
      </w:r>
      <w:r>
        <w:rPr>
          <w:rFonts w:cs="Times New Roman"/>
        </w:rPr>
        <w:t>единица реализованного требования стандарта развития конкуренции.</w:t>
      </w:r>
    </w:p>
    <w:p w:rsidR="007913B8" w:rsidRPr="004A4368" w:rsidRDefault="007913B8" w:rsidP="00570721">
      <w:pPr>
        <w:tabs>
          <w:tab w:val="left" w:pos="993"/>
        </w:tabs>
        <w:ind w:firstLine="709"/>
        <w:jc w:val="both"/>
        <w:rPr>
          <w:rFonts w:cs="Times New Roman"/>
        </w:rPr>
      </w:pPr>
    </w:p>
    <w:p w:rsidR="005A53EC" w:rsidRPr="004A4368" w:rsidRDefault="005A53EC" w:rsidP="005A53EC">
      <w:pPr>
        <w:autoSpaceDE w:val="0"/>
        <w:ind w:firstLine="540"/>
        <w:jc w:val="both"/>
        <w:rPr>
          <w:rFonts w:eastAsia="Arial" w:cs="Times New Roman"/>
        </w:rPr>
      </w:pPr>
      <w:r w:rsidRPr="004A4368">
        <w:rPr>
          <w:rFonts w:eastAsia="Arial" w:cs="Times New Roman"/>
        </w:rPr>
        <w:t xml:space="preserve">Результативность выполнения мероприятий </w:t>
      </w:r>
      <w:r w:rsidRPr="00FC3746">
        <w:rPr>
          <w:rFonts w:eastAsia="Arial" w:cs="Times New Roman"/>
          <w:b/>
          <w:u w:val="single"/>
        </w:rPr>
        <w:t>подпрограммы «Улучшение условий и охраны труда»</w:t>
      </w:r>
      <w:r w:rsidRPr="004A4368">
        <w:rPr>
          <w:rFonts w:eastAsia="Arial" w:cs="Times New Roman"/>
        </w:rPr>
        <w:t xml:space="preserve"> определяется следующими показателями:</w:t>
      </w:r>
    </w:p>
    <w:p w:rsidR="005A53EC" w:rsidRPr="004A4368" w:rsidRDefault="005A53EC" w:rsidP="005A53EC">
      <w:pPr>
        <w:numPr>
          <w:ilvl w:val="0"/>
          <w:numId w:val="16"/>
        </w:numPr>
        <w:autoSpaceDE w:val="0"/>
        <w:jc w:val="both"/>
        <w:rPr>
          <w:rFonts w:eastAsia="Arial" w:cs="Times New Roman"/>
        </w:rPr>
      </w:pPr>
      <w:r w:rsidRPr="004A4368">
        <w:rPr>
          <w:rFonts w:cs="Times New Roman"/>
          <w:lang w:eastAsia="ru-RU"/>
        </w:rPr>
        <w:t>Число пострадавших в результате несчастных случаев на производстве со смертельным исходом в расчете на 1000 работающих (по кругу организаций муниципальной собственности):</w:t>
      </w:r>
    </w:p>
    <w:p w:rsidR="005A53EC" w:rsidRPr="004A4368" w:rsidRDefault="005A53EC" w:rsidP="005A53EC">
      <w:pPr>
        <w:tabs>
          <w:tab w:val="left" w:pos="1814"/>
        </w:tabs>
        <w:suppressAutoHyphens w:val="0"/>
        <w:rPr>
          <w:rFonts w:cs="Times New Roman"/>
          <w:lang w:eastAsia="ru-RU"/>
        </w:rPr>
      </w:pPr>
      <w:r w:rsidRPr="004A4368">
        <w:rPr>
          <w:rFonts w:cs="Times New Roman"/>
          <w:lang w:eastAsia="ru-RU"/>
        </w:rPr>
        <w:t>Количество пострадавших со смертельным исходом в расчете на 1000 работающих (Коэффициент частоты)</w:t>
      </w:r>
    </w:p>
    <w:p w:rsidR="005A53EC" w:rsidRPr="004A4368" w:rsidRDefault="005A53EC" w:rsidP="005A53EC">
      <w:pPr>
        <w:tabs>
          <w:tab w:val="left" w:pos="1814"/>
        </w:tabs>
        <w:suppressAutoHyphens w:val="0"/>
        <w:jc w:val="center"/>
        <w:rPr>
          <w:rFonts w:cs="Times New Roman"/>
          <w:lang w:eastAsia="ru-RU"/>
        </w:rPr>
      </w:pPr>
      <w:r w:rsidRPr="004A4368">
        <w:rPr>
          <w:rFonts w:cs="Times New Roman"/>
          <w:lang w:eastAsia="ru-RU"/>
        </w:rPr>
        <w:t>Кчсм = Ксм / Ксп x 1000, где:</w:t>
      </w:r>
    </w:p>
    <w:p w:rsidR="005A53EC" w:rsidRPr="004A4368" w:rsidRDefault="005A53EC" w:rsidP="005A53EC">
      <w:pPr>
        <w:tabs>
          <w:tab w:val="left" w:pos="1814"/>
        </w:tabs>
        <w:suppressAutoHyphens w:val="0"/>
        <w:rPr>
          <w:rFonts w:cs="Times New Roman"/>
          <w:lang w:eastAsia="ru-RU"/>
        </w:rPr>
      </w:pPr>
      <w:r w:rsidRPr="004A4368">
        <w:rPr>
          <w:rFonts w:cs="Times New Roman"/>
          <w:lang w:eastAsia="ru-RU"/>
        </w:rPr>
        <w:t>Кчсм - коэффициент частоты случаев смертельного травматизма;</w:t>
      </w:r>
    </w:p>
    <w:p w:rsidR="005A53EC" w:rsidRPr="004A4368" w:rsidRDefault="005A53EC" w:rsidP="005A53EC">
      <w:pPr>
        <w:tabs>
          <w:tab w:val="left" w:pos="1814"/>
        </w:tabs>
        <w:suppressAutoHyphens w:val="0"/>
        <w:rPr>
          <w:rFonts w:cs="Times New Roman"/>
          <w:lang w:eastAsia="ru-RU"/>
        </w:rPr>
      </w:pPr>
      <w:r w:rsidRPr="004A4368">
        <w:rPr>
          <w:rFonts w:cs="Times New Roman"/>
          <w:lang w:eastAsia="ru-RU"/>
        </w:rPr>
        <w:t>Ксм - количество пострадавших со смертельным исходом;</w:t>
      </w:r>
    </w:p>
    <w:p w:rsidR="005A53EC" w:rsidRPr="004A4368" w:rsidRDefault="005A53EC" w:rsidP="005A53EC">
      <w:pPr>
        <w:tabs>
          <w:tab w:val="left" w:pos="8280"/>
        </w:tabs>
        <w:suppressAutoHyphens w:val="0"/>
        <w:rPr>
          <w:rFonts w:cs="Times New Roman"/>
          <w:b/>
          <w:lang w:eastAsia="ru-RU"/>
        </w:rPr>
      </w:pPr>
      <w:r w:rsidRPr="004A4368">
        <w:rPr>
          <w:rFonts w:cs="Times New Roman"/>
          <w:lang w:eastAsia="ru-RU"/>
        </w:rPr>
        <w:t>Ксп – число работников, занятых в экономике муниципального образования.</w:t>
      </w:r>
    </w:p>
    <w:p w:rsidR="005A53EC" w:rsidRDefault="005A53EC" w:rsidP="005A53EC">
      <w:pPr>
        <w:widowControl w:val="0"/>
        <w:suppressAutoHyphens w:val="0"/>
        <w:autoSpaceDE w:val="0"/>
        <w:autoSpaceDN w:val="0"/>
        <w:adjustRightInd w:val="0"/>
        <w:ind w:firstLine="709"/>
        <w:jc w:val="both"/>
        <w:rPr>
          <w:rFonts w:cs="Times New Roman"/>
          <w:lang w:eastAsia="ru-RU"/>
        </w:rPr>
      </w:pPr>
      <w:r w:rsidRPr="004A4368">
        <w:rPr>
          <w:rFonts w:cs="Times New Roman"/>
          <w:lang w:eastAsia="ru-RU"/>
        </w:rPr>
        <w:t>Источник: Извещения работодателей о происшедшем несчастном случае, направленные в орган муниципального образования на основании требований статьи 228.1 ТК РФ, акты Н-1</w:t>
      </w:r>
      <w:r>
        <w:rPr>
          <w:rFonts w:cs="Times New Roman"/>
          <w:lang w:eastAsia="ru-RU"/>
        </w:rPr>
        <w:t xml:space="preserve">. </w:t>
      </w:r>
      <w:r>
        <w:rPr>
          <w:rFonts w:cs="Times New Roman"/>
        </w:rPr>
        <w:t xml:space="preserve">Единица измерения – </w:t>
      </w:r>
      <w:r>
        <w:t>единиц.</w:t>
      </w:r>
    </w:p>
    <w:p w:rsidR="005A53EC" w:rsidRPr="004A4368" w:rsidRDefault="005A53EC" w:rsidP="005A53EC">
      <w:pPr>
        <w:widowControl w:val="0"/>
        <w:numPr>
          <w:ilvl w:val="0"/>
          <w:numId w:val="16"/>
        </w:numPr>
        <w:suppressAutoHyphens w:val="0"/>
        <w:autoSpaceDE w:val="0"/>
        <w:autoSpaceDN w:val="0"/>
        <w:adjustRightInd w:val="0"/>
        <w:jc w:val="both"/>
        <w:rPr>
          <w:rFonts w:cs="Times New Roman"/>
          <w:lang w:eastAsia="ru-RU"/>
        </w:rPr>
      </w:pPr>
      <w:r w:rsidRPr="004A4368">
        <w:rPr>
          <w:rFonts w:cs="Times New Roman"/>
          <w:lang w:eastAsia="ru-RU"/>
        </w:rPr>
        <w:t>Удельный вес рабочих мест, на которых проведена специальная оценка условий труда, в общем количестве рабочих мест (по кругу организаций муниципальной собственности):</w:t>
      </w:r>
    </w:p>
    <w:p w:rsidR="005A53EC" w:rsidRPr="004A4368" w:rsidRDefault="005A53EC" w:rsidP="005A53EC">
      <w:pPr>
        <w:tabs>
          <w:tab w:val="left" w:pos="1814"/>
        </w:tabs>
        <w:suppressAutoHyphens w:val="0"/>
        <w:jc w:val="center"/>
        <w:rPr>
          <w:rFonts w:cs="Times New Roman"/>
          <w:lang w:eastAsia="ru-RU"/>
        </w:rPr>
      </w:pPr>
      <w:r w:rsidRPr="004A4368">
        <w:rPr>
          <w:rFonts w:cs="Times New Roman"/>
          <w:lang w:eastAsia="ru-RU"/>
        </w:rPr>
        <w:t>Дсоут=Ксоут / Крм х 100%,</w:t>
      </w:r>
    </w:p>
    <w:p w:rsidR="005A53EC" w:rsidRPr="004A4368" w:rsidRDefault="005A53EC" w:rsidP="005A53EC">
      <w:pPr>
        <w:tabs>
          <w:tab w:val="left" w:pos="1814"/>
        </w:tabs>
        <w:suppressAutoHyphens w:val="0"/>
        <w:rPr>
          <w:rFonts w:cs="Times New Roman"/>
          <w:lang w:eastAsia="ru-RU"/>
        </w:rPr>
      </w:pPr>
      <w:r w:rsidRPr="004A4368">
        <w:rPr>
          <w:rFonts w:cs="Times New Roman"/>
          <w:lang w:eastAsia="ru-RU"/>
        </w:rPr>
        <w:t>где:</w:t>
      </w:r>
    </w:p>
    <w:p w:rsidR="005A53EC" w:rsidRPr="004A4368" w:rsidRDefault="005A53EC" w:rsidP="005A53EC">
      <w:pPr>
        <w:tabs>
          <w:tab w:val="left" w:pos="1814"/>
        </w:tabs>
        <w:suppressAutoHyphens w:val="0"/>
        <w:rPr>
          <w:rFonts w:cs="Times New Roman"/>
          <w:lang w:eastAsia="ru-RU"/>
        </w:rPr>
      </w:pPr>
      <w:r w:rsidRPr="004A4368">
        <w:rPr>
          <w:rFonts w:cs="Times New Roman"/>
          <w:lang w:eastAsia="ru-RU"/>
        </w:rPr>
        <w:t>Дсоут - удельный вес рабочих мест, на которых проведена специальная оценка условий труда, в общем количестве рабочих мест (по кругу организаций муниципальной собственности);</w:t>
      </w:r>
    </w:p>
    <w:p w:rsidR="005A53EC" w:rsidRPr="004A4368" w:rsidRDefault="005A53EC" w:rsidP="005A53EC">
      <w:pPr>
        <w:tabs>
          <w:tab w:val="left" w:pos="1814"/>
        </w:tabs>
        <w:suppressAutoHyphens w:val="0"/>
        <w:rPr>
          <w:rFonts w:cs="Times New Roman"/>
          <w:lang w:eastAsia="ru-RU"/>
        </w:rPr>
      </w:pPr>
      <w:r w:rsidRPr="004A4368">
        <w:rPr>
          <w:rFonts w:cs="Times New Roman"/>
          <w:lang w:eastAsia="ru-RU"/>
        </w:rPr>
        <w:t>Ксоут – количество рабочих мест в организациях муниципальной собственности, на которых на конец отчетного периода проведена специальная оценка условий труда (с нарастающим итогом с 01.01.2014)</w:t>
      </w:r>
    </w:p>
    <w:p w:rsidR="005A53EC" w:rsidRPr="004A4368" w:rsidRDefault="005A53EC" w:rsidP="005A53EC">
      <w:pPr>
        <w:widowControl w:val="0"/>
        <w:suppressAutoHyphens w:val="0"/>
        <w:autoSpaceDE w:val="0"/>
        <w:autoSpaceDN w:val="0"/>
        <w:adjustRightInd w:val="0"/>
        <w:jc w:val="both"/>
        <w:rPr>
          <w:rFonts w:cs="Times New Roman"/>
          <w:lang w:eastAsia="ru-RU"/>
        </w:rPr>
      </w:pPr>
      <w:r w:rsidRPr="004A4368">
        <w:rPr>
          <w:rFonts w:cs="Times New Roman"/>
          <w:lang w:eastAsia="ru-RU"/>
        </w:rPr>
        <w:t>Крм – количество рабочих мест в организациях муниципальной собственности, всего.</w:t>
      </w:r>
    </w:p>
    <w:p w:rsidR="005A53EC" w:rsidRDefault="005A53EC" w:rsidP="005A53EC">
      <w:pPr>
        <w:widowControl w:val="0"/>
        <w:suppressAutoHyphens w:val="0"/>
        <w:autoSpaceDE w:val="0"/>
        <w:autoSpaceDN w:val="0"/>
        <w:adjustRightInd w:val="0"/>
        <w:ind w:firstLine="709"/>
        <w:jc w:val="both"/>
        <w:rPr>
          <w:rFonts w:cs="Times New Roman"/>
          <w:lang w:eastAsia="ru-RU"/>
        </w:rPr>
      </w:pPr>
      <w:r w:rsidRPr="004A4368">
        <w:rPr>
          <w:rFonts w:cs="Times New Roman"/>
          <w:lang w:eastAsia="ru-RU"/>
        </w:rPr>
        <w:t>Источник: Отчеты о проведении специальной оценки условий труда в организациях муниципальной собственности</w:t>
      </w:r>
      <w:r>
        <w:rPr>
          <w:rFonts w:cs="Times New Roman"/>
          <w:lang w:eastAsia="ru-RU"/>
        </w:rPr>
        <w:t xml:space="preserve">. </w:t>
      </w:r>
      <w:r>
        <w:rPr>
          <w:rFonts w:cs="Times New Roman"/>
        </w:rPr>
        <w:t xml:space="preserve">Единица измерения – </w:t>
      </w:r>
      <w:r>
        <w:t>процент.</w:t>
      </w:r>
    </w:p>
    <w:p w:rsidR="005A53EC" w:rsidRDefault="005A53EC" w:rsidP="005A53EC">
      <w:pPr>
        <w:widowControl w:val="0"/>
        <w:suppressAutoHyphens w:val="0"/>
        <w:autoSpaceDE w:val="0"/>
        <w:autoSpaceDN w:val="0"/>
        <w:adjustRightInd w:val="0"/>
        <w:ind w:left="540"/>
        <w:jc w:val="both"/>
        <w:rPr>
          <w:rFonts w:cs="Times New Roman"/>
          <w:lang w:eastAsia="ru-RU"/>
        </w:rPr>
      </w:pPr>
      <w:r w:rsidRPr="00D05B0D">
        <w:rPr>
          <w:rFonts w:cs="Times New Roman"/>
          <w:lang w:eastAsia="ru-RU"/>
        </w:rPr>
        <w:t>3.</w:t>
      </w:r>
      <w:r>
        <w:rPr>
          <w:rFonts w:cs="Times New Roman"/>
          <w:lang w:eastAsia="ru-RU"/>
        </w:rPr>
        <w:t xml:space="preserve"> Зарплата без долгов (Задолженность по выплате заработной платы (количество организаций, численность работников, сумма задолженности):</w:t>
      </w:r>
    </w:p>
    <w:p w:rsidR="005A53EC" w:rsidRPr="003771CF" w:rsidRDefault="005A53EC" w:rsidP="005A53EC">
      <w:pPr>
        <w:widowControl w:val="0"/>
        <w:suppressAutoHyphens w:val="0"/>
        <w:autoSpaceDE w:val="0"/>
        <w:autoSpaceDN w:val="0"/>
        <w:adjustRightInd w:val="0"/>
        <w:jc w:val="center"/>
        <w:rPr>
          <w:rFonts w:cs="Times New Roman"/>
          <w:lang w:eastAsia="ru-RU"/>
        </w:rPr>
      </w:pPr>
      <w:r>
        <w:rPr>
          <w:rFonts w:cs="Times New Roman"/>
          <w:lang w:val="en-US" w:eastAsia="ru-RU"/>
        </w:rPr>
        <w:t>Z</w:t>
      </w:r>
      <w:r w:rsidRPr="003771CF">
        <w:rPr>
          <w:rFonts w:cs="Times New Roman"/>
          <w:lang w:eastAsia="ru-RU"/>
        </w:rPr>
        <w:t>=</w:t>
      </w:r>
      <w:r>
        <w:rPr>
          <w:rFonts w:cs="Times New Roman"/>
          <w:lang w:val="en-US" w:eastAsia="ru-RU"/>
        </w:rPr>
        <w:t>Z</w:t>
      </w:r>
      <w:r w:rsidRPr="003771CF">
        <w:rPr>
          <w:rFonts w:cs="Times New Roman"/>
          <w:sz w:val="16"/>
          <w:szCs w:val="16"/>
          <w:lang w:eastAsia="ru-RU"/>
        </w:rPr>
        <w:t>1</w:t>
      </w:r>
      <w:r w:rsidRPr="003771CF">
        <w:rPr>
          <w:rFonts w:cs="Times New Roman"/>
          <w:lang w:eastAsia="ru-RU"/>
        </w:rPr>
        <w:t>+</w:t>
      </w:r>
      <w:r>
        <w:rPr>
          <w:rFonts w:cs="Times New Roman"/>
          <w:lang w:val="en-US" w:eastAsia="ru-RU"/>
        </w:rPr>
        <w:t>Z</w:t>
      </w:r>
      <w:r w:rsidRPr="003771CF">
        <w:rPr>
          <w:rFonts w:cs="Times New Roman"/>
          <w:sz w:val="16"/>
          <w:szCs w:val="16"/>
          <w:lang w:eastAsia="ru-RU"/>
        </w:rPr>
        <w:t>2</w:t>
      </w:r>
      <w:r w:rsidRPr="003771CF">
        <w:rPr>
          <w:rFonts w:cs="Times New Roman"/>
          <w:lang w:eastAsia="ru-RU"/>
        </w:rPr>
        <w:t>+</w:t>
      </w:r>
      <w:r>
        <w:rPr>
          <w:rFonts w:cs="Times New Roman"/>
          <w:lang w:val="en-US" w:eastAsia="ru-RU"/>
        </w:rPr>
        <w:t>Z</w:t>
      </w:r>
      <w:r w:rsidRPr="003771CF">
        <w:rPr>
          <w:rFonts w:cs="Times New Roman"/>
          <w:sz w:val="16"/>
          <w:szCs w:val="16"/>
          <w:lang w:eastAsia="ru-RU"/>
        </w:rPr>
        <w:t>3</w:t>
      </w:r>
      <w:r w:rsidRPr="003771CF">
        <w:rPr>
          <w:rFonts w:cs="Times New Roman"/>
          <w:lang w:eastAsia="ru-RU"/>
        </w:rPr>
        <w:t>+</w:t>
      </w:r>
      <w:r>
        <w:rPr>
          <w:rFonts w:cs="Times New Roman"/>
          <w:lang w:val="en-US" w:eastAsia="ru-RU"/>
        </w:rPr>
        <w:t>Z</w:t>
      </w:r>
      <w:r w:rsidRPr="003771CF">
        <w:rPr>
          <w:rFonts w:cs="Times New Roman"/>
          <w:sz w:val="16"/>
          <w:szCs w:val="16"/>
          <w:lang w:eastAsia="ru-RU"/>
        </w:rPr>
        <w:t>4</w:t>
      </w:r>
      <w:r w:rsidRPr="003771CF">
        <w:rPr>
          <w:rFonts w:cs="Times New Roman"/>
          <w:lang w:eastAsia="ru-RU"/>
        </w:rPr>
        <w:t>+</w:t>
      </w:r>
      <w:r>
        <w:rPr>
          <w:rFonts w:cs="Times New Roman"/>
          <w:lang w:val="en-US" w:eastAsia="ru-RU"/>
        </w:rPr>
        <w:t>Z</w:t>
      </w:r>
      <w:r w:rsidRPr="003771CF">
        <w:rPr>
          <w:rFonts w:cs="Times New Roman"/>
          <w:sz w:val="16"/>
          <w:szCs w:val="16"/>
          <w:lang w:eastAsia="ru-RU"/>
        </w:rPr>
        <w:t>5</w:t>
      </w:r>
      <w:r w:rsidRPr="00D077D6">
        <w:rPr>
          <w:rFonts w:cs="Times New Roman"/>
          <w:lang w:eastAsia="ru-RU"/>
        </w:rPr>
        <w:t>,</w:t>
      </w:r>
    </w:p>
    <w:p w:rsidR="005A53EC" w:rsidRDefault="005A53EC" w:rsidP="005A53EC">
      <w:pPr>
        <w:widowControl w:val="0"/>
        <w:suppressAutoHyphens w:val="0"/>
        <w:autoSpaceDE w:val="0"/>
        <w:autoSpaceDN w:val="0"/>
        <w:adjustRightInd w:val="0"/>
        <w:jc w:val="both"/>
        <w:rPr>
          <w:rFonts w:cs="Times New Roman"/>
          <w:lang w:eastAsia="ru-RU"/>
        </w:rPr>
      </w:pPr>
      <w:r w:rsidRPr="00D077D6">
        <w:rPr>
          <w:rFonts w:cs="Times New Roman"/>
          <w:lang w:eastAsia="ru-RU"/>
        </w:rPr>
        <w:t>где</w:t>
      </w:r>
      <w:r>
        <w:rPr>
          <w:rFonts w:cs="Times New Roman"/>
          <w:lang w:eastAsia="ru-RU"/>
        </w:rPr>
        <w:t>:</w:t>
      </w:r>
    </w:p>
    <w:p w:rsidR="005A53EC" w:rsidRDefault="005A53EC" w:rsidP="005A53EC">
      <w:pPr>
        <w:widowControl w:val="0"/>
        <w:suppressAutoHyphens w:val="0"/>
        <w:autoSpaceDE w:val="0"/>
        <w:autoSpaceDN w:val="0"/>
        <w:adjustRightInd w:val="0"/>
        <w:jc w:val="both"/>
        <w:rPr>
          <w:rFonts w:cs="Times New Roman"/>
          <w:lang w:eastAsia="ru-RU"/>
        </w:rPr>
      </w:pPr>
      <w:r>
        <w:rPr>
          <w:rFonts w:cs="Times New Roman"/>
          <w:lang w:val="en-US" w:eastAsia="ru-RU"/>
        </w:rPr>
        <w:t>Z</w:t>
      </w:r>
      <w:r w:rsidRPr="00576B54">
        <w:rPr>
          <w:rFonts w:cs="Times New Roman"/>
          <w:lang w:eastAsia="ru-RU"/>
        </w:rPr>
        <w:t xml:space="preserve"> – </w:t>
      </w:r>
      <w:r>
        <w:rPr>
          <w:rFonts w:cs="Times New Roman"/>
          <w:lang w:eastAsia="ru-RU"/>
        </w:rPr>
        <w:t>значение показателя «Зарплата без долгов «Задолженность по выплате заработной платы (количество организаций, численность работников и сумма задолженности)»;</w:t>
      </w:r>
    </w:p>
    <w:p w:rsidR="005A53EC" w:rsidRDefault="005A53EC" w:rsidP="005A53EC">
      <w:pPr>
        <w:widowControl w:val="0"/>
        <w:suppressAutoHyphens w:val="0"/>
        <w:autoSpaceDE w:val="0"/>
        <w:autoSpaceDN w:val="0"/>
        <w:adjustRightInd w:val="0"/>
        <w:jc w:val="both"/>
        <w:rPr>
          <w:rFonts w:cs="Times New Roman"/>
          <w:lang w:eastAsia="ru-RU"/>
        </w:rPr>
      </w:pPr>
      <w:r>
        <w:rPr>
          <w:rFonts w:cs="Times New Roman"/>
          <w:lang w:val="en-US" w:eastAsia="ru-RU"/>
        </w:rPr>
        <w:t>Z</w:t>
      </w:r>
      <w:r w:rsidRPr="00112798">
        <w:rPr>
          <w:rFonts w:cs="Times New Roman"/>
          <w:sz w:val="16"/>
          <w:szCs w:val="16"/>
          <w:lang w:eastAsia="ru-RU"/>
        </w:rPr>
        <w:t>1</w:t>
      </w:r>
      <w:r>
        <w:rPr>
          <w:rFonts w:cs="Times New Roman"/>
          <w:sz w:val="16"/>
          <w:szCs w:val="16"/>
          <w:lang w:eastAsia="ru-RU"/>
        </w:rPr>
        <w:t xml:space="preserve"> –</w:t>
      </w:r>
      <w:r w:rsidRPr="00112798">
        <w:rPr>
          <w:rFonts w:cs="Times New Roman"/>
          <w:lang w:eastAsia="ru-RU"/>
        </w:rPr>
        <w:t xml:space="preserve"> </w:t>
      </w:r>
      <w:r>
        <w:rPr>
          <w:rFonts w:cs="Times New Roman"/>
          <w:lang w:eastAsia="ru-RU"/>
        </w:rPr>
        <w:t xml:space="preserve">сумма </w:t>
      </w:r>
      <w:r w:rsidRPr="00112798">
        <w:rPr>
          <w:rFonts w:cs="Times New Roman"/>
          <w:lang w:eastAsia="ru-RU"/>
        </w:rPr>
        <w:t xml:space="preserve">задолженности в организациях, осуществляющих деятельность на </w:t>
      </w:r>
      <w:r>
        <w:rPr>
          <w:rFonts w:cs="Times New Roman"/>
          <w:lang w:eastAsia="ru-RU"/>
        </w:rPr>
        <w:t>территории Городского округа Подольск;</w:t>
      </w:r>
    </w:p>
    <w:p w:rsidR="005A53EC" w:rsidRDefault="005A53EC" w:rsidP="005A53EC">
      <w:pPr>
        <w:widowControl w:val="0"/>
        <w:suppressAutoHyphens w:val="0"/>
        <w:autoSpaceDE w:val="0"/>
        <w:autoSpaceDN w:val="0"/>
        <w:adjustRightInd w:val="0"/>
        <w:jc w:val="both"/>
        <w:rPr>
          <w:rFonts w:cs="Times New Roman"/>
          <w:lang w:eastAsia="ru-RU"/>
        </w:rPr>
      </w:pPr>
      <w:r>
        <w:rPr>
          <w:rFonts w:cs="Times New Roman"/>
          <w:lang w:val="en-US" w:eastAsia="ru-RU"/>
        </w:rPr>
        <w:t>Z</w:t>
      </w:r>
      <w:r w:rsidRPr="00112798">
        <w:rPr>
          <w:rFonts w:cs="Times New Roman"/>
          <w:sz w:val="16"/>
          <w:szCs w:val="16"/>
          <w:lang w:eastAsia="ru-RU"/>
        </w:rPr>
        <w:t>2</w:t>
      </w:r>
      <w:r>
        <w:rPr>
          <w:rFonts w:cs="Times New Roman"/>
          <w:sz w:val="16"/>
          <w:szCs w:val="16"/>
          <w:lang w:eastAsia="ru-RU"/>
        </w:rPr>
        <w:t xml:space="preserve"> – </w:t>
      </w:r>
      <w:r>
        <w:rPr>
          <w:rFonts w:cs="Times New Roman"/>
          <w:lang w:eastAsia="ru-RU"/>
        </w:rPr>
        <w:t xml:space="preserve">количество организаций, осуществляющих деятельность на территории Городского </w:t>
      </w:r>
      <w:r>
        <w:rPr>
          <w:rFonts w:cs="Times New Roman"/>
          <w:lang w:eastAsia="ru-RU"/>
        </w:rPr>
        <w:lastRenderedPageBreak/>
        <w:t>округа Подольск, допустивших задолженность по заработной плате;</w:t>
      </w:r>
    </w:p>
    <w:p w:rsidR="005A53EC" w:rsidRDefault="005A53EC" w:rsidP="005A53EC">
      <w:pPr>
        <w:widowControl w:val="0"/>
        <w:suppressAutoHyphens w:val="0"/>
        <w:autoSpaceDE w:val="0"/>
        <w:autoSpaceDN w:val="0"/>
        <w:adjustRightInd w:val="0"/>
        <w:jc w:val="both"/>
        <w:rPr>
          <w:rFonts w:cs="Times New Roman"/>
          <w:lang w:eastAsia="ru-RU"/>
        </w:rPr>
      </w:pPr>
      <w:r>
        <w:rPr>
          <w:rFonts w:cs="Times New Roman"/>
          <w:lang w:val="en-US" w:eastAsia="ru-RU"/>
        </w:rPr>
        <w:t>Z</w:t>
      </w:r>
      <w:r w:rsidRPr="00112798">
        <w:rPr>
          <w:rFonts w:cs="Times New Roman"/>
          <w:sz w:val="16"/>
          <w:szCs w:val="16"/>
          <w:lang w:eastAsia="ru-RU"/>
        </w:rPr>
        <w:t>3</w:t>
      </w:r>
      <w:r>
        <w:rPr>
          <w:rFonts w:cs="Times New Roman"/>
          <w:sz w:val="16"/>
          <w:szCs w:val="16"/>
          <w:lang w:eastAsia="ru-RU"/>
        </w:rPr>
        <w:t xml:space="preserve"> – </w:t>
      </w:r>
      <w:r w:rsidRPr="00112798">
        <w:rPr>
          <w:rFonts w:cs="Times New Roman"/>
          <w:lang w:eastAsia="ru-RU"/>
        </w:rPr>
        <w:t>количество работников</w:t>
      </w:r>
      <w:r>
        <w:rPr>
          <w:rFonts w:cs="Times New Roman"/>
          <w:lang w:eastAsia="ru-RU"/>
        </w:rPr>
        <w:t>, перед которыми имеется задолженность по заработной плате;</w:t>
      </w:r>
    </w:p>
    <w:p w:rsidR="005A53EC" w:rsidRDefault="005A53EC" w:rsidP="005A53EC">
      <w:pPr>
        <w:widowControl w:val="0"/>
        <w:suppressAutoHyphens w:val="0"/>
        <w:autoSpaceDE w:val="0"/>
        <w:autoSpaceDN w:val="0"/>
        <w:adjustRightInd w:val="0"/>
        <w:jc w:val="both"/>
        <w:rPr>
          <w:rFonts w:cs="Times New Roman"/>
          <w:lang w:eastAsia="ru-RU"/>
        </w:rPr>
      </w:pPr>
      <w:r>
        <w:rPr>
          <w:rFonts w:cs="Times New Roman"/>
          <w:lang w:val="en-US" w:eastAsia="ru-RU"/>
        </w:rPr>
        <w:t>Z</w:t>
      </w:r>
      <w:r w:rsidRPr="00112798">
        <w:rPr>
          <w:rFonts w:cs="Times New Roman"/>
          <w:sz w:val="16"/>
          <w:szCs w:val="16"/>
          <w:lang w:eastAsia="ru-RU"/>
        </w:rPr>
        <w:t>4</w:t>
      </w:r>
      <w:r>
        <w:rPr>
          <w:rFonts w:cs="Times New Roman"/>
          <w:sz w:val="16"/>
          <w:szCs w:val="16"/>
          <w:lang w:eastAsia="ru-RU"/>
        </w:rPr>
        <w:t xml:space="preserve"> – </w:t>
      </w:r>
      <w:r>
        <w:rPr>
          <w:rFonts w:cs="Times New Roman"/>
          <w:lang w:eastAsia="ru-RU"/>
        </w:rPr>
        <w:t>количество муниципальных учреждений и предприятий, а также организаций с муниципальной долей собственности, имеющих задолженности по заработной плате;</w:t>
      </w:r>
    </w:p>
    <w:p w:rsidR="005A53EC" w:rsidRDefault="005A53EC" w:rsidP="005A53EC">
      <w:pPr>
        <w:widowControl w:val="0"/>
        <w:suppressAutoHyphens w:val="0"/>
        <w:autoSpaceDE w:val="0"/>
        <w:autoSpaceDN w:val="0"/>
        <w:adjustRightInd w:val="0"/>
        <w:jc w:val="both"/>
        <w:rPr>
          <w:rFonts w:cs="Times New Roman"/>
          <w:lang w:eastAsia="ru-RU"/>
        </w:rPr>
      </w:pPr>
      <w:r>
        <w:rPr>
          <w:rFonts w:cs="Times New Roman"/>
          <w:lang w:val="en-US" w:eastAsia="ru-RU"/>
        </w:rPr>
        <w:t>Z</w:t>
      </w:r>
      <w:r w:rsidRPr="00112798">
        <w:rPr>
          <w:rFonts w:cs="Times New Roman"/>
          <w:sz w:val="16"/>
          <w:szCs w:val="16"/>
          <w:lang w:eastAsia="ru-RU"/>
        </w:rPr>
        <w:t>5</w:t>
      </w:r>
      <w:r>
        <w:rPr>
          <w:rFonts w:cs="Times New Roman"/>
          <w:sz w:val="16"/>
          <w:szCs w:val="16"/>
          <w:lang w:eastAsia="ru-RU"/>
        </w:rPr>
        <w:t xml:space="preserve"> – </w:t>
      </w:r>
      <w:r>
        <w:rPr>
          <w:rFonts w:cs="Times New Roman"/>
          <w:lang w:eastAsia="ru-RU"/>
        </w:rPr>
        <w:t>количество организаций с задолженностью по заработной плате свыше 25 млн. рублей.</w:t>
      </w:r>
    </w:p>
    <w:p w:rsidR="005A53EC" w:rsidRPr="00112798" w:rsidRDefault="005A53EC" w:rsidP="005A53EC">
      <w:pPr>
        <w:widowControl w:val="0"/>
        <w:suppressAutoHyphens w:val="0"/>
        <w:autoSpaceDE w:val="0"/>
        <w:autoSpaceDN w:val="0"/>
        <w:adjustRightInd w:val="0"/>
        <w:jc w:val="both"/>
        <w:rPr>
          <w:rFonts w:cs="Times New Roman"/>
          <w:lang w:eastAsia="ru-RU"/>
        </w:rPr>
      </w:pPr>
      <w:r>
        <w:rPr>
          <w:rFonts w:cs="Times New Roman"/>
          <w:lang w:eastAsia="ru-RU"/>
        </w:rPr>
        <w:t xml:space="preserve">    Источник: отчетность Комитетов и Управлений (по подведомственным учреждениям и муниципальным организациям и предприятиям) Городского округа Подольск, сведения полученные из отдела Государственной статистики и Государственной инспекции труда. </w:t>
      </w:r>
      <w:r>
        <w:rPr>
          <w:rFonts w:cs="Times New Roman"/>
        </w:rPr>
        <w:t xml:space="preserve">Единица измерения – </w:t>
      </w:r>
      <w:r>
        <w:t>рубли.</w:t>
      </w:r>
    </w:p>
    <w:p w:rsidR="005A53EC" w:rsidRDefault="005A53EC" w:rsidP="005A53EC"/>
    <w:p w:rsidR="00AA27BD" w:rsidRDefault="00AA27BD" w:rsidP="00122ECC">
      <w:pPr>
        <w:pStyle w:val="ConsPlusNormal"/>
        <w:ind w:firstLine="0"/>
        <w:rPr>
          <w:rFonts w:ascii="Times New Roman" w:hAnsi="Times New Roman" w:cs="Times New Roman"/>
          <w:sz w:val="26"/>
          <w:szCs w:val="26"/>
        </w:rPr>
      </w:pPr>
    </w:p>
    <w:p w:rsidR="00976322" w:rsidRDefault="00976322" w:rsidP="00976322">
      <w:pPr>
        <w:ind w:firstLine="720"/>
        <w:jc w:val="center"/>
        <w:rPr>
          <w:rFonts w:eastAsia="Arial" w:cs="Arial"/>
          <w:b/>
        </w:rPr>
      </w:pPr>
      <w:r w:rsidRPr="004A4368">
        <w:rPr>
          <w:rFonts w:eastAsia="Arial" w:cs="Arial"/>
          <w:b/>
        </w:rPr>
        <w:t>Порядок взаимодействия ответственного за выполнение мероприятия муниципальной программы (подпрограммы) с муниципальным заказчиком муниципальной программы (подпрограммы)</w:t>
      </w:r>
    </w:p>
    <w:p w:rsidR="00000399" w:rsidRPr="00976322" w:rsidRDefault="00000399" w:rsidP="00976322">
      <w:pPr>
        <w:ind w:firstLine="720"/>
        <w:jc w:val="center"/>
        <w:rPr>
          <w:rFonts w:eastAsia="Arial" w:cs="Arial"/>
          <w:b/>
        </w:rPr>
      </w:pPr>
    </w:p>
    <w:p w:rsidR="00976322" w:rsidRPr="009A0A41" w:rsidRDefault="00976322" w:rsidP="00976322">
      <w:pPr>
        <w:widowControl w:val="0"/>
        <w:autoSpaceDE w:val="0"/>
        <w:autoSpaceDN w:val="0"/>
        <w:adjustRightInd w:val="0"/>
        <w:ind w:firstLine="540"/>
        <w:jc w:val="both"/>
      </w:pPr>
      <w:r w:rsidRPr="004A4368">
        <w:t xml:space="preserve">1. </w:t>
      </w:r>
      <w:r w:rsidRPr="009A0A41">
        <w:rPr>
          <w:b/>
        </w:rPr>
        <w:t>Координатором муниципальной программы</w:t>
      </w:r>
      <w:r w:rsidRPr="009A0A41">
        <w:t xml:space="preserve"> Городского округа Подольск «Предпринимательство Подольска» (далее – программа) является заместитель Главы Администрации, к компетенции которого отнесены вопросы, подлежащие регулированию</w:t>
      </w:r>
      <w:r>
        <w:t xml:space="preserve"> </w:t>
      </w:r>
      <w:r w:rsidRPr="009A0A41">
        <w:t xml:space="preserve"> программой.</w:t>
      </w:r>
    </w:p>
    <w:p w:rsidR="00976322" w:rsidRDefault="00976322" w:rsidP="00976322">
      <w:pPr>
        <w:widowControl w:val="0"/>
        <w:autoSpaceDE w:val="0"/>
        <w:autoSpaceDN w:val="0"/>
        <w:adjustRightInd w:val="0"/>
        <w:ind w:firstLine="540"/>
        <w:jc w:val="both"/>
      </w:pPr>
      <w:r w:rsidRPr="008864BA">
        <w:t>Координатор программы</w:t>
      </w:r>
      <w:r w:rsidRPr="009A0A41">
        <w:t>:</w:t>
      </w:r>
    </w:p>
    <w:p w:rsidR="00976322" w:rsidRDefault="00DC64BF" w:rsidP="00976322">
      <w:pPr>
        <w:widowControl w:val="0"/>
        <w:autoSpaceDE w:val="0"/>
        <w:autoSpaceDN w:val="0"/>
        <w:adjustRightInd w:val="0"/>
        <w:ind w:firstLine="540"/>
        <w:jc w:val="both"/>
      </w:pPr>
      <w:r>
        <w:t xml:space="preserve">1.1. </w:t>
      </w:r>
      <w:r w:rsidRPr="00DC64BF">
        <w:t>определяет из числа муниципальных заказчиков программ (муниципальных заказчиков подпрограмм, либо разработчиков подпрограмм) ответственного за  формирование сводной информации по муниципальной программе в целом, сводного отчета с учетом всех показателей и мероприятий, входящих в состав муниципальной программы и контроль ввода данных в подсистему ГАСУ МО</w:t>
      </w:r>
      <w:r w:rsidR="00976322">
        <w:t>;</w:t>
      </w:r>
    </w:p>
    <w:p w:rsidR="00976322" w:rsidRPr="009A0A41" w:rsidRDefault="00976322" w:rsidP="00976322">
      <w:pPr>
        <w:widowControl w:val="0"/>
        <w:autoSpaceDE w:val="0"/>
        <w:autoSpaceDN w:val="0"/>
        <w:adjustRightInd w:val="0"/>
        <w:ind w:firstLine="540"/>
        <w:jc w:val="both"/>
      </w:pPr>
      <w:r>
        <w:t>1.2. организовывает работу, направленную на:</w:t>
      </w:r>
    </w:p>
    <w:p w:rsidR="00976322" w:rsidRDefault="00976322" w:rsidP="00976322">
      <w:pPr>
        <w:widowControl w:val="0"/>
        <w:autoSpaceDE w:val="0"/>
        <w:autoSpaceDN w:val="0"/>
        <w:adjustRightInd w:val="0"/>
        <w:ind w:firstLine="540"/>
        <w:jc w:val="both"/>
      </w:pPr>
      <w:r w:rsidRPr="009A0A41">
        <w:t>- координацию деятельности муниципальн</w:t>
      </w:r>
      <w:r>
        <w:t>ых</w:t>
      </w:r>
      <w:r w:rsidRPr="009A0A41">
        <w:t xml:space="preserve"> заказчик</w:t>
      </w:r>
      <w:r>
        <w:t xml:space="preserve">ов </w:t>
      </w:r>
      <w:r w:rsidRPr="009A0A41">
        <w:t>подпрограмм</w:t>
      </w:r>
      <w:r>
        <w:t xml:space="preserve"> (разработчиков подпрограмм) </w:t>
      </w:r>
      <w:r w:rsidRPr="009A0A41">
        <w:t>в процессе разработки и реализации программы;</w:t>
      </w:r>
    </w:p>
    <w:p w:rsidR="00976322" w:rsidRPr="009A0A41" w:rsidRDefault="00976322" w:rsidP="00976322">
      <w:pPr>
        <w:widowControl w:val="0"/>
        <w:autoSpaceDE w:val="0"/>
        <w:autoSpaceDN w:val="0"/>
        <w:adjustRightInd w:val="0"/>
        <w:ind w:firstLine="540"/>
        <w:jc w:val="both"/>
      </w:pPr>
      <w:r>
        <w:t>- обеспечение согласование проекта постановления Администрации Городского округа Подольск об утверждении (внесении изменений) программы и внесение его в установленном порядке на рассмотрение Главе Городског</w:t>
      </w:r>
      <w:r w:rsidR="009E1C19">
        <w:t>о округа</w:t>
      </w:r>
      <w:r>
        <w:t xml:space="preserve"> Подольск;</w:t>
      </w:r>
    </w:p>
    <w:p w:rsidR="00976322" w:rsidRPr="009A0A41" w:rsidRDefault="00976322" w:rsidP="00976322">
      <w:pPr>
        <w:widowControl w:val="0"/>
        <w:autoSpaceDE w:val="0"/>
        <w:autoSpaceDN w:val="0"/>
        <w:adjustRightInd w:val="0"/>
        <w:ind w:firstLine="540"/>
        <w:jc w:val="both"/>
      </w:pPr>
      <w:r w:rsidRPr="009A0A41">
        <w:t>- организацию управления программой;</w:t>
      </w:r>
    </w:p>
    <w:p w:rsidR="00976322" w:rsidRPr="009A0A41" w:rsidRDefault="00976322" w:rsidP="00976322">
      <w:pPr>
        <w:widowControl w:val="0"/>
        <w:autoSpaceDE w:val="0"/>
        <w:autoSpaceDN w:val="0"/>
        <w:adjustRightInd w:val="0"/>
        <w:ind w:firstLine="540"/>
        <w:jc w:val="both"/>
      </w:pPr>
      <w:r w:rsidRPr="009A0A41">
        <w:t>- создание при необходимости комиссии (штаба, рабочей группы) по управлению программой;</w:t>
      </w:r>
    </w:p>
    <w:p w:rsidR="00976322" w:rsidRPr="009A0A41" w:rsidRDefault="00976322" w:rsidP="00976322">
      <w:pPr>
        <w:widowControl w:val="0"/>
        <w:autoSpaceDE w:val="0"/>
        <w:autoSpaceDN w:val="0"/>
        <w:adjustRightInd w:val="0"/>
        <w:ind w:firstLine="540"/>
        <w:jc w:val="both"/>
      </w:pPr>
      <w:r w:rsidRPr="009A0A41">
        <w:t>- реализацию программы;</w:t>
      </w:r>
    </w:p>
    <w:p w:rsidR="00976322" w:rsidRPr="009A0A41" w:rsidRDefault="00976322" w:rsidP="00976322">
      <w:pPr>
        <w:widowControl w:val="0"/>
        <w:autoSpaceDE w:val="0"/>
        <w:autoSpaceDN w:val="0"/>
        <w:adjustRightInd w:val="0"/>
        <w:ind w:firstLine="540"/>
        <w:jc w:val="both"/>
      </w:pPr>
      <w:r w:rsidRPr="009A0A41">
        <w:t>- достижение целей и планируемых  результатов</w:t>
      </w:r>
      <w:r w:rsidR="005D6D74">
        <w:t xml:space="preserve"> реализации</w:t>
      </w:r>
      <w:r w:rsidRPr="009A0A41">
        <w:t xml:space="preserve"> программы;</w:t>
      </w:r>
    </w:p>
    <w:p w:rsidR="00976322" w:rsidRPr="009A0A41" w:rsidRDefault="005D6D74" w:rsidP="0097632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утверждение «Дорожных карт»</w:t>
      </w:r>
      <w:r w:rsidR="00976322" w:rsidRPr="009A0A41">
        <w:rPr>
          <w:rFonts w:ascii="Times New Roman" w:hAnsi="Times New Roman" w:cs="Times New Roman"/>
          <w:sz w:val="24"/>
          <w:szCs w:val="24"/>
        </w:rPr>
        <w:t>.</w:t>
      </w:r>
    </w:p>
    <w:p w:rsidR="00976322" w:rsidRPr="00F556E2" w:rsidRDefault="00976322" w:rsidP="00976322">
      <w:pPr>
        <w:pStyle w:val="ConsPlusNormal"/>
        <w:ind w:firstLine="540"/>
        <w:jc w:val="both"/>
        <w:rPr>
          <w:rFonts w:ascii="Times New Roman" w:hAnsi="Times New Roman" w:cs="Times New Roman"/>
          <w:sz w:val="24"/>
          <w:szCs w:val="24"/>
        </w:rPr>
      </w:pPr>
      <w:r w:rsidRPr="00F556E2">
        <w:rPr>
          <w:rFonts w:ascii="Times New Roman" w:hAnsi="Times New Roman" w:cs="Times New Roman"/>
          <w:sz w:val="24"/>
          <w:szCs w:val="24"/>
        </w:rPr>
        <w:t>- несет ответственность за подготовку и реализацию запланированных мероприятий программы, а также обеспечение достижения планируемых результатов реализации программы в целом.</w:t>
      </w:r>
    </w:p>
    <w:p w:rsidR="00976322" w:rsidRDefault="00976322" w:rsidP="00976322">
      <w:pPr>
        <w:widowControl w:val="0"/>
        <w:autoSpaceDE w:val="0"/>
        <w:autoSpaceDN w:val="0"/>
        <w:adjustRightInd w:val="0"/>
        <w:ind w:firstLine="567"/>
        <w:jc w:val="both"/>
        <w:rPr>
          <w:lang w:eastAsia="ru-RU"/>
        </w:rPr>
      </w:pPr>
      <w:r w:rsidRPr="00B36120">
        <w:rPr>
          <w:lang w:eastAsia="ru-RU"/>
        </w:rPr>
        <w:t>2.</w:t>
      </w:r>
      <w:r>
        <w:rPr>
          <w:b/>
          <w:lang w:eastAsia="ru-RU"/>
        </w:rPr>
        <w:t xml:space="preserve"> </w:t>
      </w:r>
      <w:r w:rsidRPr="00490E9B">
        <w:rPr>
          <w:b/>
          <w:lang w:eastAsia="ru-RU"/>
        </w:rPr>
        <w:t>МКУ «Центр экономического развития»</w:t>
      </w:r>
      <w:r>
        <w:rPr>
          <w:b/>
          <w:lang w:eastAsia="ru-RU"/>
        </w:rPr>
        <w:t xml:space="preserve"> </w:t>
      </w:r>
      <w:r>
        <w:rPr>
          <w:lang w:eastAsia="ru-RU"/>
        </w:rPr>
        <w:t xml:space="preserve"> исполняет отдельные функции муниципального заказчика программы:</w:t>
      </w:r>
    </w:p>
    <w:p w:rsidR="00976322" w:rsidRDefault="00976322" w:rsidP="00976322">
      <w:pPr>
        <w:widowControl w:val="0"/>
        <w:autoSpaceDE w:val="0"/>
        <w:autoSpaceDN w:val="0"/>
        <w:adjustRightInd w:val="0"/>
        <w:ind w:firstLine="567"/>
        <w:jc w:val="both"/>
        <w:rPr>
          <w:lang w:eastAsia="ru-RU"/>
        </w:rPr>
      </w:pPr>
      <w:r>
        <w:rPr>
          <w:lang w:eastAsia="ru-RU"/>
        </w:rPr>
        <w:t xml:space="preserve">- обеспечивает координацию муниципальных заказчиков подпрограмм в части разработки подпрограмм, внесению изменений в подпрограммы; </w:t>
      </w:r>
    </w:p>
    <w:p w:rsidR="00976322" w:rsidRPr="00F556E2" w:rsidRDefault="00976322" w:rsidP="00976322">
      <w:pPr>
        <w:widowControl w:val="0"/>
        <w:autoSpaceDE w:val="0"/>
        <w:autoSpaceDN w:val="0"/>
        <w:adjustRightInd w:val="0"/>
        <w:ind w:firstLine="567"/>
        <w:jc w:val="both"/>
        <w:rPr>
          <w:rFonts w:cs="Times New Roman"/>
        </w:rPr>
      </w:pPr>
      <w:r>
        <w:rPr>
          <w:lang w:eastAsia="ru-RU"/>
        </w:rPr>
        <w:t xml:space="preserve">- осуществляет сбор проектов </w:t>
      </w:r>
      <w:r w:rsidRPr="00392BF4">
        <w:t>подпрограмм</w:t>
      </w:r>
      <w:r>
        <w:t xml:space="preserve">, разработанных </w:t>
      </w:r>
      <w:r w:rsidRPr="004A4368">
        <w:rPr>
          <w:rFonts w:cs="Times New Roman"/>
        </w:rPr>
        <w:t>муницип</w:t>
      </w:r>
      <w:r>
        <w:rPr>
          <w:rFonts w:cs="Times New Roman"/>
        </w:rPr>
        <w:t xml:space="preserve">альными заказчиками подпрограмм </w:t>
      </w:r>
      <w:r w:rsidRPr="00A36478">
        <w:t xml:space="preserve">и согласованных в </w:t>
      </w:r>
      <w:r w:rsidRPr="00F556E2">
        <w:t>установленном порядке, в том числе с отраслевым ЦИОГВ Московской области</w:t>
      </w:r>
      <w:r w:rsidRPr="00F556E2">
        <w:rPr>
          <w:rFonts w:cs="Times New Roman"/>
        </w:rPr>
        <w:t>;</w:t>
      </w:r>
    </w:p>
    <w:p w:rsidR="00976322" w:rsidRPr="00F556E2" w:rsidRDefault="00976322" w:rsidP="00976322">
      <w:pPr>
        <w:widowControl w:val="0"/>
        <w:autoSpaceDE w:val="0"/>
        <w:autoSpaceDN w:val="0"/>
        <w:adjustRightInd w:val="0"/>
        <w:ind w:firstLine="567"/>
        <w:jc w:val="both"/>
      </w:pPr>
      <w:r w:rsidRPr="00F556E2">
        <w:rPr>
          <w:rFonts w:cs="Times New Roman"/>
        </w:rPr>
        <w:t xml:space="preserve">- формирует </w:t>
      </w:r>
      <w:r>
        <w:rPr>
          <w:rFonts w:cs="Times New Roman"/>
        </w:rPr>
        <w:t xml:space="preserve">свод </w:t>
      </w:r>
      <w:r w:rsidRPr="00F556E2">
        <w:rPr>
          <w:rFonts w:cs="Times New Roman"/>
        </w:rPr>
        <w:t>паспорт</w:t>
      </w:r>
      <w:r>
        <w:rPr>
          <w:rFonts w:cs="Times New Roman"/>
        </w:rPr>
        <w:t>а программы,  планируемых результатов</w:t>
      </w:r>
      <w:r w:rsidRPr="00F556E2">
        <w:rPr>
          <w:rFonts w:cs="Times New Roman"/>
        </w:rPr>
        <w:t xml:space="preserve"> реализации программы;</w:t>
      </w:r>
      <w:r w:rsidRPr="00F556E2">
        <w:t xml:space="preserve"> </w:t>
      </w:r>
    </w:p>
    <w:p w:rsidR="00976322" w:rsidRPr="00F556E2" w:rsidRDefault="00976322" w:rsidP="00976322">
      <w:pPr>
        <w:widowControl w:val="0"/>
        <w:autoSpaceDE w:val="0"/>
        <w:autoSpaceDN w:val="0"/>
        <w:adjustRightInd w:val="0"/>
        <w:ind w:firstLine="540"/>
        <w:jc w:val="both"/>
        <w:rPr>
          <w:rFonts w:cs="Times New Roman"/>
        </w:rPr>
      </w:pPr>
      <w:r w:rsidRPr="00F556E2">
        <w:t xml:space="preserve">- осуществляет контроль  за вводом </w:t>
      </w:r>
      <w:r>
        <w:t>подпрограмм, отчетных данных</w:t>
      </w:r>
      <w:r w:rsidRPr="00F556E2">
        <w:t xml:space="preserve"> </w:t>
      </w:r>
      <w:r>
        <w:t xml:space="preserve">по </w:t>
      </w:r>
      <w:r>
        <w:lastRenderedPageBreak/>
        <w:t xml:space="preserve">подпрограммам </w:t>
      </w:r>
      <w:r w:rsidRPr="00F556E2">
        <w:t>в подсистему ГАСУ МО</w:t>
      </w:r>
      <w:r>
        <w:t>;</w:t>
      </w:r>
    </w:p>
    <w:p w:rsidR="00976322" w:rsidRPr="00976322" w:rsidRDefault="00976322" w:rsidP="0034177B">
      <w:pPr>
        <w:widowControl w:val="0"/>
        <w:autoSpaceDE w:val="0"/>
        <w:autoSpaceDN w:val="0"/>
        <w:adjustRightInd w:val="0"/>
        <w:ind w:firstLine="567"/>
        <w:jc w:val="both"/>
      </w:pPr>
      <w:r w:rsidRPr="00F556E2">
        <w:t>- формирует сводный оперативный и годовой отчет о реализации мероприятий программы с учетом всех показателей и мероприятий, входящих в состав программы, на основании отчетной информации, подготовленной муниципальными заказчиками подпрограмм, направляет его координ</w:t>
      </w:r>
      <w:r w:rsidR="0034177B">
        <w:t>атору программы для утверждения</w:t>
      </w:r>
      <w:r w:rsidRPr="00392BF4">
        <w:t>).</w:t>
      </w:r>
    </w:p>
    <w:p w:rsidR="00976322" w:rsidRPr="00F556E2" w:rsidRDefault="00976322" w:rsidP="00976322">
      <w:pPr>
        <w:widowControl w:val="0"/>
        <w:autoSpaceDE w:val="0"/>
        <w:autoSpaceDN w:val="0"/>
        <w:adjustRightInd w:val="0"/>
        <w:ind w:firstLine="540"/>
        <w:jc w:val="both"/>
        <w:rPr>
          <w:b/>
        </w:rPr>
      </w:pPr>
      <w:r>
        <w:rPr>
          <w:b/>
        </w:rPr>
        <w:t xml:space="preserve">3. </w:t>
      </w:r>
      <w:r w:rsidRPr="00F556E2">
        <w:rPr>
          <w:b/>
        </w:rPr>
        <w:t>Муниципальный заказчик подпрограммы:</w:t>
      </w:r>
    </w:p>
    <w:p w:rsidR="00976322" w:rsidRPr="00E00914" w:rsidRDefault="00976322" w:rsidP="00976322">
      <w:pPr>
        <w:widowControl w:val="0"/>
        <w:autoSpaceDE w:val="0"/>
        <w:autoSpaceDN w:val="0"/>
        <w:adjustRightInd w:val="0"/>
        <w:ind w:firstLine="540"/>
        <w:jc w:val="both"/>
      </w:pPr>
      <w:r>
        <w:t xml:space="preserve">- </w:t>
      </w:r>
      <w:r w:rsidRPr="00B81B0D">
        <w:t>разрабатывает подпрограмму</w:t>
      </w:r>
      <w:r>
        <w:t xml:space="preserve">, вносит в нее изменения и направляет проект подпрограммы (изменений в подпрограмму) в МКУ «Центр экономического развития» </w:t>
      </w:r>
      <w:r w:rsidRPr="00E00914">
        <w:t>для включения ее в состав программы;</w:t>
      </w:r>
    </w:p>
    <w:p w:rsidR="00976322" w:rsidRPr="00896A3F" w:rsidRDefault="00976322" w:rsidP="00976322">
      <w:pPr>
        <w:widowControl w:val="0"/>
        <w:autoSpaceDE w:val="0"/>
        <w:autoSpaceDN w:val="0"/>
        <w:adjustRightInd w:val="0"/>
        <w:ind w:firstLine="540"/>
        <w:jc w:val="both"/>
      </w:pPr>
      <w:r>
        <w:t xml:space="preserve">- </w:t>
      </w:r>
      <w:r w:rsidRPr="004A4368">
        <w:t xml:space="preserve">формирует прогноз расходов на реализацию мероприятий </w:t>
      </w:r>
      <w:r>
        <w:t>подпрограммы</w:t>
      </w:r>
      <w:r w:rsidRPr="004A4368">
        <w:t xml:space="preserve"> и готовит </w:t>
      </w:r>
      <w:r w:rsidRPr="00896A3F">
        <w:t>финансово-экономическое обоснование;</w:t>
      </w:r>
    </w:p>
    <w:p w:rsidR="00976322" w:rsidRPr="00896A3F" w:rsidRDefault="00976322" w:rsidP="00976322">
      <w:pPr>
        <w:pStyle w:val="ConsPlusNormal"/>
        <w:ind w:firstLine="540"/>
        <w:jc w:val="both"/>
        <w:rPr>
          <w:rFonts w:ascii="Times New Roman" w:hAnsi="Times New Roman" w:cs="Times New Roman"/>
          <w:sz w:val="24"/>
          <w:szCs w:val="24"/>
        </w:rPr>
      </w:pPr>
      <w:r w:rsidRPr="00896A3F">
        <w:rPr>
          <w:rFonts w:ascii="Times New Roman" w:hAnsi="Times New Roman" w:cs="Times New Roman"/>
          <w:sz w:val="24"/>
          <w:szCs w:val="24"/>
        </w:rPr>
        <w:t>- обеспечивает взаимодействие между ответственными за выполнение мероприятий подпрограммы, а также координацию их действий по реализации подпрограммы;</w:t>
      </w:r>
    </w:p>
    <w:p w:rsidR="00976322" w:rsidRPr="00896A3F" w:rsidRDefault="00976322" w:rsidP="00976322">
      <w:pPr>
        <w:pStyle w:val="ConsPlusNormal"/>
        <w:ind w:firstLine="540"/>
        <w:jc w:val="both"/>
        <w:rPr>
          <w:rFonts w:ascii="Times New Roman" w:hAnsi="Times New Roman" w:cs="Times New Roman"/>
          <w:sz w:val="24"/>
          <w:szCs w:val="24"/>
        </w:rPr>
      </w:pPr>
      <w:r w:rsidRPr="00896A3F">
        <w:rPr>
          <w:rFonts w:ascii="Times New Roman" w:hAnsi="Times New Roman" w:cs="Times New Roman"/>
          <w:sz w:val="24"/>
          <w:szCs w:val="24"/>
        </w:rPr>
        <w:t xml:space="preserve">- разрабатывает «Дорожные </w:t>
      </w:r>
      <w:r w:rsidR="00707E3F">
        <w:rPr>
          <w:rFonts w:ascii="Times New Roman" w:hAnsi="Times New Roman" w:cs="Times New Roman"/>
          <w:sz w:val="24"/>
          <w:szCs w:val="24"/>
        </w:rPr>
        <w:t>карты»</w:t>
      </w:r>
      <w:r w:rsidRPr="00896A3F">
        <w:rPr>
          <w:rFonts w:ascii="Times New Roman" w:hAnsi="Times New Roman" w:cs="Times New Roman"/>
          <w:sz w:val="24"/>
          <w:szCs w:val="24"/>
        </w:rPr>
        <w:t>;</w:t>
      </w:r>
    </w:p>
    <w:p w:rsidR="00976322" w:rsidRPr="00896A3F" w:rsidRDefault="00976322" w:rsidP="00976322">
      <w:pPr>
        <w:pStyle w:val="ConsPlusNormal"/>
        <w:ind w:firstLine="540"/>
        <w:jc w:val="both"/>
        <w:rPr>
          <w:rFonts w:ascii="Times New Roman" w:hAnsi="Times New Roman" w:cs="Times New Roman"/>
          <w:sz w:val="24"/>
          <w:szCs w:val="24"/>
        </w:rPr>
      </w:pPr>
      <w:bookmarkStart w:id="1" w:name="Par210"/>
      <w:bookmarkEnd w:id="1"/>
      <w:r w:rsidRPr="00896A3F">
        <w:rPr>
          <w:rFonts w:ascii="Times New Roman" w:hAnsi="Times New Roman" w:cs="Times New Roman"/>
          <w:sz w:val="24"/>
          <w:szCs w:val="24"/>
        </w:rPr>
        <w:t xml:space="preserve">- участвует в обсуждении вопросов, связанных с реализацией и финансированием подпрограммы; </w:t>
      </w:r>
    </w:p>
    <w:p w:rsidR="00976322" w:rsidRPr="00896A3F" w:rsidRDefault="00976322" w:rsidP="00976322">
      <w:pPr>
        <w:widowControl w:val="0"/>
        <w:autoSpaceDE w:val="0"/>
        <w:autoSpaceDN w:val="0"/>
        <w:adjustRightInd w:val="0"/>
        <w:ind w:firstLine="540"/>
        <w:jc w:val="both"/>
      </w:pPr>
      <w:r w:rsidRPr="00896A3F">
        <w:t xml:space="preserve">- </w:t>
      </w:r>
      <w:r w:rsidRPr="00E00914">
        <w:t>вводит в подсистему ГАСУ МО  подпрограмму, измен</w:t>
      </w:r>
      <w:r w:rsidRPr="00896A3F">
        <w:t>ения в подпрограмму;</w:t>
      </w:r>
    </w:p>
    <w:p w:rsidR="00976322" w:rsidRPr="009D0F32" w:rsidRDefault="00976322" w:rsidP="00976322">
      <w:pPr>
        <w:widowControl w:val="0"/>
        <w:autoSpaceDE w:val="0"/>
        <w:autoSpaceDN w:val="0"/>
        <w:adjustRightInd w:val="0"/>
        <w:ind w:firstLine="540"/>
        <w:jc w:val="both"/>
      </w:pPr>
      <w:r w:rsidRPr="00896A3F">
        <w:t>- формирует в подсистеме ГАСУ МО «Дорожные</w:t>
      </w:r>
      <w:r w:rsidR="00376E18">
        <w:t xml:space="preserve"> карты», вносит в них изменения</w:t>
      </w:r>
      <w:r w:rsidRPr="009D0F32">
        <w:t>;</w:t>
      </w:r>
    </w:p>
    <w:p w:rsidR="00976322" w:rsidRPr="00896A3F" w:rsidRDefault="00976322" w:rsidP="00976322">
      <w:pPr>
        <w:widowControl w:val="0"/>
        <w:autoSpaceDE w:val="0"/>
        <w:autoSpaceDN w:val="0"/>
        <w:adjustRightInd w:val="0"/>
        <w:ind w:firstLine="540"/>
        <w:jc w:val="both"/>
        <w:rPr>
          <w:lang w:eastAsia="ru-RU"/>
        </w:rPr>
      </w:pPr>
      <w:r w:rsidRPr="00896A3F">
        <w:t xml:space="preserve">- готовит и представляет в </w:t>
      </w:r>
      <w:r w:rsidRPr="00896A3F">
        <w:rPr>
          <w:lang w:eastAsia="ru-RU"/>
        </w:rPr>
        <w:t>МКУ «Центр экономического развития»:</w:t>
      </w:r>
    </w:p>
    <w:p w:rsidR="00976322" w:rsidRPr="00E00914" w:rsidRDefault="00976322" w:rsidP="00376E18">
      <w:pPr>
        <w:widowControl w:val="0"/>
        <w:autoSpaceDE w:val="0"/>
        <w:autoSpaceDN w:val="0"/>
        <w:adjustRightInd w:val="0"/>
        <w:ind w:firstLine="540"/>
        <w:jc w:val="both"/>
      </w:pPr>
      <w:r w:rsidRPr="00896A3F">
        <w:rPr>
          <w:lang w:eastAsia="ru-RU"/>
        </w:rPr>
        <w:t>а</w:t>
      </w:r>
      <w:r w:rsidRPr="00E00914">
        <w:rPr>
          <w:lang w:eastAsia="ru-RU"/>
        </w:rPr>
        <w:t>)</w:t>
      </w:r>
      <w:r w:rsidRPr="00E00914">
        <w:t xml:space="preserve"> оперативный (годовой) отчет о реализации мероприятий подпрограммы, </w:t>
      </w:r>
    </w:p>
    <w:p w:rsidR="00976322" w:rsidRPr="00E00914" w:rsidRDefault="00376E18" w:rsidP="00976322">
      <w:pPr>
        <w:widowControl w:val="0"/>
        <w:autoSpaceDE w:val="0"/>
        <w:autoSpaceDN w:val="0"/>
        <w:adjustRightInd w:val="0"/>
        <w:ind w:firstLine="540"/>
        <w:jc w:val="both"/>
      </w:pPr>
      <w:r>
        <w:t>б</w:t>
      </w:r>
      <w:r w:rsidR="00976322" w:rsidRPr="00E00914">
        <w:t>) отчет о выполнении мероприятий подпрограммы по объектам строительства (реконструкции) муниципальной собственности Городского округа Подольск (при наличии);</w:t>
      </w:r>
    </w:p>
    <w:p w:rsidR="000F05E8" w:rsidRDefault="00976322" w:rsidP="000F05E8">
      <w:pPr>
        <w:pStyle w:val="ConsPlusNormal"/>
        <w:ind w:firstLine="540"/>
        <w:jc w:val="both"/>
        <w:rPr>
          <w:rFonts w:ascii="Times New Roman" w:hAnsi="Times New Roman" w:cs="Times New Roman"/>
          <w:sz w:val="24"/>
          <w:szCs w:val="24"/>
        </w:rPr>
      </w:pPr>
      <w:r w:rsidRPr="00E00914">
        <w:rPr>
          <w:rFonts w:ascii="Times New Roman" w:hAnsi="Times New Roman" w:cs="Times New Roman"/>
          <w:sz w:val="24"/>
          <w:szCs w:val="24"/>
        </w:rPr>
        <w:t>- обеспечивает выполнение подпрограммы, а также эффективность и результативность ее реализации.</w:t>
      </w:r>
    </w:p>
    <w:p w:rsidR="00976322" w:rsidRPr="000F05E8" w:rsidRDefault="00976322" w:rsidP="000F05E8">
      <w:pPr>
        <w:pStyle w:val="ConsPlusNormal"/>
        <w:ind w:firstLine="540"/>
        <w:jc w:val="both"/>
        <w:rPr>
          <w:rFonts w:ascii="Times New Roman" w:eastAsia="Times New Roman" w:hAnsi="Times New Roman" w:cs="Calibri"/>
          <w:sz w:val="24"/>
          <w:szCs w:val="24"/>
        </w:rPr>
      </w:pPr>
      <w:r w:rsidRPr="000F05E8">
        <w:rPr>
          <w:rFonts w:ascii="Times New Roman" w:eastAsia="Times New Roman" w:hAnsi="Times New Roman" w:cs="Calibri"/>
          <w:sz w:val="24"/>
          <w:szCs w:val="24"/>
        </w:rPr>
        <w:t>4.</w:t>
      </w:r>
      <w:r w:rsidRPr="00E00914">
        <w:rPr>
          <w:rFonts w:cs="Times New Roman"/>
        </w:rPr>
        <w:t xml:space="preserve"> </w:t>
      </w:r>
      <w:r w:rsidRPr="000F05E8">
        <w:rPr>
          <w:rFonts w:ascii="Times New Roman" w:eastAsia="Times New Roman" w:hAnsi="Times New Roman" w:cs="Calibri"/>
          <w:sz w:val="24"/>
          <w:szCs w:val="24"/>
        </w:rPr>
        <w:t>В случае подготовки МКУ «Центр экономического развития» или К</w:t>
      </w:r>
      <w:r w:rsidR="00597122" w:rsidRPr="000F05E8">
        <w:rPr>
          <w:rFonts w:ascii="Times New Roman" w:eastAsia="Times New Roman" w:hAnsi="Times New Roman" w:cs="Calibri"/>
          <w:sz w:val="24"/>
          <w:szCs w:val="24"/>
        </w:rPr>
        <w:t xml:space="preserve">омитетом по финансам и налоговой политике </w:t>
      </w:r>
      <w:r w:rsidRPr="000F05E8">
        <w:rPr>
          <w:rFonts w:ascii="Times New Roman" w:eastAsia="Times New Roman" w:hAnsi="Times New Roman" w:cs="Calibri"/>
          <w:sz w:val="24"/>
          <w:szCs w:val="24"/>
        </w:rPr>
        <w:t>Администрации Городского округа Подольск</w:t>
      </w:r>
      <w:r w:rsidR="00597122" w:rsidRPr="000F05E8">
        <w:rPr>
          <w:rFonts w:ascii="Times New Roman" w:eastAsia="Times New Roman" w:hAnsi="Times New Roman" w:cs="Calibri"/>
          <w:sz w:val="24"/>
          <w:szCs w:val="24"/>
        </w:rPr>
        <w:t xml:space="preserve"> (далее – КФНП) </w:t>
      </w:r>
      <w:r w:rsidRPr="000F05E8">
        <w:rPr>
          <w:rFonts w:ascii="Times New Roman" w:eastAsia="Times New Roman" w:hAnsi="Times New Roman" w:cs="Calibri"/>
          <w:sz w:val="24"/>
          <w:szCs w:val="24"/>
        </w:rPr>
        <w:t>отрицательного заключения, проект подпрограммы, по которой имеются замечания, дорабатывается муниципальным заказчиком соответствующей подпрограммы в соответствии с полученными замечаниями в срок до 7 дней со дня получения данного заключения.</w:t>
      </w:r>
    </w:p>
    <w:p w:rsidR="00976322" w:rsidRPr="00E00914" w:rsidRDefault="00976322" w:rsidP="00976322">
      <w:pPr>
        <w:widowControl w:val="0"/>
        <w:autoSpaceDE w:val="0"/>
        <w:autoSpaceDN w:val="0"/>
        <w:adjustRightInd w:val="0"/>
        <w:ind w:firstLine="540"/>
        <w:jc w:val="both"/>
      </w:pPr>
      <w:r w:rsidRPr="00E00914">
        <w:t>Доработанный проект подпрограммы направляется в МКУ «Центр экономического развития» для включения ее в состав проекта программы, который направляется для проведения повторной экспертизы с описанием изменений проекта муниципальной программы в ходе его доработки, представленного муниципальным заказчиком соответствующей подпрограммы.</w:t>
      </w:r>
    </w:p>
    <w:p w:rsidR="00976322" w:rsidRPr="00896A3F" w:rsidRDefault="00976322" w:rsidP="00976322">
      <w:pPr>
        <w:pStyle w:val="ConsPlusNormal"/>
        <w:ind w:firstLine="540"/>
        <w:jc w:val="both"/>
        <w:rPr>
          <w:rFonts w:ascii="Times New Roman" w:hAnsi="Times New Roman" w:cs="Times New Roman"/>
          <w:sz w:val="24"/>
          <w:szCs w:val="24"/>
        </w:rPr>
      </w:pPr>
      <w:r w:rsidRPr="00E00914">
        <w:rPr>
          <w:rFonts w:ascii="Times New Roman" w:hAnsi="Times New Roman" w:cs="Times New Roman"/>
          <w:sz w:val="24"/>
          <w:szCs w:val="24"/>
        </w:rPr>
        <w:t>5. Реализация основных мероприятий программы осуществляется в соответствии с</w:t>
      </w:r>
      <w:r w:rsidRPr="00896A3F">
        <w:rPr>
          <w:rFonts w:ascii="Times New Roman" w:hAnsi="Times New Roman" w:cs="Times New Roman"/>
          <w:sz w:val="24"/>
          <w:szCs w:val="24"/>
        </w:rPr>
        <w:t xml:space="preserve"> разработанными «Дорожными картами».</w:t>
      </w:r>
    </w:p>
    <w:p w:rsidR="00976322" w:rsidRPr="00896A3F" w:rsidRDefault="00976322" w:rsidP="00976322">
      <w:pPr>
        <w:widowControl w:val="0"/>
        <w:autoSpaceDE w:val="0"/>
        <w:autoSpaceDN w:val="0"/>
        <w:adjustRightInd w:val="0"/>
        <w:ind w:firstLine="567"/>
        <w:jc w:val="both"/>
        <w:rPr>
          <w:rFonts w:cs="Times New Roman"/>
        </w:rPr>
      </w:pPr>
      <w:r w:rsidRPr="00896A3F">
        <w:rPr>
          <w:rFonts w:cs="Times New Roman"/>
        </w:rPr>
        <w:t>«Дорожные карты» и изменения, вносимые в них, разрабатываются муниципальным заказчиком подпрограммы и утверждаются координатором программы.</w:t>
      </w:r>
    </w:p>
    <w:p w:rsidR="00976322" w:rsidRPr="00896A3F" w:rsidRDefault="00976322" w:rsidP="00976322">
      <w:pPr>
        <w:widowControl w:val="0"/>
        <w:autoSpaceDE w:val="0"/>
        <w:autoSpaceDN w:val="0"/>
        <w:adjustRightInd w:val="0"/>
        <w:ind w:firstLine="567"/>
        <w:jc w:val="both"/>
        <w:rPr>
          <w:rFonts w:cs="Times New Roman"/>
        </w:rPr>
      </w:pPr>
      <w:r w:rsidRPr="00896A3F">
        <w:rPr>
          <w:rFonts w:cs="Times New Roman"/>
        </w:rPr>
        <w:t>«Дорожная карта» разрабатывается по основным мероприятиям подпрограммы сроком на один год.</w:t>
      </w:r>
    </w:p>
    <w:p w:rsidR="00976322" w:rsidRDefault="00976322" w:rsidP="00976322">
      <w:pPr>
        <w:widowControl w:val="0"/>
        <w:autoSpaceDE w:val="0"/>
        <w:autoSpaceDN w:val="0"/>
        <w:adjustRightInd w:val="0"/>
        <w:ind w:firstLine="567"/>
        <w:jc w:val="center"/>
        <w:rPr>
          <w:rFonts w:cs="Times New Roman"/>
        </w:rPr>
      </w:pPr>
    </w:p>
    <w:p w:rsidR="0034177B" w:rsidRDefault="0034177B" w:rsidP="00976322">
      <w:pPr>
        <w:widowControl w:val="0"/>
        <w:autoSpaceDE w:val="0"/>
        <w:autoSpaceDN w:val="0"/>
        <w:adjustRightInd w:val="0"/>
        <w:ind w:firstLine="567"/>
        <w:jc w:val="center"/>
        <w:rPr>
          <w:rFonts w:cs="Times New Roman"/>
        </w:rPr>
      </w:pPr>
    </w:p>
    <w:p w:rsidR="0034177B" w:rsidRPr="00896A3F" w:rsidRDefault="0034177B" w:rsidP="00976322">
      <w:pPr>
        <w:widowControl w:val="0"/>
        <w:autoSpaceDE w:val="0"/>
        <w:autoSpaceDN w:val="0"/>
        <w:adjustRightInd w:val="0"/>
        <w:ind w:firstLine="567"/>
        <w:jc w:val="center"/>
        <w:rPr>
          <w:rFonts w:cs="Times New Roman"/>
        </w:rPr>
      </w:pPr>
    </w:p>
    <w:p w:rsidR="00000399" w:rsidRPr="00896A3F" w:rsidRDefault="005D1967" w:rsidP="005D1967">
      <w:pPr>
        <w:spacing w:after="100"/>
        <w:ind w:firstLine="567"/>
        <w:jc w:val="center"/>
        <w:rPr>
          <w:rFonts w:eastAsia="Arial" w:cs="Arial"/>
          <w:b/>
        </w:rPr>
      </w:pPr>
      <w:r w:rsidRPr="005D1967">
        <w:rPr>
          <w:rFonts w:eastAsia="Arial" w:cs="Arial"/>
          <w:b/>
        </w:rPr>
        <w:t>Состав, форма и сроки представления отчетности о ходе реализации мероприятия ответственным за выполнение мероприятия муниципальному заказчику подпрограммы</w:t>
      </w:r>
    </w:p>
    <w:p w:rsidR="00976322" w:rsidRPr="00776F12" w:rsidRDefault="00976322" w:rsidP="00976322">
      <w:pPr>
        <w:autoSpaceDE w:val="0"/>
        <w:autoSpaceDN w:val="0"/>
        <w:adjustRightInd w:val="0"/>
        <w:ind w:firstLine="567"/>
        <w:jc w:val="both"/>
        <w:rPr>
          <w:rFonts w:cs="Times New Roman"/>
        </w:rPr>
      </w:pPr>
      <w:r w:rsidRPr="00896A3F">
        <w:rPr>
          <w:rFonts w:cs="Times New Roman"/>
        </w:rPr>
        <w:t xml:space="preserve">1. </w:t>
      </w:r>
      <w:r w:rsidRPr="00776F12">
        <w:rPr>
          <w:rFonts w:cs="Times New Roman"/>
        </w:rPr>
        <w:t>И</w:t>
      </w:r>
      <w:r w:rsidRPr="00776F12">
        <w:rPr>
          <w:lang w:eastAsia="ru-RU"/>
        </w:rPr>
        <w:t xml:space="preserve">нформация о реализации мероприятий подпрограммы за отчетный квартал и за отчетный год вносится ответственным должностным лицом муниципального заказчика подпрограммы </w:t>
      </w:r>
      <w:r w:rsidRPr="00776F12">
        <w:rPr>
          <w:rFonts w:cs="Times New Roman"/>
        </w:rPr>
        <w:t xml:space="preserve">в подсистему ГАСУ МО </w:t>
      </w:r>
      <w:r w:rsidRPr="00776F12">
        <w:t>в следующие сроки</w:t>
      </w:r>
      <w:r w:rsidRPr="00776F12">
        <w:rPr>
          <w:rFonts w:cs="Times New Roman"/>
        </w:rPr>
        <w:t>:</w:t>
      </w:r>
    </w:p>
    <w:p w:rsidR="00976322" w:rsidRPr="00776F12" w:rsidRDefault="00976322" w:rsidP="00976322">
      <w:pPr>
        <w:autoSpaceDE w:val="0"/>
        <w:autoSpaceDN w:val="0"/>
        <w:adjustRightInd w:val="0"/>
        <w:ind w:firstLine="567"/>
        <w:jc w:val="both"/>
        <w:rPr>
          <w:rFonts w:cs="Times New Roman"/>
        </w:rPr>
      </w:pPr>
      <w:r w:rsidRPr="00776F12">
        <w:rPr>
          <w:rFonts w:cs="Times New Roman"/>
        </w:rPr>
        <w:lastRenderedPageBreak/>
        <w:t>- ежеквартально не позднее 15 числа месяца, следующего за отчетным кварталом;</w:t>
      </w:r>
    </w:p>
    <w:p w:rsidR="00976322" w:rsidRPr="00776F12" w:rsidRDefault="00976322" w:rsidP="00976322">
      <w:pPr>
        <w:autoSpaceDE w:val="0"/>
        <w:autoSpaceDN w:val="0"/>
        <w:adjustRightInd w:val="0"/>
        <w:ind w:firstLine="567"/>
        <w:jc w:val="both"/>
        <w:rPr>
          <w:rFonts w:cs="Times New Roman"/>
        </w:rPr>
      </w:pPr>
      <w:r w:rsidRPr="00776F12">
        <w:rPr>
          <w:rFonts w:cs="Times New Roman"/>
        </w:rPr>
        <w:t>- за год: оперативная информация – не позднее 15 января года, следующего за отчетным годом, годовая - не позднее 1 марта года, следующего за отчетным годом.</w:t>
      </w:r>
    </w:p>
    <w:p w:rsidR="00976322" w:rsidRPr="00896A3F" w:rsidRDefault="00976322" w:rsidP="00976322">
      <w:pPr>
        <w:autoSpaceDE w:val="0"/>
        <w:autoSpaceDN w:val="0"/>
        <w:adjustRightInd w:val="0"/>
        <w:ind w:firstLine="567"/>
        <w:jc w:val="both"/>
        <w:rPr>
          <w:lang w:eastAsia="ru-RU"/>
        </w:rPr>
      </w:pPr>
      <w:r w:rsidRPr="00896A3F">
        <w:rPr>
          <w:rFonts w:cs="Times New Roman"/>
        </w:rPr>
        <w:t xml:space="preserve">2. </w:t>
      </w:r>
      <w:r w:rsidRPr="00896A3F">
        <w:rPr>
          <w:rFonts w:cs="Times New Roman"/>
          <w:b/>
        </w:rPr>
        <w:t>О</w:t>
      </w:r>
      <w:r w:rsidRPr="00896A3F">
        <w:rPr>
          <w:b/>
          <w:lang w:eastAsia="ru-RU"/>
        </w:rPr>
        <w:t>перативный отчет</w:t>
      </w:r>
      <w:r w:rsidRPr="00896A3F">
        <w:rPr>
          <w:lang w:eastAsia="ru-RU"/>
        </w:rPr>
        <w:t xml:space="preserve"> о реализации мероприятий муниципальной подпрограммы </w:t>
      </w:r>
      <w:r w:rsidRPr="00896A3F">
        <w:rPr>
          <w:rFonts w:cs="Times New Roman"/>
        </w:rPr>
        <w:t xml:space="preserve">формируется </w:t>
      </w:r>
      <w:r w:rsidRPr="00896A3F">
        <w:rPr>
          <w:lang w:eastAsia="ru-RU"/>
        </w:rPr>
        <w:t>муниципальным заказчиком подпрограммы по форме согласно приложению №</w:t>
      </w:r>
      <w:r w:rsidR="00597122">
        <w:rPr>
          <w:lang w:eastAsia="ru-RU"/>
        </w:rPr>
        <w:t xml:space="preserve"> </w:t>
      </w:r>
      <w:r w:rsidRPr="00896A3F">
        <w:rPr>
          <w:lang w:eastAsia="ru-RU"/>
        </w:rPr>
        <w:t>1 к постановлению Администрации Городского округа Подольск от 01.02.2018 № 95-П «Об утверждении форм отчетов о реализации муниципальных программ Городского округа Подольск (далее - постановление) и представляется в МКУ «Центр экономического развития» не позднее 20 числа месяца, следующего за отчетным кварталом.</w:t>
      </w:r>
    </w:p>
    <w:p w:rsidR="00976322" w:rsidRPr="00896A3F" w:rsidRDefault="00976322" w:rsidP="00976322">
      <w:pPr>
        <w:widowControl w:val="0"/>
        <w:autoSpaceDE w:val="0"/>
        <w:autoSpaceDN w:val="0"/>
        <w:adjustRightInd w:val="0"/>
        <w:ind w:firstLine="567"/>
        <w:jc w:val="both"/>
      </w:pPr>
      <w:r w:rsidRPr="00896A3F">
        <w:rPr>
          <w:rFonts w:cs="Times New Roman"/>
        </w:rPr>
        <w:t>3. О</w:t>
      </w:r>
      <w:r w:rsidRPr="00896A3F">
        <w:rPr>
          <w:rFonts w:cs="Times New Roman"/>
          <w:lang w:eastAsia="ru-RU"/>
        </w:rPr>
        <w:t xml:space="preserve">перативный </w:t>
      </w:r>
      <w:hyperlink r:id="rId13" w:history="1">
        <w:r w:rsidRPr="00896A3F">
          <w:rPr>
            <w:rFonts w:cs="Times New Roman"/>
            <w:lang w:eastAsia="ru-RU"/>
          </w:rPr>
          <w:t>отчет</w:t>
        </w:r>
      </w:hyperlink>
      <w:r w:rsidRPr="00896A3F">
        <w:rPr>
          <w:rFonts w:cs="Times New Roman"/>
          <w:lang w:eastAsia="ru-RU"/>
        </w:rPr>
        <w:t xml:space="preserve"> о выполнении муниципальной подпрограммы по объектам строительства (реконструкции) </w:t>
      </w:r>
      <w:r w:rsidRPr="00896A3F">
        <w:t xml:space="preserve">муниципальной собственности Городского округа Подольск (при наличии) </w:t>
      </w:r>
      <w:r w:rsidRPr="00896A3F">
        <w:rPr>
          <w:rFonts w:cs="Times New Roman"/>
        </w:rPr>
        <w:t xml:space="preserve">формируется </w:t>
      </w:r>
      <w:r w:rsidRPr="00896A3F">
        <w:rPr>
          <w:lang w:eastAsia="ru-RU"/>
        </w:rPr>
        <w:t xml:space="preserve">муниципальным заказчиком подпрограммы </w:t>
      </w:r>
      <w:r w:rsidRPr="00896A3F">
        <w:rPr>
          <w:rFonts w:cs="Times New Roman"/>
          <w:lang w:eastAsia="ru-RU"/>
        </w:rPr>
        <w:t xml:space="preserve">по форме согласно приложению № 3 к постановлению </w:t>
      </w:r>
      <w:r w:rsidRPr="00896A3F">
        <w:rPr>
          <w:lang w:eastAsia="ru-RU"/>
        </w:rPr>
        <w:t>и представляется в МКУ «Центр экономического развития» не позднее 20 числа месяца, следующего за отчетным кварталом</w:t>
      </w:r>
      <w:r w:rsidRPr="00896A3F">
        <w:t>.</w:t>
      </w:r>
    </w:p>
    <w:p w:rsidR="00976322" w:rsidRPr="00896A3F" w:rsidRDefault="00976322" w:rsidP="00976322">
      <w:pPr>
        <w:pStyle w:val="ConsPlusNormal"/>
        <w:ind w:firstLine="567"/>
        <w:jc w:val="both"/>
        <w:rPr>
          <w:rFonts w:ascii="Times New Roman" w:hAnsi="Times New Roman" w:cs="Times New Roman"/>
          <w:sz w:val="24"/>
          <w:szCs w:val="24"/>
          <w:lang w:eastAsia="ru-RU"/>
        </w:rPr>
      </w:pPr>
      <w:r w:rsidRPr="00896A3F">
        <w:rPr>
          <w:rFonts w:ascii="Times New Roman" w:hAnsi="Times New Roman" w:cs="Times New Roman"/>
          <w:sz w:val="24"/>
          <w:szCs w:val="24"/>
          <w:lang w:eastAsia="ru-RU"/>
        </w:rPr>
        <w:t xml:space="preserve">4. </w:t>
      </w:r>
      <w:r w:rsidRPr="00896A3F">
        <w:rPr>
          <w:rFonts w:ascii="Times New Roman" w:hAnsi="Times New Roman" w:cs="Times New Roman"/>
          <w:b/>
          <w:sz w:val="24"/>
          <w:szCs w:val="24"/>
        </w:rPr>
        <w:t>Годовой отчет</w:t>
      </w:r>
      <w:r w:rsidRPr="00896A3F">
        <w:rPr>
          <w:rFonts w:ascii="Times New Roman" w:hAnsi="Times New Roman" w:cs="Times New Roman"/>
          <w:sz w:val="24"/>
          <w:szCs w:val="24"/>
        </w:rPr>
        <w:t xml:space="preserve"> о реализации муниципальной подпрограммы формируется </w:t>
      </w:r>
      <w:r w:rsidRPr="00896A3F">
        <w:rPr>
          <w:rFonts w:ascii="Times New Roman" w:hAnsi="Times New Roman" w:cs="Times New Roman"/>
          <w:sz w:val="24"/>
          <w:szCs w:val="24"/>
          <w:lang w:eastAsia="ru-RU"/>
        </w:rPr>
        <w:t xml:space="preserve">муниципальным заказчиком подпрограммы по форме согласно приложению № 2 к постановлению и представляется в МКУ «Центр экономического развития» не позднее </w:t>
      </w:r>
      <w:r w:rsidRPr="00896A3F">
        <w:rPr>
          <w:rFonts w:ascii="Times New Roman" w:hAnsi="Times New Roman" w:cs="Times New Roman"/>
          <w:sz w:val="24"/>
          <w:szCs w:val="24"/>
        </w:rPr>
        <w:t>1 марта года, следующего за отчетным</w:t>
      </w:r>
      <w:r w:rsidRPr="00896A3F">
        <w:rPr>
          <w:rFonts w:ascii="Times New Roman" w:hAnsi="Times New Roman" w:cs="Times New Roman"/>
          <w:sz w:val="24"/>
          <w:szCs w:val="24"/>
          <w:lang w:eastAsia="ru-RU"/>
        </w:rPr>
        <w:t>.</w:t>
      </w:r>
    </w:p>
    <w:p w:rsidR="00976322" w:rsidRPr="00896A3F" w:rsidRDefault="00976322" w:rsidP="00976322">
      <w:pPr>
        <w:widowControl w:val="0"/>
        <w:autoSpaceDE w:val="0"/>
        <w:autoSpaceDN w:val="0"/>
        <w:adjustRightInd w:val="0"/>
        <w:ind w:firstLine="567"/>
        <w:jc w:val="both"/>
      </w:pPr>
      <w:r w:rsidRPr="00896A3F">
        <w:rPr>
          <w:rFonts w:cs="Times New Roman"/>
          <w:lang w:eastAsia="ru-RU"/>
        </w:rPr>
        <w:t xml:space="preserve">5. </w:t>
      </w:r>
      <w:r w:rsidRPr="00896A3F">
        <w:rPr>
          <w:b/>
          <w:lang w:eastAsia="ru-RU"/>
        </w:rPr>
        <w:t>МКУ «Центр экономического развития»</w:t>
      </w:r>
      <w:r w:rsidRPr="00896A3F">
        <w:t xml:space="preserve"> формирует сводную отчетную информацию о реализации мероприятий программы на основании отчетной информации, подготовленной муниципальными заказчиками подпрограмм, в следующие сроки:</w:t>
      </w:r>
    </w:p>
    <w:p w:rsidR="00976322" w:rsidRPr="00776F12" w:rsidRDefault="00976322" w:rsidP="00976322">
      <w:pPr>
        <w:autoSpaceDE w:val="0"/>
        <w:autoSpaceDN w:val="0"/>
        <w:adjustRightInd w:val="0"/>
        <w:ind w:firstLine="567"/>
        <w:jc w:val="both"/>
        <w:rPr>
          <w:rFonts w:cs="Times New Roman"/>
        </w:rPr>
      </w:pPr>
      <w:r w:rsidRPr="00896A3F">
        <w:t xml:space="preserve">- оперативный отчет - </w:t>
      </w:r>
      <w:r w:rsidRPr="00896A3F">
        <w:rPr>
          <w:rFonts w:cs="Times New Roman"/>
        </w:rPr>
        <w:t xml:space="preserve">ежеквартально </w:t>
      </w:r>
      <w:r w:rsidRPr="00896A3F">
        <w:rPr>
          <w:lang w:eastAsia="ru-RU"/>
        </w:rPr>
        <w:t xml:space="preserve">не </w:t>
      </w:r>
      <w:r w:rsidRPr="00776F12">
        <w:rPr>
          <w:lang w:eastAsia="ru-RU"/>
        </w:rPr>
        <w:t xml:space="preserve">позднее 30 числа </w:t>
      </w:r>
      <w:r w:rsidRPr="00776F12">
        <w:rPr>
          <w:rFonts w:cs="Times New Roman"/>
        </w:rPr>
        <w:t xml:space="preserve">месяца, следующего за отчетным кварталом; </w:t>
      </w:r>
    </w:p>
    <w:p w:rsidR="00976322" w:rsidRPr="00776F12" w:rsidRDefault="00976322" w:rsidP="00976322">
      <w:pPr>
        <w:autoSpaceDE w:val="0"/>
        <w:autoSpaceDN w:val="0"/>
        <w:adjustRightInd w:val="0"/>
        <w:ind w:firstLine="567"/>
        <w:jc w:val="both"/>
        <w:rPr>
          <w:rFonts w:cs="Times New Roman"/>
        </w:rPr>
      </w:pPr>
      <w:r w:rsidRPr="00776F12">
        <w:t xml:space="preserve">- годовой отчет - </w:t>
      </w:r>
      <w:r w:rsidRPr="00776F12">
        <w:rPr>
          <w:lang w:eastAsia="ru-RU"/>
        </w:rPr>
        <w:t xml:space="preserve">не позднее </w:t>
      </w:r>
      <w:r w:rsidRPr="00776F12">
        <w:rPr>
          <w:rFonts w:cs="Times New Roman"/>
        </w:rPr>
        <w:t>1 мая года, следующего за отчетным.</w:t>
      </w:r>
    </w:p>
    <w:p w:rsidR="00976322" w:rsidRPr="00052A83" w:rsidRDefault="00976322" w:rsidP="00052A83">
      <w:pPr>
        <w:widowControl w:val="0"/>
        <w:autoSpaceDE w:val="0"/>
        <w:autoSpaceDN w:val="0"/>
        <w:adjustRightInd w:val="0"/>
        <w:ind w:firstLine="567"/>
        <w:jc w:val="both"/>
        <w:sectPr w:rsidR="00976322" w:rsidRPr="00052A83" w:rsidSect="005D2433">
          <w:pgSz w:w="11906" w:h="16838"/>
          <w:pgMar w:top="1134" w:right="777" w:bottom="1134" w:left="1985" w:header="709" w:footer="720" w:gutter="0"/>
          <w:cols w:space="720"/>
          <w:docGrid w:linePitch="360"/>
        </w:sectPr>
      </w:pPr>
      <w:r w:rsidRPr="00776F12">
        <w:t>Сводный оперативный (годовой) отчет о</w:t>
      </w:r>
      <w:r w:rsidRPr="00896A3F">
        <w:t xml:space="preserve"> реализации мероприятий программы направляется координа</w:t>
      </w:r>
      <w:r w:rsidR="00052A83">
        <w:t>тору программы для утверждения.</w:t>
      </w:r>
    </w:p>
    <w:p w:rsidR="006045DA" w:rsidRDefault="006045DA" w:rsidP="00052A83">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lastRenderedPageBreak/>
        <w:t xml:space="preserve">Паспорт подпрограммы </w:t>
      </w:r>
      <w:r>
        <w:rPr>
          <w:rFonts w:ascii="Times New Roman" w:hAnsi="Times New Roman" w:cs="Times New Roman"/>
          <w:sz w:val="26"/>
          <w:szCs w:val="26"/>
          <w:lang w:val="en-US"/>
        </w:rPr>
        <w:t>I</w:t>
      </w:r>
      <w:r>
        <w:rPr>
          <w:rFonts w:ascii="Times New Roman" w:hAnsi="Times New Roman" w:cs="Times New Roman"/>
          <w:sz w:val="26"/>
          <w:szCs w:val="26"/>
        </w:rPr>
        <w:t xml:space="preserve"> «Повышение инвестиционной привлекатель</w:t>
      </w:r>
      <w:r w:rsidR="00417AD0">
        <w:rPr>
          <w:rFonts w:ascii="Times New Roman" w:hAnsi="Times New Roman" w:cs="Times New Roman"/>
          <w:sz w:val="26"/>
          <w:szCs w:val="26"/>
        </w:rPr>
        <w:t>ности</w:t>
      </w:r>
      <w:r>
        <w:rPr>
          <w:rFonts w:ascii="Times New Roman" w:hAnsi="Times New Roman" w:cs="Times New Roman"/>
          <w:sz w:val="26"/>
          <w:szCs w:val="26"/>
        </w:rPr>
        <w:t>»</w:t>
      </w:r>
    </w:p>
    <w:p w:rsidR="00AA27BD" w:rsidRPr="005D70A1" w:rsidRDefault="00AA27BD" w:rsidP="00011463">
      <w:pPr>
        <w:pStyle w:val="ConsPlusNormal"/>
        <w:jc w:val="center"/>
        <w:rPr>
          <w:rFonts w:ascii="Times New Roman" w:hAnsi="Times New Roman" w:cs="Times New Roman"/>
          <w:sz w:val="26"/>
          <w:szCs w:val="26"/>
        </w:rPr>
      </w:pPr>
    </w:p>
    <w:tbl>
      <w:tblPr>
        <w:tblW w:w="15312" w:type="dxa"/>
        <w:tblInd w:w="59" w:type="dxa"/>
        <w:tblLayout w:type="fixed"/>
        <w:tblCellMar>
          <w:top w:w="102" w:type="dxa"/>
          <w:left w:w="62" w:type="dxa"/>
          <w:bottom w:w="102" w:type="dxa"/>
          <w:right w:w="62" w:type="dxa"/>
        </w:tblCellMar>
        <w:tblLook w:val="0000" w:firstRow="0" w:lastRow="0" w:firstColumn="0" w:lastColumn="0" w:noHBand="0" w:noVBand="0"/>
      </w:tblPr>
      <w:tblGrid>
        <w:gridCol w:w="3411"/>
        <w:gridCol w:w="1440"/>
        <w:gridCol w:w="2807"/>
        <w:gridCol w:w="850"/>
        <w:gridCol w:w="851"/>
        <w:gridCol w:w="850"/>
        <w:gridCol w:w="851"/>
        <w:gridCol w:w="850"/>
        <w:gridCol w:w="851"/>
        <w:gridCol w:w="850"/>
        <w:gridCol w:w="709"/>
        <w:gridCol w:w="992"/>
      </w:tblGrid>
      <w:tr w:rsidR="006045DA" w:rsidRPr="005B41D8" w:rsidTr="00011463">
        <w:trPr>
          <w:trHeight w:val="554"/>
        </w:trPr>
        <w:tc>
          <w:tcPr>
            <w:tcW w:w="3411" w:type="dxa"/>
            <w:tcBorders>
              <w:top w:val="single" w:sz="4" w:space="0" w:color="auto"/>
              <w:left w:val="single" w:sz="4" w:space="0" w:color="auto"/>
              <w:bottom w:val="single" w:sz="4" w:space="0" w:color="auto"/>
              <w:right w:val="single" w:sz="4" w:space="0" w:color="auto"/>
            </w:tcBorders>
          </w:tcPr>
          <w:p w:rsidR="006045DA" w:rsidRPr="00591D72" w:rsidRDefault="006045DA" w:rsidP="008E776A">
            <w:pPr>
              <w:pStyle w:val="ConsPlusNormal"/>
              <w:ind w:firstLine="0"/>
              <w:rPr>
                <w:rFonts w:ascii="Times New Roman" w:hAnsi="Times New Roman" w:cs="Times New Roman"/>
                <w:sz w:val="24"/>
                <w:szCs w:val="24"/>
              </w:rPr>
            </w:pPr>
            <w:r w:rsidRPr="00591D72">
              <w:rPr>
                <w:rFonts w:ascii="Times New Roman" w:hAnsi="Times New Roman" w:cs="Times New Roman"/>
                <w:sz w:val="24"/>
                <w:szCs w:val="24"/>
              </w:rPr>
              <w:t>Муниципальный заказчик подпрограммы</w:t>
            </w:r>
          </w:p>
        </w:tc>
        <w:tc>
          <w:tcPr>
            <w:tcW w:w="11901" w:type="dxa"/>
            <w:gridSpan w:val="11"/>
            <w:tcBorders>
              <w:top w:val="single" w:sz="4" w:space="0" w:color="auto"/>
              <w:left w:val="single" w:sz="4" w:space="0" w:color="auto"/>
              <w:bottom w:val="single" w:sz="4" w:space="0" w:color="auto"/>
              <w:right w:val="single" w:sz="4" w:space="0" w:color="auto"/>
            </w:tcBorders>
          </w:tcPr>
          <w:p w:rsidR="006045DA" w:rsidRPr="00591D72" w:rsidRDefault="006045DA" w:rsidP="0077534C">
            <w:pPr>
              <w:ind w:left="332" w:hanging="332"/>
              <w:jc w:val="both"/>
            </w:pPr>
            <w:r w:rsidRPr="00591D72">
              <w:t>Управление по инвестиционной деятельности, поддержке производства и предпринимательства</w:t>
            </w:r>
          </w:p>
          <w:p w:rsidR="006045DA" w:rsidRPr="00591D72" w:rsidRDefault="006045DA" w:rsidP="00AA27BD">
            <w:pPr>
              <w:pStyle w:val="ConsPlusNormal"/>
              <w:ind w:firstLine="0"/>
              <w:rPr>
                <w:rFonts w:ascii="Times New Roman" w:hAnsi="Times New Roman" w:cs="Times New Roman"/>
                <w:sz w:val="24"/>
                <w:szCs w:val="24"/>
              </w:rPr>
            </w:pPr>
            <w:r>
              <w:rPr>
                <w:rFonts w:ascii="Times New Roman" w:hAnsi="Times New Roman"/>
                <w:sz w:val="24"/>
                <w:szCs w:val="24"/>
              </w:rPr>
              <w:t>Администрации Г</w:t>
            </w:r>
            <w:r w:rsidRPr="00591D72">
              <w:rPr>
                <w:rFonts w:ascii="Times New Roman" w:hAnsi="Times New Roman"/>
                <w:sz w:val="24"/>
                <w:szCs w:val="24"/>
              </w:rPr>
              <w:t>ородского округа Подольск</w:t>
            </w:r>
          </w:p>
        </w:tc>
      </w:tr>
      <w:tr w:rsidR="006045DA" w:rsidRPr="005B41D8" w:rsidTr="00052A83">
        <w:trPr>
          <w:trHeight w:val="423"/>
        </w:trPr>
        <w:tc>
          <w:tcPr>
            <w:tcW w:w="3411" w:type="dxa"/>
            <w:tcBorders>
              <w:top w:val="single" w:sz="4" w:space="0" w:color="auto"/>
              <w:left w:val="single" w:sz="4" w:space="0" w:color="auto"/>
              <w:bottom w:val="single" w:sz="4" w:space="0" w:color="auto"/>
              <w:right w:val="single" w:sz="4" w:space="0" w:color="auto"/>
            </w:tcBorders>
          </w:tcPr>
          <w:p w:rsidR="006045DA" w:rsidRDefault="006045DA" w:rsidP="008E776A">
            <w:pPr>
              <w:pStyle w:val="ConsPlusNormal"/>
              <w:ind w:firstLine="0"/>
              <w:rPr>
                <w:rFonts w:ascii="Times New Roman" w:hAnsi="Times New Roman" w:cs="Times New Roman"/>
                <w:sz w:val="24"/>
                <w:szCs w:val="24"/>
              </w:rPr>
            </w:pPr>
            <w:r>
              <w:rPr>
                <w:rFonts w:ascii="Times New Roman" w:hAnsi="Times New Roman" w:cs="Times New Roman"/>
                <w:sz w:val="24"/>
                <w:szCs w:val="24"/>
              </w:rPr>
              <w:t>Разработчик муниципальной</w:t>
            </w:r>
          </w:p>
          <w:p w:rsidR="006045DA" w:rsidRPr="00591D72" w:rsidRDefault="006045DA" w:rsidP="008E776A">
            <w:pPr>
              <w:pStyle w:val="ConsPlusNormal"/>
              <w:rPr>
                <w:rFonts w:ascii="Times New Roman" w:hAnsi="Times New Roman" w:cs="Times New Roman"/>
                <w:sz w:val="24"/>
                <w:szCs w:val="24"/>
              </w:rPr>
            </w:pPr>
            <w:r>
              <w:rPr>
                <w:rFonts w:ascii="Times New Roman" w:hAnsi="Times New Roman" w:cs="Times New Roman"/>
                <w:sz w:val="24"/>
                <w:szCs w:val="24"/>
              </w:rPr>
              <w:t>подпрограммы</w:t>
            </w:r>
          </w:p>
        </w:tc>
        <w:tc>
          <w:tcPr>
            <w:tcW w:w="11901" w:type="dxa"/>
            <w:gridSpan w:val="11"/>
            <w:tcBorders>
              <w:top w:val="single" w:sz="4" w:space="0" w:color="auto"/>
              <w:left w:val="single" w:sz="4" w:space="0" w:color="auto"/>
              <w:bottom w:val="single" w:sz="4" w:space="0" w:color="auto"/>
              <w:right w:val="single" w:sz="4" w:space="0" w:color="auto"/>
            </w:tcBorders>
          </w:tcPr>
          <w:p w:rsidR="006045DA" w:rsidRPr="00591D72" w:rsidRDefault="006045DA" w:rsidP="0077534C">
            <w:pPr>
              <w:ind w:left="332" w:hanging="332"/>
              <w:jc w:val="both"/>
            </w:pPr>
            <w:r>
              <w:t>МКУ «Центр экономического развития»</w:t>
            </w:r>
          </w:p>
        </w:tc>
      </w:tr>
      <w:tr w:rsidR="006045DA" w:rsidRPr="005B41D8" w:rsidTr="008E4C68">
        <w:tc>
          <w:tcPr>
            <w:tcW w:w="3411" w:type="dxa"/>
            <w:vMerge w:val="restart"/>
            <w:tcBorders>
              <w:top w:val="single" w:sz="4" w:space="0" w:color="auto"/>
              <w:left w:val="single" w:sz="4" w:space="0" w:color="auto"/>
              <w:right w:val="single" w:sz="4" w:space="0" w:color="auto"/>
            </w:tcBorders>
          </w:tcPr>
          <w:p w:rsidR="006045DA" w:rsidRPr="009B0FBA" w:rsidRDefault="006045DA" w:rsidP="00AA27BD">
            <w:pPr>
              <w:pStyle w:val="ConsPlusNormal"/>
              <w:ind w:firstLine="0"/>
              <w:rPr>
                <w:rFonts w:ascii="Times New Roman" w:hAnsi="Times New Roman" w:cs="Times New Roman"/>
                <w:sz w:val="24"/>
                <w:szCs w:val="24"/>
              </w:rPr>
            </w:pPr>
            <w:r w:rsidRPr="009B0FBA">
              <w:rPr>
                <w:rFonts w:ascii="Times New Roman" w:hAnsi="Times New Roman" w:cs="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1440" w:type="dxa"/>
            <w:vMerge w:val="restart"/>
            <w:tcBorders>
              <w:top w:val="single" w:sz="4" w:space="0" w:color="auto"/>
              <w:left w:val="single" w:sz="4" w:space="0" w:color="auto"/>
              <w:bottom w:val="single" w:sz="4" w:space="0" w:color="auto"/>
              <w:right w:val="single" w:sz="4" w:space="0" w:color="auto"/>
            </w:tcBorders>
          </w:tcPr>
          <w:p w:rsidR="006045DA" w:rsidRPr="00052A83" w:rsidRDefault="006045DA" w:rsidP="00AA27BD">
            <w:pPr>
              <w:pStyle w:val="ConsPlusNormal"/>
              <w:ind w:firstLine="0"/>
              <w:rPr>
                <w:rFonts w:ascii="Times New Roman" w:hAnsi="Times New Roman" w:cs="Times New Roman"/>
                <w:sz w:val="23"/>
                <w:szCs w:val="23"/>
              </w:rPr>
            </w:pPr>
            <w:r w:rsidRPr="00052A83">
              <w:rPr>
                <w:rFonts w:ascii="Times New Roman" w:hAnsi="Times New Roman" w:cs="Times New Roman"/>
                <w:sz w:val="23"/>
                <w:szCs w:val="23"/>
              </w:rPr>
              <w:t>Главный распоряди- тель бюджетных средств</w:t>
            </w:r>
          </w:p>
        </w:tc>
        <w:tc>
          <w:tcPr>
            <w:tcW w:w="2807" w:type="dxa"/>
            <w:vMerge w:val="restart"/>
            <w:tcBorders>
              <w:top w:val="single" w:sz="4" w:space="0" w:color="auto"/>
              <w:left w:val="single" w:sz="4" w:space="0" w:color="auto"/>
              <w:bottom w:val="single" w:sz="4" w:space="0" w:color="auto"/>
              <w:right w:val="single" w:sz="4" w:space="0" w:color="auto"/>
            </w:tcBorders>
            <w:vAlign w:val="center"/>
          </w:tcPr>
          <w:p w:rsidR="006045DA" w:rsidRPr="009B0FBA" w:rsidRDefault="006045DA" w:rsidP="0077534C">
            <w:pPr>
              <w:pStyle w:val="ConsPlusNormal"/>
              <w:jc w:val="center"/>
              <w:rPr>
                <w:rFonts w:ascii="Times New Roman" w:hAnsi="Times New Roman" w:cs="Times New Roman"/>
                <w:sz w:val="24"/>
                <w:szCs w:val="24"/>
              </w:rPr>
            </w:pPr>
            <w:r w:rsidRPr="009B0FBA">
              <w:rPr>
                <w:rFonts w:ascii="Times New Roman" w:hAnsi="Times New Roman" w:cs="Times New Roman"/>
                <w:sz w:val="24"/>
                <w:szCs w:val="24"/>
              </w:rPr>
              <w:t>Источник финансирования</w:t>
            </w:r>
          </w:p>
        </w:tc>
        <w:tc>
          <w:tcPr>
            <w:tcW w:w="7654" w:type="dxa"/>
            <w:gridSpan w:val="9"/>
            <w:tcBorders>
              <w:top w:val="single" w:sz="4" w:space="0" w:color="auto"/>
              <w:left w:val="single" w:sz="4" w:space="0" w:color="auto"/>
              <w:bottom w:val="single" w:sz="4" w:space="0" w:color="auto"/>
              <w:right w:val="single" w:sz="4" w:space="0" w:color="auto"/>
            </w:tcBorders>
          </w:tcPr>
          <w:p w:rsidR="006045DA" w:rsidRPr="009B0FBA" w:rsidRDefault="006045DA" w:rsidP="0077534C">
            <w:pPr>
              <w:pStyle w:val="ConsPlusNormal"/>
              <w:jc w:val="center"/>
              <w:rPr>
                <w:rFonts w:ascii="Times New Roman" w:hAnsi="Times New Roman" w:cs="Times New Roman"/>
                <w:sz w:val="24"/>
                <w:szCs w:val="24"/>
              </w:rPr>
            </w:pPr>
            <w:r w:rsidRPr="009B0FBA">
              <w:rPr>
                <w:rFonts w:ascii="Times New Roman" w:hAnsi="Times New Roman" w:cs="Times New Roman"/>
                <w:sz w:val="24"/>
                <w:szCs w:val="24"/>
              </w:rPr>
              <w:t>Расходы (тыс. рублей)</w:t>
            </w:r>
          </w:p>
        </w:tc>
      </w:tr>
      <w:tr w:rsidR="008E4C68" w:rsidRPr="005B41D8" w:rsidTr="00052A83">
        <w:trPr>
          <w:trHeight w:val="710"/>
        </w:trPr>
        <w:tc>
          <w:tcPr>
            <w:tcW w:w="3411" w:type="dxa"/>
            <w:vMerge/>
            <w:tcBorders>
              <w:left w:val="single" w:sz="4" w:space="0" w:color="auto"/>
              <w:right w:val="single" w:sz="4" w:space="0" w:color="auto"/>
            </w:tcBorders>
          </w:tcPr>
          <w:p w:rsidR="00B04B81" w:rsidRPr="009B0FBA" w:rsidRDefault="00B04B81" w:rsidP="0077534C">
            <w:pPr>
              <w:pStyle w:val="ConsPlusNormal"/>
              <w:jc w:val="both"/>
              <w:outlineLvl w:val="0"/>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B04B81" w:rsidRPr="009B0FBA" w:rsidRDefault="00B04B81" w:rsidP="0077534C">
            <w:pPr>
              <w:pStyle w:val="ConsPlusNormal"/>
              <w:jc w:val="both"/>
              <w:outlineLvl w:val="0"/>
              <w:rPr>
                <w:rFonts w:ascii="Times New Roman" w:hAnsi="Times New Roman" w:cs="Times New Roman"/>
                <w:sz w:val="24"/>
                <w:szCs w:val="24"/>
              </w:rPr>
            </w:pPr>
          </w:p>
        </w:tc>
        <w:tc>
          <w:tcPr>
            <w:tcW w:w="2807" w:type="dxa"/>
            <w:vMerge/>
            <w:tcBorders>
              <w:top w:val="single" w:sz="4" w:space="0" w:color="auto"/>
              <w:left w:val="single" w:sz="4" w:space="0" w:color="auto"/>
              <w:bottom w:val="single" w:sz="4" w:space="0" w:color="auto"/>
              <w:right w:val="single" w:sz="4" w:space="0" w:color="auto"/>
            </w:tcBorders>
          </w:tcPr>
          <w:p w:rsidR="00B04B81" w:rsidRPr="009B0FBA" w:rsidRDefault="00B04B81" w:rsidP="0077534C">
            <w:pPr>
              <w:pStyle w:val="ConsPlusNormal"/>
              <w:jc w:val="both"/>
              <w:outlineLvl w:val="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04B81" w:rsidRPr="00183173" w:rsidRDefault="00B04B81" w:rsidP="00AA27BD">
            <w:pPr>
              <w:pStyle w:val="ConsPlusNormal"/>
              <w:ind w:firstLine="0"/>
              <w:rPr>
                <w:rFonts w:ascii="Times New Roman" w:hAnsi="Times New Roman" w:cs="Times New Roman"/>
                <w:b/>
                <w:sz w:val="24"/>
                <w:szCs w:val="24"/>
              </w:rPr>
            </w:pPr>
            <w:r w:rsidRPr="00183173">
              <w:rPr>
                <w:rFonts w:ascii="Times New Roman" w:hAnsi="Times New Roman" w:cs="Times New Roman"/>
                <w:b/>
                <w:sz w:val="24"/>
                <w:szCs w:val="24"/>
              </w:rPr>
              <w:t>2017</w:t>
            </w:r>
            <w:r>
              <w:rPr>
                <w:rFonts w:ascii="Times New Roman" w:hAnsi="Times New Roman" w:cs="Times New Roman"/>
                <w:b/>
                <w:sz w:val="24"/>
                <w:szCs w:val="24"/>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B04B81" w:rsidRPr="00183173" w:rsidRDefault="00B04B81" w:rsidP="00AA27BD">
            <w:pPr>
              <w:pStyle w:val="ConsPlusNormal"/>
              <w:ind w:firstLine="0"/>
              <w:rPr>
                <w:rFonts w:ascii="Times New Roman" w:hAnsi="Times New Roman" w:cs="Times New Roman"/>
                <w:b/>
                <w:sz w:val="24"/>
                <w:szCs w:val="24"/>
              </w:rPr>
            </w:pPr>
            <w:r>
              <w:rPr>
                <w:rFonts w:ascii="Times New Roman" w:hAnsi="Times New Roman" w:cs="Times New Roman"/>
                <w:b/>
                <w:sz w:val="24"/>
                <w:szCs w:val="24"/>
              </w:rPr>
              <w:t xml:space="preserve">2018 </w:t>
            </w:r>
          </w:p>
        </w:tc>
        <w:tc>
          <w:tcPr>
            <w:tcW w:w="850" w:type="dxa"/>
            <w:tcBorders>
              <w:top w:val="single" w:sz="4" w:space="0" w:color="auto"/>
              <w:left w:val="single" w:sz="4" w:space="0" w:color="auto"/>
              <w:bottom w:val="single" w:sz="4" w:space="0" w:color="auto"/>
              <w:right w:val="single" w:sz="4" w:space="0" w:color="auto"/>
            </w:tcBorders>
            <w:vAlign w:val="center"/>
          </w:tcPr>
          <w:p w:rsidR="00B04B81" w:rsidRPr="00183173" w:rsidRDefault="008E4C68" w:rsidP="00AA27BD">
            <w:pPr>
              <w:pStyle w:val="ConsPlusNormal"/>
              <w:ind w:firstLine="0"/>
              <w:rPr>
                <w:rFonts w:ascii="Times New Roman" w:hAnsi="Times New Roman" w:cs="Times New Roman"/>
                <w:b/>
                <w:sz w:val="24"/>
                <w:szCs w:val="24"/>
              </w:rPr>
            </w:pPr>
            <w:r>
              <w:rPr>
                <w:rFonts w:ascii="Times New Roman" w:hAnsi="Times New Roman" w:cs="Times New Roman"/>
                <w:b/>
                <w:sz w:val="24"/>
                <w:szCs w:val="24"/>
              </w:rPr>
              <w:t xml:space="preserve">2019 </w:t>
            </w:r>
          </w:p>
        </w:tc>
        <w:tc>
          <w:tcPr>
            <w:tcW w:w="851" w:type="dxa"/>
            <w:tcBorders>
              <w:top w:val="single" w:sz="4" w:space="0" w:color="auto"/>
              <w:left w:val="single" w:sz="4" w:space="0" w:color="auto"/>
              <w:bottom w:val="single" w:sz="4" w:space="0" w:color="auto"/>
              <w:right w:val="single" w:sz="4" w:space="0" w:color="auto"/>
            </w:tcBorders>
            <w:vAlign w:val="center"/>
          </w:tcPr>
          <w:p w:rsidR="00B04B81" w:rsidRPr="00183173" w:rsidRDefault="00B04B81" w:rsidP="00AA27BD">
            <w:pPr>
              <w:pStyle w:val="ConsPlusNormal"/>
              <w:ind w:firstLine="0"/>
              <w:rPr>
                <w:rFonts w:ascii="Times New Roman" w:hAnsi="Times New Roman" w:cs="Times New Roman"/>
                <w:b/>
                <w:sz w:val="24"/>
                <w:szCs w:val="24"/>
              </w:rPr>
            </w:pPr>
            <w:r>
              <w:rPr>
                <w:rFonts w:ascii="Times New Roman" w:hAnsi="Times New Roman" w:cs="Times New Roman"/>
                <w:b/>
                <w:sz w:val="24"/>
                <w:szCs w:val="24"/>
              </w:rPr>
              <w:t xml:space="preserve">2020 </w:t>
            </w:r>
          </w:p>
        </w:tc>
        <w:tc>
          <w:tcPr>
            <w:tcW w:w="850" w:type="dxa"/>
            <w:tcBorders>
              <w:top w:val="single" w:sz="4" w:space="0" w:color="auto"/>
              <w:left w:val="single" w:sz="4" w:space="0" w:color="auto"/>
              <w:bottom w:val="single" w:sz="4" w:space="0" w:color="auto"/>
              <w:right w:val="single" w:sz="4" w:space="0" w:color="auto"/>
            </w:tcBorders>
            <w:vAlign w:val="center"/>
          </w:tcPr>
          <w:p w:rsidR="00B04B81" w:rsidRPr="00183173" w:rsidRDefault="00B04B81" w:rsidP="00AA27BD">
            <w:pPr>
              <w:pStyle w:val="ConsPlusNormal"/>
              <w:ind w:firstLine="0"/>
              <w:rPr>
                <w:rFonts w:ascii="Times New Roman" w:hAnsi="Times New Roman" w:cs="Times New Roman"/>
                <w:b/>
                <w:sz w:val="24"/>
                <w:szCs w:val="24"/>
              </w:rPr>
            </w:pPr>
            <w:r>
              <w:rPr>
                <w:rFonts w:ascii="Times New Roman" w:hAnsi="Times New Roman" w:cs="Times New Roman"/>
                <w:b/>
                <w:sz w:val="24"/>
                <w:szCs w:val="24"/>
              </w:rPr>
              <w:t xml:space="preserve">2021 </w:t>
            </w:r>
          </w:p>
        </w:tc>
        <w:tc>
          <w:tcPr>
            <w:tcW w:w="851" w:type="dxa"/>
            <w:tcBorders>
              <w:top w:val="single" w:sz="4" w:space="0" w:color="auto"/>
              <w:left w:val="single" w:sz="4" w:space="0" w:color="auto"/>
              <w:bottom w:val="single" w:sz="4" w:space="0" w:color="auto"/>
              <w:right w:val="single" w:sz="4" w:space="0" w:color="auto"/>
            </w:tcBorders>
            <w:vAlign w:val="center"/>
          </w:tcPr>
          <w:p w:rsidR="00B04B81" w:rsidRPr="00183173" w:rsidRDefault="008E4C68" w:rsidP="00B04B81">
            <w:pPr>
              <w:pStyle w:val="ConsPlusNormal"/>
              <w:ind w:firstLine="0"/>
              <w:rPr>
                <w:rFonts w:ascii="Times New Roman" w:hAnsi="Times New Roman" w:cs="Times New Roman"/>
                <w:b/>
                <w:sz w:val="24"/>
                <w:szCs w:val="24"/>
              </w:rPr>
            </w:pPr>
            <w:r>
              <w:rPr>
                <w:rFonts w:ascii="Times New Roman" w:hAnsi="Times New Roman" w:cs="Times New Roman"/>
                <w:b/>
                <w:sz w:val="24"/>
                <w:szCs w:val="24"/>
              </w:rPr>
              <w:t>2022</w:t>
            </w:r>
          </w:p>
        </w:tc>
        <w:tc>
          <w:tcPr>
            <w:tcW w:w="850" w:type="dxa"/>
            <w:tcBorders>
              <w:top w:val="single" w:sz="4" w:space="0" w:color="auto"/>
              <w:left w:val="single" w:sz="4" w:space="0" w:color="auto"/>
              <w:bottom w:val="single" w:sz="4" w:space="0" w:color="auto"/>
              <w:right w:val="single" w:sz="4" w:space="0" w:color="auto"/>
            </w:tcBorders>
            <w:vAlign w:val="center"/>
          </w:tcPr>
          <w:p w:rsidR="00B04B81" w:rsidRPr="00183173" w:rsidRDefault="008E4C68" w:rsidP="00B04B81">
            <w:pPr>
              <w:pStyle w:val="ConsPlusNormal"/>
              <w:ind w:firstLine="0"/>
              <w:rPr>
                <w:rFonts w:ascii="Times New Roman" w:hAnsi="Times New Roman" w:cs="Times New Roman"/>
                <w:b/>
                <w:sz w:val="24"/>
                <w:szCs w:val="24"/>
              </w:rPr>
            </w:pPr>
            <w:r>
              <w:rPr>
                <w:rFonts w:ascii="Times New Roman" w:hAnsi="Times New Roman" w:cs="Times New Roman"/>
                <w:b/>
                <w:sz w:val="24"/>
                <w:szCs w:val="24"/>
              </w:rPr>
              <w:t>2023</w:t>
            </w:r>
          </w:p>
        </w:tc>
        <w:tc>
          <w:tcPr>
            <w:tcW w:w="709" w:type="dxa"/>
            <w:tcBorders>
              <w:top w:val="single" w:sz="4" w:space="0" w:color="auto"/>
              <w:left w:val="single" w:sz="4" w:space="0" w:color="auto"/>
              <w:bottom w:val="single" w:sz="4" w:space="0" w:color="auto"/>
              <w:right w:val="single" w:sz="4" w:space="0" w:color="auto"/>
            </w:tcBorders>
            <w:vAlign w:val="center"/>
          </w:tcPr>
          <w:p w:rsidR="00B04B81" w:rsidRPr="00183173" w:rsidRDefault="008E4C68" w:rsidP="00B04B81">
            <w:pPr>
              <w:pStyle w:val="ConsPlusNormal"/>
              <w:ind w:firstLine="0"/>
              <w:rPr>
                <w:rFonts w:ascii="Times New Roman" w:hAnsi="Times New Roman" w:cs="Times New Roman"/>
                <w:b/>
                <w:sz w:val="24"/>
                <w:szCs w:val="24"/>
              </w:rPr>
            </w:pPr>
            <w:r>
              <w:rPr>
                <w:rFonts w:ascii="Times New Roman" w:hAnsi="Times New Roman" w:cs="Times New Roman"/>
                <w:b/>
                <w:sz w:val="24"/>
                <w:szCs w:val="24"/>
              </w:rPr>
              <w:t>2024</w:t>
            </w:r>
          </w:p>
        </w:tc>
        <w:tc>
          <w:tcPr>
            <w:tcW w:w="992" w:type="dxa"/>
            <w:tcBorders>
              <w:top w:val="single" w:sz="4" w:space="0" w:color="auto"/>
              <w:left w:val="single" w:sz="4" w:space="0" w:color="auto"/>
              <w:bottom w:val="single" w:sz="4" w:space="0" w:color="auto"/>
              <w:right w:val="single" w:sz="4" w:space="0" w:color="auto"/>
            </w:tcBorders>
            <w:vAlign w:val="center"/>
          </w:tcPr>
          <w:p w:rsidR="00B04B81" w:rsidRPr="00183173" w:rsidRDefault="00B04B81" w:rsidP="00AA27BD">
            <w:pPr>
              <w:pStyle w:val="ConsPlusNormal"/>
              <w:ind w:firstLine="0"/>
              <w:rPr>
                <w:rFonts w:ascii="Times New Roman" w:hAnsi="Times New Roman" w:cs="Times New Roman"/>
                <w:b/>
                <w:sz w:val="24"/>
                <w:szCs w:val="24"/>
              </w:rPr>
            </w:pPr>
            <w:r w:rsidRPr="00183173">
              <w:rPr>
                <w:rFonts w:ascii="Times New Roman" w:hAnsi="Times New Roman" w:cs="Times New Roman"/>
                <w:b/>
                <w:sz w:val="24"/>
                <w:szCs w:val="24"/>
              </w:rPr>
              <w:t>Итого</w:t>
            </w:r>
          </w:p>
        </w:tc>
      </w:tr>
      <w:tr w:rsidR="005501E1" w:rsidRPr="00FA41AF" w:rsidTr="00011463">
        <w:trPr>
          <w:trHeight w:val="459"/>
        </w:trPr>
        <w:tc>
          <w:tcPr>
            <w:tcW w:w="3411" w:type="dxa"/>
            <w:vMerge/>
            <w:tcBorders>
              <w:left w:val="single" w:sz="4" w:space="0" w:color="auto"/>
              <w:right w:val="single" w:sz="4" w:space="0" w:color="auto"/>
            </w:tcBorders>
          </w:tcPr>
          <w:p w:rsidR="005501E1" w:rsidRPr="00183173" w:rsidRDefault="005501E1" w:rsidP="0077534C">
            <w:pPr>
              <w:pStyle w:val="ConsPlusNormal"/>
              <w:jc w:val="center"/>
              <w:rPr>
                <w:rFonts w:ascii="Times New Roman" w:hAnsi="Times New Roman" w:cs="Times New Roman"/>
              </w:rPr>
            </w:pPr>
          </w:p>
        </w:tc>
        <w:tc>
          <w:tcPr>
            <w:tcW w:w="1440" w:type="dxa"/>
            <w:vMerge w:val="restart"/>
            <w:tcBorders>
              <w:top w:val="single" w:sz="4" w:space="0" w:color="auto"/>
              <w:left w:val="single" w:sz="4" w:space="0" w:color="auto"/>
              <w:bottom w:val="single" w:sz="4" w:space="0" w:color="auto"/>
              <w:right w:val="single" w:sz="4" w:space="0" w:color="auto"/>
            </w:tcBorders>
          </w:tcPr>
          <w:p w:rsidR="005501E1" w:rsidRPr="00FA41AF" w:rsidRDefault="005501E1" w:rsidP="00AA27BD">
            <w:pPr>
              <w:pStyle w:val="ConsPlusNormal"/>
              <w:ind w:firstLine="0"/>
              <w:rPr>
                <w:rFonts w:ascii="Times New Roman" w:hAnsi="Times New Roman" w:cs="Times New Roman"/>
                <w:sz w:val="24"/>
                <w:szCs w:val="24"/>
              </w:rPr>
            </w:pPr>
            <w:r w:rsidRPr="00FA41AF">
              <w:rPr>
                <w:rFonts w:ascii="Times New Roman" w:hAnsi="Times New Roman" w:cs="Times New Roman"/>
                <w:sz w:val="24"/>
                <w:szCs w:val="24"/>
              </w:rPr>
              <w:t>Админист-рация</w:t>
            </w:r>
          </w:p>
          <w:p w:rsidR="005501E1" w:rsidRPr="00FA41AF" w:rsidRDefault="005501E1" w:rsidP="00AA27BD">
            <w:pPr>
              <w:pStyle w:val="ConsPlusNormal"/>
              <w:ind w:firstLine="0"/>
              <w:rPr>
                <w:rFonts w:ascii="Times New Roman" w:hAnsi="Times New Roman" w:cs="Times New Roman"/>
                <w:sz w:val="24"/>
                <w:szCs w:val="24"/>
              </w:rPr>
            </w:pPr>
            <w:r>
              <w:rPr>
                <w:rFonts w:ascii="Times New Roman" w:hAnsi="Times New Roman"/>
                <w:sz w:val="24"/>
                <w:szCs w:val="24"/>
              </w:rPr>
              <w:t>Г</w:t>
            </w:r>
            <w:r w:rsidRPr="00591D72">
              <w:rPr>
                <w:rFonts w:ascii="Times New Roman" w:hAnsi="Times New Roman"/>
                <w:sz w:val="24"/>
                <w:szCs w:val="24"/>
              </w:rPr>
              <w:t>ородского округа Подольск</w:t>
            </w:r>
          </w:p>
        </w:tc>
        <w:tc>
          <w:tcPr>
            <w:tcW w:w="2807" w:type="dxa"/>
            <w:tcBorders>
              <w:top w:val="single" w:sz="4" w:space="0" w:color="auto"/>
              <w:left w:val="single" w:sz="4" w:space="0" w:color="auto"/>
              <w:bottom w:val="single" w:sz="4" w:space="0" w:color="auto"/>
              <w:right w:val="single" w:sz="4" w:space="0" w:color="auto"/>
            </w:tcBorders>
          </w:tcPr>
          <w:p w:rsidR="005501E1" w:rsidRPr="00052A83" w:rsidRDefault="005501E1" w:rsidP="008E4C68">
            <w:pPr>
              <w:pStyle w:val="ConsPlusNormal"/>
              <w:ind w:firstLine="0"/>
              <w:rPr>
                <w:rFonts w:ascii="Times New Roman" w:hAnsi="Times New Roman" w:cs="Times New Roman"/>
                <w:sz w:val="23"/>
                <w:szCs w:val="23"/>
              </w:rPr>
            </w:pPr>
            <w:r w:rsidRPr="00052A83">
              <w:rPr>
                <w:rFonts w:ascii="Times New Roman" w:hAnsi="Times New Roman" w:cs="Times New Roman"/>
                <w:sz w:val="23"/>
                <w:szCs w:val="23"/>
              </w:rPr>
              <w:t>Всего:</w:t>
            </w:r>
          </w:p>
          <w:p w:rsidR="005501E1" w:rsidRPr="00052A83" w:rsidRDefault="005501E1" w:rsidP="008E4C68">
            <w:pPr>
              <w:pStyle w:val="ConsPlusNormal"/>
              <w:ind w:firstLine="0"/>
              <w:rPr>
                <w:rFonts w:ascii="Times New Roman" w:hAnsi="Times New Roman" w:cs="Times New Roman"/>
                <w:sz w:val="23"/>
                <w:szCs w:val="23"/>
              </w:rPr>
            </w:pPr>
            <w:r w:rsidRPr="00052A83">
              <w:rPr>
                <w:rFonts w:ascii="Times New Roman" w:hAnsi="Times New Roman" w:cs="Times New Roman"/>
                <w:sz w:val="23"/>
                <w:szCs w:val="23"/>
              </w:rPr>
              <w:t>в том числе:</w:t>
            </w:r>
          </w:p>
        </w:tc>
        <w:tc>
          <w:tcPr>
            <w:tcW w:w="850" w:type="dxa"/>
            <w:tcBorders>
              <w:top w:val="single" w:sz="4" w:space="0" w:color="auto"/>
              <w:left w:val="single" w:sz="4" w:space="0" w:color="auto"/>
              <w:bottom w:val="single" w:sz="4" w:space="0" w:color="auto"/>
              <w:right w:val="single" w:sz="4" w:space="0" w:color="auto"/>
            </w:tcBorders>
            <w:vAlign w:val="center"/>
          </w:tcPr>
          <w:p w:rsidR="005501E1" w:rsidRPr="005501E1" w:rsidRDefault="005501E1"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5501E1" w:rsidRPr="005501E1" w:rsidRDefault="005501E1"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814,3</w:t>
            </w:r>
          </w:p>
        </w:tc>
        <w:tc>
          <w:tcPr>
            <w:tcW w:w="850" w:type="dxa"/>
            <w:tcBorders>
              <w:top w:val="single" w:sz="4" w:space="0" w:color="auto"/>
              <w:left w:val="single" w:sz="4" w:space="0" w:color="auto"/>
              <w:bottom w:val="single" w:sz="4" w:space="0" w:color="auto"/>
              <w:right w:val="single" w:sz="4" w:space="0" w:color="auto"/>
            </w:tcBorders>
            <w:vAlign w:val="center"/>
          </w:tcPr>
          <w:p w:rsidR="005501E1" w:rsidRPr="005501E1" w:rsidRDefault="007609D4" w:rsidP="005501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889</w:t>
            </w:r>
          </w:p>
        </w:tc>
        <w:tc>
          <w:tcPr>
            <w:tcW w:w="851" w:type="dxa"/>
            <w:tcBorders>
              <w:top w:val="single" w:sz="4" w:space="0" w:color="auto"/>
              <w:left w:val="single" w:sz="4" w:space="0" w:color="auto"/>
              <w:bottom w:val="single" w:sz="4" w:space="0" w:color="auto"/>
              <w:right w:val="single" w:sz="4" w:space="0" w:color="auto"/>
            </w:tcBorders>
            <w:vAlign w:val="center"/>
          </w:tcPr>
          <w:p w:rsidR="005501E1" w:rsidRPr="005501E1" w:rsidRDefault="005501E1"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1004</w:t>
            </w:r>
          </w:p>
        </w:tc>
        <w:tc>
          <w:tcPr>
            <w:tcW w:w="850" w:type="dxa"/>
            <w:tcBorders>
              <w:top w:val="single" w:sz="4" w:space="0" w:color="auto"/>
              <w:left w:val="single" w:sz="4" w:space="0" w:color="auto"/>
              <w:bottom w:val="single" w:sz="4" w:space="0" w:color="auto"/>
              <w:right w:val="single" w:sz="4" w:space="0" w:color="auto"/>
            </w:tcBorders>
            <w:vAlign w:val="center"/>
          </w:tcPr>
          <w:p w:rsidR="005501E1" w:rsidRPr="005501E1" w:rsidRDefault="005501E1"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1015</w:t>
            </w:r>
          </w:p>
        </w:tc>
        <w:tc>
          <w:tcPr>
            <w:tcW w:w="851" w:type="dxa"/>
            <w:tcBorders>
              <w:top w:val="single" w:sz="4" w:space="0" w:color="auto"/>
              <w:left w:val="single" w:sz="4" w:space="0" w:color="auto"/>
              <w:bottom w:val="single" w:sz="4" w:space="0" w:color="auto"/>
              <w:right w:val="single" w:sz="4" w:space="0" w:color="auto"/>
            </w:tcBorders>
            <w:vAlign w:val="center"/>
          </w:tcPr>
          <w:p w:rsidR="005501E1" w:rsidRPr="005501E1" w:rsidRDefault="00011463" w:rsidP="005501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5501E1" w:rsidRPr="005501E1" w:rsidRDefault="00011463" w:rsidP="005501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501E1" w:rsidRPr="005501E1" w:rsidRDefault="00011463" w:rsidP="005501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5501E1" w:rsidRPr="005501E1" w:rsidRDefault="005501E1"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37</w:t>
            </w:r>
            <w:r w:rsidR="007609D4">
              <w:rPr>
                <w:rFonts w:ascii="Times New Roman" w:hAnsi="Times New Roman" w:cs="Times New Roman"/>
                <w:sz w:val="24"/>
                <w:szCs w:val="24"/>
              </w:rPr>
              <w:t>22,3</w:t>
            </w:r>
          </w:p>
        </w:tc>
      </w:tr>
      <w:tr w:rsidR="00011463" w:rsidRPr="00FA41AF" w:rsidTr="00011463">
        <w:trPr>
          <w:trHeight w:val="527"/>
        </w:trPr>
        <w:tc>
          <w:tcPr>
            <w:tcW w:w="3411" w:type="dxa"/>
            <w:vMerge/>
            <w:tcBorders>
              <w:left w:val="single" w:sz="4" w:space="0" w:color="auto"/>
              <w:right w:val="single" w:sz="4" w:space="0" w:color="auto"/>
            </w:tcBorders>
          </w:tcPr>
          <w:p w:rsidR="00011463" w:rsidRPr="00FA41AF" w:rsidRDefault="00011463" w:rsidP="0077534C">
            <w:pPr>
              <w:pStyle w:val="ConsPlusNormal"/>
              <w:jc w:val="center"/>
              <w:outlineLvl w:val="0"/>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011463" w:rsidRPr="00FA41AF" w:rsidRDefault="00011463" w:rsidP="0077534C">
            <w:pPr>
              <w:pStyle w:val="ConsPlusNormal"/>
              <w:jc w:val="center"/>
              <w:outlineLvl w:val="0"/>
              <w:rPr>
                <w:rFonts w:ascii="Times New Roman" w:hAnsi="Times New Roman" w:cs="Times New Roman"/>
                <w:sz w:val="24"/>
                <w:szCs w:val="24"/>
              </w:rPr>
            </w:pPr>
          </w:p>
        </w:tc>
        <w:tc>
          <w:tcPr>
            <w:tcW w:w="2807" w:type="dxa"/>
            <w:tcBorders>
              <w:top w:val="single" w:sz="4" w:space="0" w:color="auto"/>
              <w:left w:val="single" w:sz="4" w:space="0" w:color="auto"/>
              <w:bottom w:val="single" w:sz="4" w:space="0" w:color="auto"/>
              <w:right w:val="single" w:sz="4" w:space="0" w:color="auto"/>
            </w:tcBorders>
          </w:tcPr>
          <w:p w:rsidR="00011463" w:rsidRPr="00052A83" w:rsidRDefault="00011463" w:rsidP="008E4C68">
            <w:pPr>
              <w:pStyle w:val="ConsPlusNormal"/>
              <w:ind w:firstLine="0"/>
              <w:rPr>
                <w:rFonts w:ascii="Times New Roman" w:hAnsi="Times New Roman" w:cs="Times New Roman"/>
                <w:sz w:val="23"/>
                <w:szCs w:val="23"/>
              </w:rPr>
            </w:pPr>
            <w:r w:rsidRPr="00052A83">
              <w:rPr>
                <w:rFonts w:ascii="Times New Roman" w:hAnsi="Times New Roman" w:cs="Times New Roman"/>
                <w:sz w:val="23"/>
                <w:szCs w:val="23"/>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r>
      <w:tr w:rsidR="00011463" w:rsidRPr="00FA41AF" w:rsidTr="00011463">
        <w:trPr>
          <w:trHeight w:val="466"/>
        </w:trPr>
        <w:tc>
          <w:tcPr>
            <w:tcW w:w="3411" w:type="dxa"/>
            <w:vMerge/>
            <w:tcBorders>
              <w:left w:val="single" w:sz="4" w:space="0" w:color="auto"/>
              <w:right w:val="single" w:sz="4" w:space="0" w:color="auto"/>
            </w:tcBorders>
          </w:tcPr>
          <w:p w:rsidR="00011463" w:rsidRPr="00FA41AF" w:rsidRDefault="00011463" w:rsidP="0077534C">
            <w:pPr>
              <w:pStyle w:val="ConsPlusNormal"/>
              <w:jc w:val="center"/>
              <w:outlineLvl w:val="0"/>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011463" w:rsidRPr="00FA41AF" w:rsidRDefault="00011463" w:rsidP="0077534C">
            <w:pPr>
              <w:pStyle w:val="ConsPlusNormal"/>
              <w:jc w:val="center"/>
              <w:outlineLvl w:val="0"/>
              <w:rPr>
                <w:rFonts w:ascii="Times New Roman" w:hAnsi="Times New Roman" w:cs="Times New Roman"/>
                <w:sz w:val="24"/>
                <w:szCs w:val="24"/>
              </w:rPr>
            </w:pPr>
          </w:p>
        </w:tc>
        <w:tc>
          <w:tcPr>
            <w:tcW w:w="2807" w:type="dxa"/>
            <w:tcBorders>
              <w:top w:val="single" w:sz="4" w:space="0" w:color="auto"/>
              <w:left w:val="single" w:sz="4" w:space="0" w:color="auto"/>
              <w:bottom w:val="single" w:sz="4" w:space="0" w:color="auto"/>
              <w:right w:val="single" w:sz="4" w:space="0" w:color="auto"/>
            </w:tcBorders>
          </w:tcPr>
          <w:p w:rsidR="00011463" w:rsidRPr="00052A83" w:rsidRDefault="00011463" w:rsidP="008E4C68">
            <w:pPr>
              <w:pStyle w:val="ConsPlusNormal"/>
              <w:ind w:firstLine="0"/>
              <w:rPr>
                <w:rFonts w:ascii="Times New Roman" w:hAnsi="Times New Roman" w:cs="Times New Roman"/>
                <w:sz w:val="23"/>
                <w:szCs w:val="23"/>
              </w:rPr>
            </w:pPr>
            <w:r w:rsidRPr="00052A83">
              <w:rPr>
                <w:rFonts w:ascii="Times New Roman" w:hAnsi="Times New Roman" w:cs="Times New Roman"/>
                <w:sz w:val="23"/>
                <w:szCs w:val="23"/>
              </w:rPr>
              <w:t>Средства бюджета Московской области</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r>
      <w:tr w:rsidR="00011463" w:rsidRPr="00FA41AF" w:rsidTr="00052A83">
        <w:trPr>
          <w:trHeight w:val="872"/>
        </w:trPr>
        <w:tc>
          <w:tcPr>
            <w:tcW w:w="3411" w:type="dxa"/>
            <w:vMerge/>
            <w:tcBorders>
              <w:left w:val="single" w:sz="4" w:space="0" w:color="auto"/>
              <w:right w:val="single" w:sz="4" w:space="0" w:color="auto"/>
            </w:tcBorders>
          </w:tcPr>
          <w:p w:rsidR="00011463" w:rsidRPr="00FA41AF" w:rsidRDefault="00011463" w:rsidP="0077534C">
            <w:pPr>
              <w:pStyle w:val="ConsPlusNormal"/>
              <w:jc w:val="center"/>
              <w:outlineLvl w:val="0"/>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011463" w:rsidRPr="00FA41AF" w:rsidRDefault="00011463" w:rsidP="0077534C">
            <w:pPr>
              <w:pStyle w:val="ConsPlusNormal"/>
              <w:jc w:val="center"/>
              <w:outlineLvl w:val="0"/>
              <w:rPr>
                <w:rFonts w:ascii="Times New Roman" w:hAnsi="Times New Roman" w:cs="Times New Roman"/>
                <w:sz w:val="24"/>
                <w:szCs w:val="24"/>
              </w:rPr>
            </w:pPr>
          </w:p>
        </w:tc>
        <w:tc>
          <w:tcPr>
            <w:tcW w:w="2807" w:type="dxa"/>
            <w:tcBorders>
              <w:top w:val="single" w:sz="4" w:space="0" w:color="auto"/>
              <w:left w:val="single" w:sz="4" w:space="0" w:color="auto"/>
              <w:bottom w:val="single" w:sz="4" w:space="0" w:color="auto"/>
              <w:right w:val="single" w:sz="4" w:space="0" w:color="auto"/>
            </w:tcBorders>
          </w:tcPr>
          <w:p w:rsidR="00011463" w:rsidRPr="00052A83" w:rsidRDefault="00011463" w:rsidP="008E4C68">
            <w:pPr>
              <w:pStyle w:val="ConsPlusNormal"/>
              <w:ind w:firstLine="0"/>
              <w:rPr>
                <w:rFonts w:ascii="Times New Roman" w:hAnsi="Times New Roman" w:cs="Times New Roman"/>
                <w:sz w:val="23"/>
                <w:szCs w:val="23"/>
              </w:rPr>
            </w:pPr>
            <w:r w:rsidRPr="00052A83">
              <w:rPr>
                <w:rFonts w:ascii="Times New Roman" w:hAnsi="Times New Roman" w:cs="Times New Roman"/>
                <w:sz w:val="23"/>
                <w:szCs w:val="23"/>
              </w:rPr>
              <w:t>Средства бюджета Городского округа Подольск</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814,3</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7609D4" w:rsidP="005501E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889</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1004</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1015</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37</w:t>
            </w:r>
            <w:r w:rsidR="007609D4">
              <w:rPr>
                <w:rFonts w:ascii="Times New Roman" w:hAnsi="Times New Roman" w:cs="Times New Roman"/>
                <w:sz w:val="24"/>
                <w:szCs w:val="24"/>
              </w:rPr>
              <w:t>22,3</w:t>
            </w:r>
          </w:p>
        </w:tc>
      </w:tr>
      <w:tr w:rsidR="00011463" w:rsidRPr="00FA41AF" w:rsidTr="00052A83">
        <w:trPr>
          <w:trHeight w:val="391"/>
        </w:trPr>
        <w:tc>
          <w:tcPr>
            <w:tcW w:w="3411" w:type="dxa"/>
            <w:vMerge/>
            <w:tcBorders>
              <w:left w:val="single" w:sz="4" w:space="0" w:color="auto"/>
              <w:bottom w:val="single" w:sz="4" w:space="0" w:color="auto"/>
              <w:right w:val="single" w:sz="4" w:space="0" w:color="auto"/>
            </w:tcBorders>
          </w:tcPr>
          <w:p w:rsidR="00011463" w:rsidRPr="00FA41AF" w:rsidRDefault="00011463" w:rsidP="0077534C">
            <w:pPr>
              <w:pStyle w:val="ConsPlusNormal"/>
              <w:jc w:val="center"/>
              <w:outlineLvl w:val="0"/>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011463" w:rsidRPr="00FA41AF" w:rsidRDefault="00011463" w:rsidP="0077534C">
            <w:pPr>
              <w:pStyle w:val="ConsPlusNormal"/>
              <w:jc w:val="center"/>
              <w:outlineLvl w:val="0"/>
              <w:rPr>
                <w:rFonts w:ascii="Times New Roman" w:hAnsi="Times New Roman" w:cs="Times New Roman"/>
                <w:sz w:val="24"/>
                <w:szCs w:val="24"/>
              </w:rPr>
            </w:pPr>
          </w:p>
        </w:tc>
        <w:tc>
          <w:tcPr>
            <w:tcW w:w="2807" w:type="dxa"/>
            <w:tcBorders>
              <w:top w:val="single" w:sz="4" w:space="0" w:color="auto"/>
              <w:left w:val="single" w:sz="4" w:space="0" w:color="auto"/>
              <w:bottom w:val="single" w:sz="4" w:space="0" w:color="auto"/>
              <w:right w:val="single" w:sz="4" w:space="0" w:color="auto"/>
            </w:tcBorders>
          </w:tcPr>
          <w:p w:rsidR="00011463" w:rsidRPr="00052A83" w:rsidRDefault="00011463" w:rsidP="008E776A">
            <w:pPr>
              <w:pStyle w:val="ConsPlusNormal"/>
              <w:ind w:firstLine="0"/>
              <w:rPr>
                <w:rFonts w:ascii="Times New Roman" w:hAnsi="Times New Roman" w:cs="Times New Roman"/>
                <w:sz w:val="23"/>
                <w:szCs w:val="23"/>
              </w:rPr>
            </w:pPr>
            <w:r w:rsidRPr="00052A83">
              <w:rPr>
                <w:rFonts w:ascii="Times New Roman" w:hAnsi="Times New Roman" w:cs="Times New Roman"/>
                <w:sz w:val="23"/>
                <w:szCs w:val="23"/>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1C18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011463" w:rsidRPr="005501E1" w:rsidRDefault="00011463" w:rsidP="005501E1">
            <w:pPr>
              <w:pStyle w:val="ConsPlusNormal"/>
              <w:ind w:firstLine="0"/>
              <w:jc w:val="center"/>
              <w:rPr>
                <w:rFonts w:ascii="Times New Roman" w:hAnsi="Times New Roman" w:cs="Times New Roman"/>
                <w:sz w:val="24"/>
                <w:szCs w:val="24"/>
              </w:rPr>
            </w:pPr>
            <w:r w:rsidRPr="005501E1">
              <w:rPr>
                <w:rFonts w:ascii="Times New Roman" w:hAnsi="Times New Roman" w:cs="Times New Roman"/>
                <w:sz w:val="24"/>
                <w:szCs w:val="24"/>
              </w:rPr>
              <w:t>0</w:t>
            </w:r>
          </w:p>
        </w:tc>
      </w:tr>
    </w:tbl>
    <w:p w:rsidR="00011463" w:rsidRDefault="00011463" w:rsidP="00011463">
      <w:pPr>
        <w:rPr>
          <w:rFonts w:cs="Times New Roman"/>
          <w:i/>
          <w:color w:val="000000"/>
          <w:sz w:val="22"/>
          <w:szCs w:val="22"/>
          <w:lang w:eastAsia="ru-RU"/>
        </w:rPr>
      </w:pPr>
      <w:r w:rsidRPr="00904C49">
        <w:rPr>
          <w:rFonts w:cs="Times New Roman"/>
          <w:i/>
          <w:color w:val="000000"/>
          <w:lang w:eastAsia="ru-RU"/>
        </w:rPr>
        <w:t xml:space="preserve">*- </w:t>
      </w:r>
      <w:r w:rsidRPr="00872779">
        <w:rPr>
          <w:rFonts w:cs="Times New Roman"/>
          <w:i/>
          <w:color w:val="000000"/>
          <w:sz w:val="22"/>
          <w:szCs w:val="22"/>
          <w:lang w:eastAsia="ru-RU"/>
        </w:rPr>
        <w:t>подлежат уточнению после утверждения объемов бюджетных ассигнований из бюджета Городского округа Подольск, объемов федерального бюджета, бюджета Московской области</w:t>
      </w:r>
    </w:p>
    <w:p w:rsidR="00E67149" w:rsidRDefault="006045DA" w:rsidP="00011463">
      <w:pPr>
        <w:jc w:val="center"/>
        <w:rPr>
          <w:b/>
        </w:rPr>
      </w:pPr>
      <w:r>
        <w:rPr>
          <w:b/>
        </w:rPr>
        <w:lastRenderedPageBreak/>
        <w:t xml:space="preserve">Характеристика сферы реализации подпрограммы </w:t>
      </w:r>
      <w:r>
        <w:rPr>
          <w:b/>
          <w:lang w:val="en-US"/>
        </w:rPr>
        <w:t>I</w:t>
      </w:r>
      <w:r>
        <w:rPr>
          <w:b/>
        </w:rPr>
        <w:t xml:space="preserve"> «Повышение инвестиционной привлекательности». </w:t>
      </w:r>
    </w:p>
    <w:p w:rsidR="006045DA" w:rsidRPr="00011463" w:rsidRDefault="006045DA" w:rsidP="00011463">
      <w:pPr>
        <w:jc w:val="center"/>
        <w:rPr>
          <w:rFonts w:cs="Times New Roman"/>
          <w:i/>
          <w:color w:val="000000"/>
          <w:sz w:val="22"/>
          <w:szCs w:val="22"/>
          <w:lang w:eastAsia="ru-RU"/>
        </w:rPr>
      </w:pPr>
      <w:r>
        <w:rPr>
          <w:b/>
        </w:rPr>
        <w:t>Характеристика проблем в сфере развития инвестиционной деятельности в Городском округе Подольск</w:t>
      </w:r>
    </w:p>
    <w:p w:rsidR="0030109A" w:rsidRPr="00376E18" w:rsidRDefault="0030109A" w:rsidP="006045DA">
      <w:pPr>
        <w:pStyle w:val="af7"/>
        <w:jc w:val="center"/>
        <w:rPr>
          <w:b/>
          <w:sz w:val="24"/>
          <w:szCs w:val="24"/>
        </w:rPr>
      </w:pPr>
    </w:p>
    <w:p w:rsidR="006045DA" w:rsidRPr="00D20498" w:rsidRDefault="006045DA" w:rsidP="006045DA">
      <w:pPr>
        <w:jc w:val="both"/>
      </w:pPr>
      <w:r w:rsidRPr="00D20498">
        <w:tab/>
        <w:t>Одной из основных задач</w:t>
      </w:r>
      <w:r>
        <w:t xml:space="preserve"> при реализации подпрограммы</w:t>
      </w:r>
      <w:r w:rsidRPr="00D20498">
        <w:t xml:space="preserve"> является стимулирование деятельности инвесторов, обеспечение гарантий защиты  от инвестиционных рисков, реализация других мер поддержки инвестиционной деятельности. Приток инвестиций в экономику, в свою очередь, увеличивает налоговые поступления в бюджет </w:t>
      </w:r>
      <w:r>
        <w:t>Г</w:t>
      </w:r>
      <w:r w:rsidRPr="00591D72">
        <w:t>ородского округа Подольск</w:t>
      </w:r>
      <w:r w:rsidRPr="00D20498">
        <w:t xml:space="preserve"> и повышает качество жизни населения.</w:t>
      </w:r>
    </w:p>
    <w:p w:rsidR="006045DA" w:rsidRPr="00D20498" w:rsidRDefault="006045DA" w:rsidP="006045DA">
      <w:pPr>
        <w:jc w:val="both"/>
      </w:pPr>
      <w:r w:rsidRPr="00D20498">
        <w:tab/>
        <w:t xml:space="preserve"> Анализ инвестиционной деятельности  свидетельствует о</w:t>
      </w:r>
      <w:r w:rsidRPr="00826D47">
        <w:rPr>
          <w:color w:val="FF0000"/>
        </w:rPr>
        <w:t xml:space="preserve"> </w:t>
      </w:r>
      <w:r w:rsidRPr="0071614F">
        <w:t>замедлении</w:t>
      </w:r>
      <w:r w:rsidRPr="00D20498">
        <w:t xml:space="preserve"> инвестиционной активности в 201</w:t>
      </w:r>
      <w:r>
        <w:t>6</w:t>
      </w:r>
      <w:r w:rsidRPr="00D20498">
        <w:t xml:space="preserve"> году.   </w:t>
      </w:r>
    </w:p>
    <w:p w:rsidR="006045DA" w:rsidRPr="00D20498" w:rsidRDefault="006045DA" w:rsidP="006045DA">
      <w:pPr>
        <w:ind w:firstLine="708"/>
        <w:jc w:val="both"/>
      </w:pPr>
      <w:r w:rsidRPr="00D20498">
        <w:t xml:space="preserve">Причинами данной ситуации являются последствия финансового кризиса, изменение банками условий кредитования и нестабильность  краткосрочных и среднесрочных вложений. </w:t>
      </w:r>
    </w:p>
    <w:p w:rsidR="006045DA" w:rsidRPr="0071614F" w:rsidRDefault="006045DA" w:rsidP="006045DA">
      <w:pPr>
        <w:ind w:firstLine="708"/>
        <w:jc w:val="both"/>
      </w:pPr>
      <w:r w:rsidRPr="0071614F">
        <w:t xml:space="preserve">В 2015 году объемы инвестиций составили 32,8 млрд.рублей (индекс к 2014 году 101,9%),   в 2016 году инвестиции оцениваются на уровне </w:t>
      </w:r>
      <w:r>
        <w:t xml:space="preserve">33,2 </w:t>
      </w:r>
      <w:r w:rsidRPr="0071614F">
        <w:t xml:space="preserve">млрд.рублей (индекс </w:t>
      </w:r>
      <w:r>
        <w:t>101</w:t>
      </w:r>
      <w:r w:rsidRPr="0071614F">
        <w:t xml:space="preserve">%). </w:t>
      </w:r>
    </w:p>
    <w:p w:rsidR="006045DA" w:rsidRDefault="006045DA" w:rsidP="006045DA">
      <w:pPr>
        <w:pStyle w:val="afd"/>
        <w:ind w:firstLine="708"/>
        <w:rPr>
          <w:rFonts w:ascii="Times New Roman" w:hAnsi="Times New Roman" w:cs="Times New Roman"/>
          <w:szCs w:val="24"/>
        </w:rPr>
      </w:pPr>
      <w:r>
        <w:rPr>
          <w:rFonts w:ascii="Times New Roman" w:hAnsi="Times New Roman" w:cs="Times New Roman"/>
          <w:szCs w:val="24"/>
        </w:rPr>
        <w:t>Перечень приоритетных инвестиционных проектов на территории Городского округа П</w:t>
      </w:r>
      <w:r w:rsidR="00052A83">
        <w:rPr>
          <w:rFonts w:ascii="Times New Roman" w:hAnsi="Times New Roman" w:cs="Times New Roman"/>
          <w:szCs w:val="24"/>
        </w:rPr>
        <w:t>одольск на период с 2018 по 2024</w:t>
      </w:r>
      <w:r>
        <w:rPr>
          <w:rFonts w:ascii="Times New Roman" w:hAnsi="Times New Roman" w:cs="Times New Roman"/>
          <w:szCs w:val="24"/>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4032"/>
        <w:gridCol w:w="2450"/>
        <w:gridCol w:w="2439"/>
        <w:gridCol w:w="2420"/>
        <w:gridCol w:w="2407"/>
      </w:tblGrid>
      <w:tr w:rsidR="006045DA" w:rsidRPr="00CC3BA8" w:rsidTr="0077534C">
        <w:tc>
          <w:tcPr>
            <w:tcW w:w="817" w:type="dxa"/>
            <w:vMerge w:val="restart"/>
          </w:tcPr>
          <w:p w:rsidR="006045DA" w:rsidRPr="00CC3BA8" w:rsidRDefault="006045DA" w:rsidP="0077534C">
            <w:pPr>
              <w:pStyle w:val="afd"/>
              <w:rPr>
                <w:rFonts w:ascii="Times New Roman" w:hAnsi="Times New Roman" w:cs="Times New Roman"/>
                <w:szCs w:val="24"/>
              </w:rPr>
            </w:pPr>
            <w:r w:rsidRPr="00CC3BA8">
              <w:rPr>
                <w:rFonts w:ascii="Times New Roman" w:hAnsi="Times New Roman" w:cs="Times New Roman"/>
                <w:szCs w:val="24"/>
              </w:rPr>
              <w:t>№ п/п</w:t>
            </w:r>
          </w:p>
        </w:tc>
        <w:tc>
          <w:tcPr>
            <w:tcW w:w="4111" w:type="dxa"/>
            <w:vMerge w:val="restart"/>
            <w:vAlign w:val="center"/>
          </w:tcPr>
          <w:p w:rsidR="006045DA" w:rsidRPr="00CC3BA8" w:rsidRDefault="006045DA" w:rsidP="0077534C">
            <w:pPr>
              <w:pStyle w:val="afd"/>
              <w:jc w:val="center"/>
              <w:rPr>
                <w:rFonts w:ascii="Times New Roman" w:hAnsi="Times New Roman" w:cs="Times New Roman"/>
                <w:szCs w:val="24"/>
              </w:rPr>
            </w:pPr>
            <w:r w:rsidRPr="00CC3BA8">
              <w:rPr>
                <w:rFonts w:ascii="Times New Roman" w:hAnsi="Times New Roman" w:cs="Times New Roman"/>
                <w:szCs w:val="24"/>
              </w:rPr>
              <w:t>Наименование проекта</w:t>
            </w:r>
          </w:p>
        </w:tc>
        <w:tc>
          <w:tcPr>
            <w:tcW w:w="2464" w:type="dxa"/>
            <w:vMerge w:val="restart"/>
            <w:vAlign w:val="center"/>
          </w:tcPr>
          <w:p w:rsidR="006045DA" w:rsidRPr="00CC3BA8" w:rsidRDefault="006045DA" w:rsidP="0077534C">
            <w:pPr>
              <w:pStyle w:val="afd"/>
              <w:jc w:val="center"/>
              <w:rPr>
                <w:rFonts w:ascii="Times New Roman" w:hAnsi="Times New Roman" w:cs="Times New Roman"/>
                <w:szCs w:val="24"/>
              </w:rPr>
            </w:pPr>
            <w:r w:rsidRPr="00CC3BA8">
              <w:rPr>
                <w:rFonts w:ascii="Times New Roman" w:hAnsi="Times New Roman" w:cs="Times New Roman"/>
                <w:szCs w:val="24"/>
              </w:rPr>
              <w:t>Инвестор</w:t>
            </w:r>
          </w:p>
        </w:tc>
        <w:tc>
          <w:tcPr>
            <w:tcW w:w="2464" w:type="dxa"/>
            <w:vMerge w:val="restart"/>
            <w:vAlign w:val="center"/>
          </w:tcPr>
          <w:p w:rsidR="006045DA" w:rsidRPr="00CC3BA8" w:rsidRDefault="006045DA" w:rsidP="0077534C">
            <w:pPr>
              <w:pStyle w:val="afd"/>
              <w:jc w:val="center"/>
              <w:rPr>
                <w:rFonts w:ascii="Times New Roman" w:hAnsi="Times New Roman" w:cs="Times New Roman"/>
                <w:szCs w:val="24"/>
              </w:rPr>
            </w:pPr>
            <w:r w:rsidRPr="00CC3BA8">
              <w:rPr>
                <w:rFonts w:ascii="Times New Roman" w:hAnsi="Times New Roman" w:cs="Times New Roman"/>
                <w:szCs w:val="24"/>
              </w:rPr>
              <w:t>Адрес</w:t>
            </w:r>
          </w:p>
        </w:tc>
        <w:tc>
          <w:tcPr>
            <w:tcW w:w="4930" w:type="dxa"/>
            <w:gridSpan w:val="2"/>
            <w:vAlign w:val="center"/>
          </w:tcPr>
          <w:p w:rsidR="006045DA" w:rsidRPr="00CC3BA8" w:rsidRDefault="006045DA" w:rsidP="0077534C">
            <w:pPr>
              <w:pStyle w:val="afd"/>
              <w:jc w:val="center"/>
              <w:rPr>
                <w:rFonts w:ascii="Times New Roman" w:hAnsi="Times New Roman" w:cs="Times New Roman"/>
                <w:szCs w:val="24"/>
              </w:rPr>
            </w:pPr>
            <w:r w:rsidRPr="00CC3BA8">
              <w:rPr>
                <w:rFonts w:ascii="Times New Roman" w:hAnsi="Times New Roman" w:cs="Times New Roman"/>
                <w:szCs w:val="24"/>
              </w:rPr>
              <w:t>Предварительная оценка проекта</w:t>
            </w:r>
          </w:p>
        </w:tc>
      </w:tr>
      <w:tr w:rsidR="006045DA" w:rsidRPr="00CC3BA8" w:rsidTr="0077534C">
        <w:tc>
          <w:tcPr>
            <w:tcW w:w="817" w:type="dxa"/>
            <w:vMerge/>
          </w:tcPr>
          <w:p w:rsidR="006045DA" w:rsidRPr="00CC3BA8" w:rsidRDefault="006045DA" w:rsidP="0077534C">
            <w:pPr>
              <w:pStyle w:val="afd"/>
              <w:rPr>
                <w:rFonts w:ascii="Times New Roman" w:hAnsi="Times New Roman" w:cs="Times New Roman"/>
                <w:szCs w:val="24"/>
              </w:rPr>
            </w:pPr>
          </w:p>
        </w:tc>
        <w:tc>
          <w:tcPr>
            <w:tcW w:w="4111" w:type="dxa"/>
            <w:vMerge/>
          </w:tcPr>
          <w:p w:rsidR="006045DA" w:rsidRPr="00CC3BA8" w:rsidRDefault="006045DA" w:rsidP="0077534C">
            <w:pPr>
              <w:pStyle w:val="afd"/>
              <w:rPr>
                <w:rFonts w:ascii="Times New Roman" w:hAnsi="Times New Roman" w:cs="Times New Roman"/>
                <w:szCs w:val="24"/>
              </w:rPr>
            </w:pPr>
          </w:p>
        </w:tc>
        <w:tc>
          <w:tcPr>
            <w:tcW w:w="2464" w:type="dxa"/>
            <w:vMerge/>
          </w:tcPr>
          <w:p w:rsidR="006045DA" w:rsidRPr="00CC3BA8" w:rsidRDefault="006045DA" w:rsidP="0077534C">
            <w:pPr>
              <w:pStyle w:val="afd"/>
              <w:rPr>
                <w:rFonts w:ascii="Times New Roman" w:hAnsi="Times New Roman" w:cs="Times New Roman"/>
                <w:szCs w:val="24"/>
              </w:rPr>
            </w:pPr>
          </w:p>
        </w:tc>
        <w:tc>
          <w:tcPr>
            <w:tcW w:w="2464" w:type="dxa"/>
            <w:vMerge/>
          </w:tcPr>
          <w:p w:rsidR="006045DA" w:rsidRPr="00CC3BA8" w:rsidRDefault="006045DA" w:rsidP="0077534C">
            <w:pPr>
              <w:pStyle w:val="afd"/>
              <w:rPr>
                <w:rFonts w:ascii="Times New Roman" w:hAnsi="Times New Roman" w:cs="Times New Roman"/>
                <w:szCs w:val="24"/>
              </w:rPr>
            </w:pPr>
          </w:p>
        </w:tc>
        <w:tc>
          <w:tcPr>
            <w:tcW w:w="2465" w:type="dxa"/>
          </w:tcPr>
          <w:p w:rsidR="006045DA" w:rsidRPr="00CC3BA8" w:rsidRDefault="006045DA" w:rsidP="0077534C">
            <w:pPr>
              <w:pStyle w:val="afd"/>
              <w:rPr>
                <w:rFonts w:ascii="Times New Roman" w:hAnsi="Times New Roman" w:cs="Times New Roman"/>
                <w:szCs w:val="24"/>
              </w:rPr>
            </w:pPr>
            <w:r w:rsidRPr="00CC3BA8">
              <w:rPr>
                <w:rFonts w:ascii="Times New Roman" w:hAnsi="Times New Roman" w:cs="Times New Roman"/>
                <w:szCs w:val="24"/>
              </w:rPr>
              <w:t>Объем инвестиций, тыс.руб.</w:t>
            </w:r>
          </w:p>
        </w:tc>
        <w:tc>
          <w:tcPr>
            <w:tcW w:w="2465" w:type="dxa"/>
          </w:tcPr>
          <w:p w:rsidR="006045DA" w:rsidRPr="00CC3BA8" w:rsidRDefault="006045DA" w:rsidP="0077534C">
            <w:pPr>
              <w:pStyle w:val="afd"/>
              <w:rPr>
                <w:rFonts w:ascii="Times New Roman" w:hAnsi="Times New Roman" w:cs="Times New Roman"/>
                <w:szCs w:val="24"/>
              </w:rPr>
            </w:pPr>
            <w:r w:rsidRPr="00CC3BA8">
              <w:rPr>
                <w:rFonts w:ascii="Times New Roman" w:hAnsi="Times New Roman" w:cs="Times New Roman"/>
                <w:szCs w:val="24"/>
              </w:rPr>
              <w:t>Создание новых рабочих мест, ед.</w:t>
            </w:r>
          </w:p>
        </w:tc>
      </w:tr>
      <w:tr w:rsidR="006045DA" w:rsidRPr="00CC3BA8" w:rsidTr="0077534C">
        <w:tc>
          <w:tcPr>
            <w:tcW w:w="817" w:type="dxa"/>
            <w:vAlign w:val="center"/>
          </w:tcPr>
          <w:p w:rsidR="006045DA" w:rsidRPr="00CC3BA8" w:rsidRDefault="006045DA" w:rsidP="0077534C">
            <w:pPr>
              <w:pStyle w:val="afd"/>
              <w:jc w:val="center"/>
              <w:rPr>
                <w:rFonts w:ascii="Times New Roman" w:hAnsi="Times New Roman" w:cs="Times New Roman"/>
                <w:szCs w:val="24"/>
              </w:rPr>
            </w:pPr>
            <w:r w:rsidRPr="00CC3BA8">
              <w:rPr>
                <w:rFonts w:ascii="Times New Roman" w:hAnsi="Times New Roman" w:cs="Times New Roman"/>
                <w:szCs w:val="24"/>
              </w:rPr>
              <w:t>1.</w:t>
            </w:r>
          </w:p>
        </w:tc>
        <w:tc>
          <w:tcPr>
            <w:tcW w:w="4111" w:type="dxa"/>
            <w:vAlign w:val="center"/>
          </w:tcPr>
          <w:p w:rsidR="006045DA" w:rsidRPr="008D2879" w:rsidRDefault="006045DA" w:rsidP="008D2879">
            <w:pPr>
              <w:spacing w:line="233" w:lineRule="exact"/>
              <w:rPr>
                <w:rStyle w:val="22"/>
                <w:rFonts w:cs="Times New Roman"/>
              </w:rPr>
            </w:pPr>
            <w:r w:rsidRPr="008D2879">
              <w:rPr>
                <w:rStyle w:val="22"/>
                <w:rFonts w:cs="Times New Roman"/>
              </w:rPr>
              <w:t>Индустриальный парк Валищево</w:t>
            </w:r>
          </w:p>
        </w:tc>
        <w:tc>
          <w:tcPr>
            <w:tcW w:w="2464" w:type="dxa"/>
            <w:vAlign w:val="center"/>
          </w:tcPr>
          <w:p w:rsidR="006045DA" w:rsidRPr="008D2879" w:rsidRDefault="006045DA" w:rsidP="008D2879">
            <w:pPr>
              <w:spacing w:line="233" w:lineRule="exact"/>
              <w:rPr>
                <w:rStyle w:val="22"/>
                <w:rFonts w:cs="Times New Roman"/>
              </w:rPr>
            </w:pPr>
            <w:r w:rsidRPr="008D2879">
              <w:rPr>
                <w:rStyle w:val="22"/>
                <w:rFonts w:cs="Times New Roman"/>
              </w:rPr>
              <w:t>ООО «Проект Девелопмент»</w:t>
            </w:r>
          </w:p>
        </w:tc>
        <w:tc>
          <w:tcPr>
            <w:tcW w:w="2464" w:type="dxa"/>
            <w:vAlign w:val="center"/>
          </w:tcPr>
          <w:p w:rsidR="006045DA" w:rsidRPr="00CC3BA8" w:rsidRDefault="006045DA" w:rsidP="0077534C">
            <w:pPr>
              <w:pStyle w:val="afd"/>
              <w:jc w:val="left"/>
              <w:rPr>
                <w:rFonts w:ascii="Times New Roman" w:hAnsi="Times New Roman" w:cs="Times New Roman"/>
                <w:szCs w:val="24"/>
              </w:rPr>
            </w:pPr>
            <w:r w:rsidRPr="00CC3BA8">
              <w:rPr>
                <w:rFonts w:ascii="Times New Roman" w:hAnsi="Times New Roman" w:cs="Times New Roman"/>
                <w:szCs w:val="24"/>
              </w:rPr>
              <w:t>вблизи д. Валищево</w:t>
            </w:r>
          </w:p>
        </w:tc>
        <w:tc>
          <w:tcPr>
            <w:tcW w:w="2465" w:type="dxa"/>
            <w:vAlign w:val="center"/>
          </w:tcPr>
          <w:p w:rsidR="006045DA" w:rsidRPr="00442230" w:rsidRDefault="006045DA" w:rsidP="0077534C">
            <w:pPr>
              <w:pStyle w:val="afd"/>
              <w:jc w:val="right"/>
              <w:rPr>
                <w:rFonts w:ascii="Times New Roman" w:hAnsi="Times New Roman" w:cs="Times New Roman"/>
                <w:sz w:val="20"/>
                <w:szCs w:val="20"/>
              </w:rPr>
            </w:pPr>
            <w:r w:rsidRPr="00442230">
              <w:rPr>
                <w:rFonts w:ascii="Times New Roman" w:hAnsi="Times New Roman" w:cs="Times New Roman"/>
                <w:sz w:val="20"/>
                <w:szCs w:val="20"/>
              </w:rPr>
              <w:t>18 500 000,00</w:t>
            </w:r>
          </w:p>
        </w:tc>
        <w:tc>
          <w:tcPr>
            <w:tcW w:w="2465" w:type="dxa"/>
            <w:vAlign w:val="center"/>
          </w:tcPr>
          <w:p w:rsidR="006045DA" w:rsidRPr="00CC3BA8" w:rsidRDefault="006045DA" w:rsidP="0077534C">
            <w:pPr>
              <w:pStyle w:val="afd"/>
              <w:jc w:val="right"/>
              <w:rPr>
                <w:rFonts w:ascii="Times New Roman" w:hAnsi="Times New Roman" w:cs="Times New Roman"/>
                <w:szCs w:val="24"/>
              </w:rPr>
            </w:pPr>
            <w:r w:rsidRPr="00CC3BA8">
              <w:rPr>
                <w:rFonts w:ascii="Times New Roman" w:hAnsi="Times New Roman" w:cs="Times New Roman"/>
                <w:szCs w:val="24"/>
              </w:rPr>
              <w:t>5000</w:t>
            </w:r>
          </w:p>
        </w:tc>
      </w:tr>
      <w:tr w:rsidR="006045DA" w:rsidRPr="00CC3BA8" w:rsidTr="0077534C">
        <w:tc>
          <w:tcPr>
            <w:tcW w:w="817" w:type="dxa"/>
            <w:vAlign w:val="center"/>
          </w:tcPr>
          <w:p w:rsidR="006045DA" w:rsidRPr="00CC3BA8" w:rsidRDefault="006045DA" w:rsidP="0077534C">
            <w:pPr>
              <w:pStyle w:val="afd"/>
              <w:jc w:val="center"/>
              <w:rPr>
                <w:rFonts w:ascii="Times New Roman" w:hAnsi="Times New Roman" w:cs="Times New Roman"/>
                <w:szCs w:val="24"/>
              </w:rPr>
            </w:pPr>
            <w:r w:rsidRPr="00CC3BA8">
              <w:rPr>
                <w:rFonts w:ascii="Times New Roman" w:hAnsi="Times New Roman" w:cs="Times New Roman"/>
                <w:szCs w:val="24"/>
              </w:rPr>
              <w:t>2.</w:t>
            </w:r>
          </w:p>
        </w:tc>
        <w:tc>
          <w:tcPr>
            <w:tcW w:w="4111" w:type="dxa"/>
            <w:vAlign w:val="center"/>
          </w:tcPr>
          <w:p w:rsidR="006045DA" w:rsidRPr="008D2879" w:rsidRDefault="006045DA" w:rsidP="008D2879">
            <w:pPr>
              <w:spacing w:line="233" w:lineRule="exact"/>
              <w:rPr>
                <w:rStyle w:val="22"/>
                <w:rFonts w:cs="Times New Roman"/>
              </w:rPr>
            </w:pPr>
            <w:r w:rsidRPr="008D2879">
              <w:rPr>
                <w:rStyle w:val="22"/>
                <w:rFonts w:cs="Times New Roman"/>
              </w:rPr>
              <w:t>Строительство производственно-логистического комплекса (Технопарк Сынково)</w:t>
            </w:r>
          </w:p>
        </w:tc>
        <w:tc>
          <w:tcPr>
            <w:tcW w:w="2464" w:type="dxa"/>
            <w:vAlign w:val="center"/>
          </w:tcPr>
          <w:p w:rsidR="006045DA" w:rsidRPr="008D2879" w:rsidRDefault="006045DA" w:rsidP="008D2879">
            <w:pPr>
              <w:spacing w:line="233" w:lineRule="exact"/>
              <w:rPr>
                <w:rStyle w:val="22"/>
                <w:rFonts w:cs="Times New Roman"/>
              </w:rPr>
            </w:pPr>
            <w:r w:rsidRPr="008D2879">
              <w:rPr>
                <w:rStyle w:val="22"/>
                <w:rFonts w:cs="Times New Roman"/>
              </w:rPr>
              <w:t>ООО «СтройИнвест»</w:t>
            </w:r>
          </w:p>
        </w:tc>
        <w:tc>
          <w:tcPr>
            <w:tcW w:w="2464" w:type="dxa"/>
            <w:vAlign w:val="center"/>
          </w:tcPr>
          <w:p w:rsidR="006045DA" w:rsidRPr="00CC3BA8" w:rsidRDefault="006045DA" w:rsidP="0077534C">
            <w:pPr>
              <w:pStyle w:val="afd"/>
              <w:jc w:val="left"/>
              <w:rPr>
                <w:rFonts w:ascii="Times New Roman" w:hAnsi="Times New Roman" w:cs="Times New Roman"/>
                <w:szCs w:val="24"/>
              </w:rPr>
            </w:pPr>
            <w:r w:rsidRPr="00CC3BA8">
              <w:rPr>
                <w:rFonts w:ascii="Times New Roman" w:hAnsi="Times New Roman" w:cs="Times New Roman"/>
                <w:szCs w:val="24"/>
              </w:rPr>
              <w:t>д. Новогородово</w:t>
            </w:r>
          </w:p>
        </w:tc>
        <w:tc>
          <w:tcPr>
            <w:tcW w:w="2465" w:type="dxa"/>
            <w:vAlign w:val="center"/>
          </w:tcPr>
          <w:p w:rsidR="006045DA" w:rsidRPr="00442230" w:rsidRDefault="006045DA" w:rsidP="0077534C">
            <w:pPr>
              <w:pStyle w:val="afd"/>
              <w:jc w:val="right"/>
              <w:rPr>
                <w:rFonts w:ascii="Times New Roman" w:hAnsi="Times New Roman" w:cs="Times New Roman"/>
                <w:sz w:val="20"/>
                <w:szCs w:val="20"/>
              </w:rPr>
            </w:pPr>
            <w:r w:rsidRPr="00442230">
              <w:rPr>
                <w:rFonts w:ascii="Times New Roman" w:hAnsi="Times New Roman" w:cs="Times New Roman"/>
                <w:sz w:val="20"/>
                <w:szCs w:val="20"/>
              </w:rPr>
              <w:t>5 400 000,00</w:t>
            </w:r>
          </w:p>
        </w:tc>
        <w:tc>
          <w:tcPr>
            <w:tcW w:w="2465" w:type="dxa"/>
            <w:vAlign w:val="center"/>
          </w:tcPr>
          <w:p w:rsidR="006045DA" w:rsidRPr="00CC3BA8" w:rsidRDefault="006045DA" w:rsidP="0077534C">
            <w:pPr>
              <w:pStyle w:val="afd"/>
              <w:jc w:val="right"/>
              <w:rPr>
                <w:rFonts w:ascii="Times New Roman" w:hAnsi="Times New Roman" w:cs="Times New Roman"/>
                <w:szCs w:val="24"/>
              </w:rPr>
            </w:pPr>
            <w:r w:rsidRPr="00CC3BA8">
              <w:rPr>
                <w:rFonts w:ascii="Times New Roman" w:hAnsi="Times New Roman" w:cs="Times New Roman"/>
                <w:szCs w:val="24"/>
              </w:rPr>
              <w:t>1500</w:t>
            </w:r>
          </w:p>
        </w:tc>
      </w:tr>
      <w:tr w:rsidR="006045DA" w:rsidRPr="00CC3BA8" w:rsidTr="0077534C">
        <w:tc>
          <w:tcPr>
            <w:tcW w:w="817" w:type="dxa"/>
            <w:vAlign w:val="center"/>
          </w:tcPr>
          <w:p w:rsidR="006045DA" w:rsidRPr="00CC3BA8" w:rsidRDefault="006045DA" w:rsidP="0077534C">
            <w:pPr>
              <w:pStyle w:val="afd"/>
              <w:jc w:val="center"/>
              <w:rPr>
                <w:rFonts w:ascii="Times New Roman" w:hAnsi="Times New Roman" w:cs="Times New Roman"/>
                <w:szCs w:val="24"/>
              </w:rPr>
            </w:pPr>
            <w:r w:rsidRPr="00CC3BA8">
              <w:rPr>
                <w:rFonts w:ascii="Times New Roman" w:hAnsi="Times New Roman" w:cs="Times New Roman"/>
                <w:szCs w:val="24"/>
              </w:rPr>
              <w:t>3.</w:t>
            </w:r>
          </w:p>
        </w:tc>
        <w:tc>
          <w:tcPr>
            <w:tcW w:w="4111" w:type="dxa"/>
            <w:vAlign w:val="center"/>
          </w:tcPr>
          <w:p w:rsidR="006045DA" w:rsidRPr="008D2879" w:rsidRDefault="006045DA" w:rsidP="008D2879">
            <w:pPr>
              <w:spacing w:line="233" w:lineRule="exact"/>
              <w:rPr>
                <w:rStyle w:val="22"/>
                <w:rFonts w:cs="Times New Roman"/>
              </w:rPr>
            </w:pPr>
            <w:r w:rsidRPr="008D2879">
              <w:rPr>
                <w:rStyle w:val="22"/>
                <w:rFonts w:cs="Times New Roman"/>
              </w:rPr>
              <w:t>Строительство производственно-складского комплекса «Борисовка»</w:t>
            </w:r>
          </w:p>
        </w:tc>
        <w:tc>
          <w:tcPr>
            <w:tcW w:w="2464" w:type="dxa"/>
            <w:vAlign w:val="center"/>
          </w:tcPr>
          <w:p w:rsidR="006045DA" w:rsidRPr="008D2879" w:rsidRDefault="006045DA" w:rsidP="008D2879">
            <w:pPr>
              <w:spacing w:line="233" w:lineRule="exact"/>
              <w:rPr>
                <w:rStyle w:val="22"/>
                <w:rFonts w:cs="Times New Roman"/>
              </w:rPr>
            </w:pPr>
            <w:r w:rsidRPr="008D2879">
              <w:rPr>
                <w:rStyle w:val="22"/>
                <w:rFonts w:cs="Times New Roman"/>
              </w:rPr>
              <w:t>ООО «ПромТехАлтьянс»</w:t>
            </w:r>
          </w:p>
        </w:tc>
        <w:tc>
          <w:tcPr>
            <w:tcW w:w="2464" w:type="dxa"/>
            <w:vAlign w:val="center"/>
          </w:tcPr>
          <w:p w:rsidR="006045DA" w:rsidRPr="00CC3BA8" w:rsidRDefault="006045DA" w:rsidP="0077534C">
            <w:pPr>
              <w:pStyle w:val="afd"/>
              <w:jc w:val="left"/>
              <w:rPr>
                <w:rFonts w:ascii="Times New Roman" w:hAnsi="Times New Roman" w:cs="Times New Roman"/>
                <w:szCs w:val="24"/>
              </w:rPr>
            </w:pPr>
            <w:r w:rsidRPr="00CC3BA8">
              <w:rPr>
                <w:rFonts w:ascii="Times New Roman" w:hAnsi="Times New Roman" w:cs="Times New Roman"/>
                <w:szCs w:val="24"/>
              </w:rPr>
              <w:t>вблизи д. Борисовка</w:t>
            </w:r>
          </w:p>
        </w:tc>
        <w:tc>
          <w:tcPr>
            <w:tcW w:w="2465" w:type="dxa"/>
            <w:vAlign w:val="center"/>
          </w:tcPr>
          <w:p w:rsidR="006045DA" w:rsidRPr="00442230" w:rsidRDefault="006045DA" w:rsidP="0077534C">
            <w:pPr>
              <w:pStyle w:val="afd"/>
              <w:jc w:val="right"/>
              <w:rPr>
                <w:rFonts w:ascii="Times New Roman" w:hAnsi="Times New Roman" w:cs="Times New Roman"/>
                <w:sz w:val="20"/>
                <w:szCs w:val="20"/>
              </w:rPr>
            </w:pPr>
            <w:r w:rsidRPr="00442230">
              <w:rPr>
                <w:rFonts w:ascii="Times New Roman" w:hAnsi="Times New Roman" w:cs="Times New Roman"/>
                <w:sz w:val="20"/>
                <w:szCs w:val="20"/>
              </w:rPr>
              <w:t>4 000 000,00</w:t>
            </w:r>
          </w:p>
        </w:tc>
        <w:tc>
          <w:tcPr>
            <w:tcW w:w="2465" w:type="dxa"/>
            <w:vAlign w:val="center"/>
          </w:tcPr>
          <w:p w:rsidR="006045DA" w:rsidRPr="00CC3BA8" w:rsidRDefault="006045DA" w:rsidP="0077534C">
            <w:pPr>
              <w:pStyle w:val="afd"/>
              <w:jc w:val="right"/>
              <w:rPr>
                <w:rFonts w:ascii="Times New Roman" w:hAnsi="Times New Roman" w:cs="Times New Roman"/>
                <w:szCs w:val="24"/>
              </w:rPr>
            </w:pPr>
            <w:r w:rsidRPr="00CC3BA8">
              <w:rPr>
                <w:rFonts w:ascii="Times New Roman" w:hAnsi="Times New Roman" w:cs="Times New Roman"/>
                <w:szCs w:val="24"/>
              </w:rPr>
              <w:t>800</w:t>
            </w:r>
          </w:p>
        </w:tc>
      </w:tr>
      <w:tr w:rsidR="006045DA" w:rsidRPr="00CC3BA8" w:rsidTr="0077534C">
        <w:tc>
          <w:tcPr>
            <w:tcW w:w="817" w:type="dxa"/>
            <w:vAlign w:val="center"/>
          </w:tcPr>
          <w:p w:rsidR="006045DA" w:rsidRPr="00CC3BA8" w:rsidRDefault="006045DA" w:rsidP="0077534C">
            <w:pPr>
              <w:pStyle w:val="afd"/>
              <w:jc w:val="center"/>
              <w:rPr>
                <w:rFonts w:ascii="Times New Roman" w:hAnsi="Times New Roman" w:cs="Times New Roman"/>
                <w:szCs w:val="24"/>
              </w:rPr>
            </w:pPr>
            <w:r w:rsidRPr="00CC3BA8">
              <w:rPr>
                <w:rFonts w:ascii="Times New Roman" w:hAnsi="Times New Roman" w:cs="Times New Roman"/>
                <w:szCs w:val="24"/>
              </w:rPr>
              <w:t>4.</w:t>
            </w:r>
          </w:p>
        </w:tc>
        <w:tc>
          <w:tcPr>
            <w:tcW w:w="4111" w:type="dxa"/>
            <w:vAlign w:val="center"/>
          </w:tcPr>
          <w:p w:rsidR="006045DA" w:rsidRPr="008D2879" w:rsidRDefault="006045DA" w:rsidP="008D2879">
            <w:pPr>
              <w:spacing w:line="233" w:lineRule="exact"/>
              <w:rPr>
                <w:rStyle w:val="22"/>
                <w:rFonts w:cs="Times New Roman"/>
              </w:rPr>
            </w:pPr>
            <w:r w:rsidRPr="008D2879">
              <w:rPr>
                <w:rStyle w:val="22"/>
                <w:rFonts w:cs="Times New Roman"/>
              </w:rPr>
              <w:t>Строительство распределительного центра</w:t>
            </w:r>
          </w:p>
        </w:tc>
        <w:tc>
          <w:tcPr>
            <w:tcW w:w="2464" w:type="dxa"/>
            <w:vAlign w:val="center"/>
          </w:tcPr>
          <w:p w:rsidR="006045DA" w:rsidRPr="008D2879" w:rsidRDefault="006045DA" w:rsidP="008D2879">
            <w:pPr>
              <w:spacing w:line="233" w:lineRule="exact"/>
              <w:rPr>
                <w:rStyle w:val="22"/>
                <w:rFonts w:cs="Times New Roman"/>
              </w:rPr>
            </w:pPr>
            <w:r w:rsidRPr="008D2879">
              <w:rPr>
                <w:rStyle w:val="22"/>
                <w:rFonts w:cs="Times New Roman"/>
              </w:rPr>
              <w:t>ООО «Вайлдберриз»</w:t>
            </w:r>
          </w:p>
        </w:tc>
        <w:tc>
          <w:tcPr>
            <w:tcW w:w="2464" w:type="dxa"/>
            <w:vAlign w:val="center"/>
          </w:tcPr>
          <w:p w:rsidR="006045DA" w:rsidRPr="00CC3BA8" w:rsidRDefault="006045DA" w:rsidP="0077534C">
            <w:pPr>
              <w:pStyle w:val="afd"/>
              <w:jc w:val="left"/>
              <w:rPr>
                <w:rFonts w:ascii="Times New Roman" w:hAnsi="Times New Roman" w:cs="Times New Roman"/>
                <w:szCs w:val="24"/>
              </w:rPr>
            </w:pPr>
            <w:r w:rsidRPr="00CC3BA8">
              <w:rPr>
                <w:rFonts w:ascii="Times New Roman" w:hAnsi="Times New Roman" w:cs="Times New Roman"/>
                <w:szCs w:val="24"/>
              </w:rPr>
              <w:t>вблизи д. Коледино</w:t>
            </w:r>
          </w:p>
        </w:tc>
        <w:tc>
          <w:tcPr>
            <w:tcW w:w="2465" w:type="dxa"/>
            <w:vAlign w:val="center"/>
          </w:tcPr>
          <w:p w:rsidR="006045DA" w:rsidRPr="00442230" w:rsidRDefault="006045DA" w:rsidP="0077534C">
            <w:pPr>
              <w:pStyle w:val="afd"/>
              <w:jc w:val="right"/>
              <w:rPr>
                <w:rFonts w:ascii="Times New Roman" w:hAnsi="Times New Roman" w:cs="Times New Roman"/>
                <w:sz w:val="20"/>
                <w:szCs w:val="20"/>
              </w:rPr>
            </w:pPr>
            <w:r w:rsidRPr="00442230">
              <w:rPr>
                <w:rFonts w:ascii="Times New Roman" w:hAnsi="Times New Roman" w:cs="Times New Roman"/>
                <w:sz w:val="20"/>
                <w:szCs w:val="20"/>
              </w:rPr>
              <w:t>3 000 000,00</w:t>
            </w:r>
          </w:p>
        </w:tc>
        <w:tc>
          <w:tcPr>
            <w:tcW w:w="2465" w:type="dxa"/>
            <w:vAlign w:val="center"/>
          </w:tcPr>
          <w:p w:rsidR="006045DA" w:rsidRPr="00CC3BA8" w:rsidRDefault="006045DA" w:rsidP="0077534C">
            <w:pPr>
              <w:pStyle w:val="afd"/>
              <w:jc w:val="right"/>
              <w:rPr>
                <w:rFonts w:ascii="Times New Roman" w:hAnsi="Times New Roman" w:cs="Times New Roman"/>
                <w:szCs w:val="24"/>
              </w:rPr>
            </w:pPr>
            <w:r w:rsidRPr="00CC3BA8">
              <w:rPr>
                <w:rFonts w:ascii="Times New Roman" w:hAnsi="Times New Roman" w:cs="Times New Roman"/>
                <w:szCs w:val="24"/>
              </w:rPr>
              <w:t>2500</w:t>
            </w:r>
          </w:p>
        </w:tc>
      </w:tr>
      <w:tr w:rsidR="006045DA" w:rsidRPr="00CC3BA8" w:rsidTr="0077534C">
        <w:tc>
          <w:tcPr>
            <w:tcW w:w="817" w:type="dxa"/>
            <w:vAlign w:val="center"/>
          </w:tcPr>
          <w:p w:rsidR="006045DA" w:rsidRPr="00CC3BA8" w:rsidRDefault="006045DA" w:rsidP="0077534C">
            <w:pPr>
              <w:pStyle w:val="afd"/>
              <w:jc w:val="center"/>
              <w:rPr>
                <w:rFonts w:ascii="Times New Roman" w:hAnsi="Times New Roman" w:cs="Times New Roman"/>
                <w:szCs w:val="24"/>
              </w:rPr>
            </w:pPr>
            <w:r w:rsidRPr="00CC3BA8">
              <w:rPr>
                <w:rFonts w:ascii="Times New Roman" w:hAnsi="Times New Roman" w:cs="Times New Roman"/>
                <w:szCs w:val="24"/>
              </w:rPr>
              <w:t>5.</w:t>
            </w:r>
          </w:p>
        </w:tc>
        <w:tc>
          <w:tcPr>
            <w:tcW w:w="4111" w:type="dxa"/>
            <w:vAlign w:val="center"/>
          </w:tcPr>
          <w:p w:rsidR="006045DA" w:rsidRPr="008D2879" w:rsidRDefault="006045DA" w:rsidP="008D2879">
            <w:pPr>
              <w:spacing w:line="233" w:lineRule="exact"/>
              <w:rPr>
                <w:rStyle w:val="22"/>
                <w:rFonts w:cs="Times New Roman"/>
              </w:rPr>
            </w:pPr>
            <w:r w:rsidRPr="008D2879">
              <w:rPr>
                <w:rStyle w:val="22"/>
                <w:rFonts w:cs="Times New Roman"/>
              </w:rPr>
              <w:t>Строительство многофункционального логистического комплекса</w:t>
            </w:r>
          </w:p>
        </w:tc>
        <w:tc>
          <w:tcPr>
            <w:tcW w:w="2464" w:type="dxa"/>
            <w:vAlign w:val="center"/>
          </w:tcPr>
          <w:p w:rsidR="006045DA" w:rsidRPr="008D2879" w:rsidRDefault="006045DA" w:rsidP="008D2879">
            <w:pPr>
              <w:spacing w:line="233" w:lineRule="exact"/>
              <w:rPr>
                <w:rStyle w:val="22"/>
                <w:rFonts w:cs="Times New Roman"/>
              </w:rPr>
            </w:pPr>
            <w:r w:rsidRPr="008D2879">
              <w:rPr>
                <w:rStyle w:val="22"/>
                <w:rFonts w:cs="Times New Roman"/>
              </w:rPr>
              <w:t>ООО «Премьер-Логистик»</w:t>
            </w:r>
          </w:p>
        </w:tc>
        <w:tc>
          <w:tcPr>
            <w:tcW w:w="2464" w:type="dxa"/>
            <w:vAlign w:val="center"/>
          </w:tcPr>
          <w:p w:rsidR="006045DA" w:rsidRPr="00CC3BA8" w:rsidRDefault="006045DA" w:rsidP="0077534C">
            <w:pPr>
              <w:pStyle w:val="afd"/>
              <w:jc w:val="left"/>
              <w:rPr>
                <w:rFonts w:ascii="Times New Roman" w:hAnsi="Times New Roman" w:cs="Times New Roman"/>
                <w:szCs w:val="24"/>
              </w:rPr>
            </w:pPr>
            <w:r w:rsidRPr="00CC3BA8">
              <w:rPr>
                <w:rFonts w:ascii="Times New Roman" w:hAnsi="Times New Roman" w:cs="Times New Roman"/>
                <w:szCs w:val="24"/>
              </w:rPr>
              <w:t>вблизи д. Лаговское</w:t>
            </w:r>
          </w:p>
        </w:tc>
        <w:tc>
          <w:tcPr>
            <w:tcW w:w="2465" w:type="dxa"/>
            <w:vAlign w:val="center"/>
          </w:tcPr>
          <w:p w:rsidR="006045DA" w:rsidRPr="00442230" w:rsidRDefault="006045DA" w:rsidP="0077534C">
            <w:pPr>
              <w:pStyle w:val="afd"/>
              <w:jc w:val="right"/>
              <w:rPr>
                <w:rFonts w:ascii="Times New Roman" w:hAnsi="Times New Roman" w:cs="Times New Roman"/>
                <w:sz w:val="20"/>
                <w:szCs w:val="20"/>
              </w:rPr>
            </w:pPr>
            <w:r w:rsidRPr="00442230">
              <w:rPr>
                <w:rFonts w:ascii="Times New Roman" w:hAnsi="Times New Roman" w:cs="Times New Roman"/>
                <w:sz w:val="20"/>
                <w:szCs w:val="20"/>
              </w:rPr>
              <w:t>2 130 000,00</w:t>
            </w:r>
          </w:p>
        </w:tc>
        <w:tc>
          <w:tcPr>
            <w:tcW w:w="2465" w:type="dxa"/>
            <w:vAlign w:val="center"/>
          </w:tcPr>
          <w:p w:rsidR="006045DA" w:rsidRPr="00CC3BA8" w:rsidRDefault="006045DA" w:rsidP="0077534C">
            <w:pPr>
              <w:pStyle w:val="afd"/>
              <w:jc w:val="right"/>
              <w:rPr>
                <w:rFonts w:ascii="Times New Roman" w:hAnsi="Times New Roman" w:cs="Times New Roman"/>
                <w:szCs w:val="24"/>
              </w:rPr>
            </w:pPr>
            <w:r w:rsidRPr="00CC3BA8">
              <w:rPr>
                <w:rFonts w:ascii="Times New Roman" w:hAnsi="Times New Roman" w:cs="Times New Roman"/>
                <w:szCs w:val="24"/>
              </w:rPr>
              <w:t>819</w:t>
            </w:r>
          </w:p>
        </w:tc>
      </w:tr>
      <w:tr w:rsidR="006045DA" w:rsidRPr="00CC3BA8" w:rsidTr="0077534C">
        <w:tc>
          <w:tcPr>
            <w:tcW w:w="817" w:type="dxa"/>
            <w:vAlign w:val="center"/>
          </w:tcPr>
          <w:p w:rsidR="006045DA" w:rsidRPr="00CC3BA8" w:rsidRDefault="006045DA" w:rsidP="0077534C">
            <w:pPr>
              <w:spacing w:line="200" w:lineRule="exact"/>
              <w:ind w:right="240"/>
              <w:jc w:val="center"/>
            </w:pPr>
            <w:r w:rsidRPr="00CC3BA8">
              <w:rPr>
                <w:rStyle w:val="22"/>
                <w:rFonts w:cs="Times New Roman"/>
              </w:rPr>
              <w:t>6.</w:t>
            </w:r>
          </w:p>
        </w:tc>
        <w:tc>
          <w:tcPr>
            <w:tcW w:w="4111" w:type="dxa"/>
            <w:vAlign w:val="center"/>
          </w:tcPr>
          <w:p w:rsidR="006045DA" w:rsidRPr="00CC3BA8" w:rsidRDefault="006045DA" w:rsidP="0077534C">
            <w:pPr>
              <w:spacing w:line="233" w:lineRule="exact"/>
            </w:pPr>
            <w:r w:rsidRPr="00CC3BA8">
              <w:rPr>
                <w:rStyle w:val="22"/>
                <w:rFonts w:cs="Times New Roman"/>
              </w:rPr>
              <w:t xml:space="preserve">Складской комплекс </w:t>
            </w:r>
            <w:r w:rsidRPr="00CC3BA8">
              <w:rPr>
                <w:rStyle w:val="22"/>
                <w:rFonts w:cs="Times New Roman"/>
                <w:lang w:eastAsia="en-US" w:bidi="en-US"/>
              </w:rPr>
              <w:t>«</w:t>
            </w:r>
            <w:r w:rsidRPr="00CC3BA8">
              <w:rPr>
                <w:rStyle w:val="22"/>
                <w:rFonts w:cs="Times New Roman"/>
                <w:lang w:val="en-US" w:eastAsia="en-US" w:bidi="en-US"/>
              </w:rPr>
              <w:t>PNK</w:t>
            </w:r>
            <w:r w:rsidRPr="00CC3BA8">
              <w:rPr>
                <w:rStyle w:val="22"/>
                <w:rFonts w:cs="Times New Roman"/>
                <w:lang w:eastAsia="en-US" w:bidi="en-US"/>
              </w:rPr>
              <w:t xml:space="preserve"> </w:t>
            </w:r>
            <w:r w:rsidRPr="00CC3BA8">
              <w:rPr>
                <w:rStyle w:val="22"/>
                <w:rFonts w:cs="Times New Roman"/>
              </w:rPr>
              <w:t>Парк    Коледино»</w:t>
            </w:r>
          </w:p>
        </w:tc>
        <w:tc>
          <w:tcPr>
            <w:tcW w:w="2464" w:type="dxa"/>
            <w:vAlign w:val="center"/>
          </w:tcPr>
          <w:p w:rsidR="006045DA" w:rsidRPr="00CC3BA8" w:rsidRDefault="006045DA" w:rsidP="0077534C">
            <w:pPr>
              <w:spacing w:line="240" w:lineRule="exact"/>
            </w:pPr>
            <w:r w:rsidRPr="00CC3BA8">
              <w:rPr>
                <w:rStyle w:val="22"/>
                <w:rFonts w:cs="Times New Roman"/>
              </w:rPr>
              <w:t>ООО «Проект-Девелопмент»</w:t>
            </w:r>
          </w:p>
        </w:tc>
        <w:tc>
          <w:tcPr>
            <w:tcW w:w="2464" w:type="dxa"/>
            <w:vAlign w:val="center"/>
          </w:tcPr>
          <w:p w:rsidR="006045DA" w:rsidRPr="00CC3BA8" w:rsidRDefault="006045DA" w:rsidP="0077534C">
            <w:pPr>
              <w:spacing w:line="200" w:lineRule="exact"/>
            </w:pPr>
            <w:r w:rsidRPr="00CC3BA8">
              <w:rPr>
                <w:rStyle w:val="22"/>
                <w:rFonts w:cs="Times New Roman"/>
              </w:rPr>
              <w:t>вблизи д. Коледино</w:t>
            </w:r>
          </w:p>
        </w:tc>
        <w:tc>
          <w:tcPr>
            <w:tcW w:w="2465" w:type="dxa"/>
            <w:vAlign w:val="center"/>
          </w:tcPr>
          <w:p w:rsidR="006045DA" w:rsidRPr="00CC3BA8" w:rsidRDefault="006045DA" w:rsidP="0077534C">
            <w:pPr>
              <w:spacing w:line="200" w:lineRule="exact"/>
              <w:jc w:val="right"/>
            </w:pPr>
            <w:r w:rsidRPr="00CC3BA8">
              <w:rPr>
                <w:rStyle w:val="22"/>
                <w:rFonts w:cs="Times New Roman"/>
              </w:rPr>
              <w:t>1 900 000,00</w:t>
            </w:r>
          </w:p>
        </w:tc>
        <w:tc>
          <w:tcPr>
            <w:tcW w:w="2465" w:type="dxa"/>
            <w:vAlign w:val="center"/>
          </w:tcPr>
          <w:p w:rsidR="006045DA" w:rsidRPr="00CC3BA8" w:rsidRDefault="006045DA" w:rsidP="0077534C">
            <w:pPr>
              <w:spacing w:line="200" w:lineRule="exact"/>
              <w:jc w:val="right"/>
            </w:pPr>
            <w:r w:rsidRPr="00CC3BA8">
              <w:rPr>
                <w:rStyle w:val="22"/>
                <w:rFonts w:cs="Times New Roman"/>
              </w:rPr>
              <w:t>100</w:t>
            </w:r>
          </w:p>
        </w:tc>
      </w:tr>
      <w:tr w:rsidR="006045DA" w:rsidRPr="00CC3BA8" w:rsidTr="0077534C">
        <w:tc>
          <w:tcPr>
            <w:tcW w:w="817" w:type="dxa"/>
            <w:vAlign w:val="center"/>
          </w:tcPr>
          <w:p w:rsidR="006045DA" w:rsidRPr="00CC3BA8" w:rsidRDefault="006045DA" w:rsidP="0077534C">
            <w:pPr>
              <w:spacing w:line="200" w:lineRule="exact"/>
              <w:ind w:right="240"/>
              <w:jc w:val="center"/>
            </w:pPr>
            <w:r w:rsidRPr="00CC3BA8">
              <w:rPr>
                <w:rStyle w:val="22"/>
                <w:rFonts w:cs="Times New Roman"/>
              </w:rPr>
              <w:t>7.</w:t>
            </w:r>
          </w:p>
        </w:tc>
        <w:tc>
          <w:tcPr>
            <w:tcW w:w="4111" w:type="dxa"/>
            <w:vAlign w:val="center"/>
          </w:tcPr>
          <w:p w:rsidR="006045DA" w:rsidRPr="00CC3BA8" w:rsidRDefault="006045DA" w:rsidP="0077534C">
            <w:pPr>
              <w:spacing w:line="233" w:lineRule="exact"/>
            </w:pPr>
            <w:r w:rsidRPr="00CC3BA8">
              <w:rPr>
                <w:rStyle w:val="22"/>
                <w:rFonts w:cs="Times New Roman"/>
              </w:rPr>
              <w:t>Дилерский центр строительной техники</w:t>
            </w:r>
          </w:p>
        </w:tc>
        <w:tc>
          <w:tcPr>
            <w:tcW w:w="2464" w:type="dxa"/>
            <w:vAlign w:val="center"/>
          </w:tcPr>
          <w:p w:rsidR="006045DA" w:rsidRPr="00CC3BA8" w:rsidRDefault="006045DA" w:rsidP="0077534C">
            <w:pPr>
              <w:spacing w:after="60" w:line="200" w:lineRule="exact"/>
            </w:pPr>
            <w:r w:rsidRPr="00CC3BA8">
              <w:rPr>
                <w:rStyle w:val="22"/>
                <w:rFonts w:cs="Times New Roman"/>
                <w:lang w:eastAsia="en-US" w:bidi="en-US"/>
              </w:rPr>
              <w:t>ООО</w:t>
            </w:r>
          </w:p>
          <w:p w:rsidR="006045DA" w:rsidRPr="00CC3BA8" w:rsidRDefault="006045DA" w:rsidP="0077534C">
            <w:pPr>
              <w:spacing w:before="60" w:line="200" w:lineRule="exact"/>
            </w:pPr>
            <w:r w:rsidRPr="00CC3BA8">
              <w:rPr>
                <w:rStyle w:val="22"/>
                <w:rFonts w:cs="Times New Roman"/>
              </w:rPr>
              <w:t>«Трансмехсервис»</w:t>
            </w:r>
          </w:p>
        </w:tc>
        <w:tc>
          <w:tcPr>
            <w:tcW w:w="2464" w:type="dxa"/>
            <w:vAlign w:val="center"/>
          </w:tcPr>
          <w:p w:rsidR="006045DA" w:rsidRPr="00CC3BA8" w:rsidRDefault="006045DA" w:rsidP="0077534C">
            <w:pPr>
              <w:spacing w:line="200" w:lineRule="exact"/>
            </w:pPr>
            <w:r w:rsidRPr="00CC3BA8">
              <w:rPr>
                <w:rStyle w:val="22"/>
                <w:rFonts w:cs="Times New Roman"/>
              </w:rPr>
              <w:t>вблизи д. Алтухово</w:t>
            </w:r>
          </w:p>
        </w:tc>
        <w:tc>
          <w:tcPr>
            <w:tcW w:w="2465" w:type="dxa"/>
            <w:vAlign w:val="center"/>
          </w:tcPr>
          <w:p w:rsidR="006045DA" w:rsidRPr="00CC3BA8" w:rsidRDefault="006045DA" w:rsidP="0077534C">
            <w:pPr>
              <w:spacing w:line="200" w:lineRule="exact"/>
              <w:jc w:val="right"/>
            </w:pPr>
            <w:r w:rsidRPr="00CC3BA8">
              <w:rPr>
                <w:rStyle w:val="22"/>
                <w:rFonts w:cs="Times New Roman"/>
              </w:rPr>
              <w:t>1 350 000,00</w:t>
            </w:r>
          </w:p>
        </w:tc>
        <w:tc>
          <w:tcPr>
            <w:tcW w:w="2465" w:type="dxa"/>
            <w:vAlign w:val="center"/>
          </w:tcPr>
          <w:p w:rsidR="006045DA" w:rsidRPr="00CC3BA8" w:rsidRDefault="006045DA" w:rsidP="0077534C">
            <w:pPr>
              <w:spacing w:line="200" w:lineRule="exact"/>
              <w:jc w:val="right"/>
            </w:pPr>
            <w:r w:rsidRPr="00CC3BA8">
              <w:rPr>
                <w:rStyle w:val="22"/>
                <w:rFonts w:cs="Times New Roman"/>
              </w:rPr>
              <w:t>300</w:t>
            </w:r>
          </w:p>
        </w:tc>
      </w:tr>
      <w:tr w:rsidR="006045DA" w:rsidRPr="00CC3BA8" w:rsidTr="0077534C">
        <w:tc>
          <w:tcPr>
            <w:tcW w:w="817" w:type="dxa"/>
            <w:vAlign w:val="center"/>
          </w:tcPr>
          <w:p w:rsidR="006045DA" w:rsidRPr="00CC3BA8" w:rsidRDefault="006045DA" w:rsidP="0077534C">
            <w:pPr>
              <w:spacing w:line="200" w:lineRule="exact"/>
              <w:ind w:right="240"/>
              <w:jc w:val="center"/>
            </w:pPr>
            <w:r w:rsidRPr="00CC3BA8">
              <w:rPr>
                <w:rStyle w:val="22"/>
                <w:rFonts w:cs="Times New Roman"/>
              </w:rPr>
              <w:t>8.</w:t>
            </w:r>
          </w:p>
        </w:tc>
        <w:tc>
          <w:tcPr>
            <w:tcW w:w="4111" w:type="dxa"/>
            <w:vAlign w:val="center"/>
          </w:tcPr>
          <w:p w:rsidR="006045DA" w:rsidRPr="00CC3BA8" w:rsidRDefault="006045DA" w:rsidP="0077534C">
            <w:pPr>
              <w:spacing w:line="233" w:lineRule="exact"/>
            </w:pPr>
            <w:r w:rsidRPr="00CC3BA8">
              <w:rPr>
                <w:rStyle w:val="22"/>
                <w:rFonts w:cs="Times New Roman"/>
              </w:rPr>
              <w:t>Строительство производственной базы</w:t>
            </w:r>
          </w:p>
        </w:tc>
        <w:tc>
          <w:tcPr>
            <w:tcW w:w="2464" w:type="dxa"/>
            <w:vAlign w:val="center"/>
          </w:tcPr>
          <w:p w:rsidR="006045DA" w:rsidRPr="00CC3BA8" w:rsidRDefault="006045DA" w:rsidP="0077534C">
            <w:r w:rsidRPr="00CC3BA8">
              <w:rPr>
                <w:rStyle w:val="22"/>
                <w:rFonts w:cs="Times New Roman"/>
              </w:rPr>
              <w:t>ООО «Трубопром НПО»</w:t>
            </w:r>
          </w:p>
        </w:tc>
        <w:tc>
          <w:tcPr>
            <w:tcW w:w="2464" w:type="dxa"/>
            <w:vAlign w:val="center"/>
          </w:tcPr>
          <w:p w:rsidR="006045DA" w:rsidRPr="00CC3BA8" w:rsidRDefault="006045DA" w:rsidP="0077534C">
            <w:pPr>
              <w:spacing w:line="200" w:lineRule="exact"/>
            </w:pPr>
            <w:r w:rsidRPr="00CC3BA8">
              <w:rPr>
                <w:rStyle w:val="22"/>
                <w:rFonts w:cs="Times New Roman"/>
              </w:rPr>
              <w:t>мкрн. Львовский</w:t>
            </w:r>
          </w:p>
        </w:tc>
        <w:tc>
          <w:tcPr>
            <w:tcW w:w="2465" w:type="dxa"/>
            <w:vAlign w:val="center"/>
          </w:tcPr>
          <w:p w:rsidR="006045DA" w:rsidRPr="00CC3BA8" w:rsidRDefault="006045DA" w:rsidP="0077534C">
            <w:pPr>
              <w:spacing w:line="200" w:lineRule="exact"/>
              <w:jc w:val="right"/>
            </w:pPr>
            <w:r w:rsidRPr="00CC3BA8">
              <w:rPr>
                <w:rStyle w:val="22"/>
                <w:rFonts w:cs="Times New Roman"/>
              </w:rPr>
              <w:t>1</w:t>
            </w:r>
            <w:r>
              <w:rPr>
                <w:rStyle w:val="22"/>
                <w:rFonts w:cs="Times New Roman"/>
              </w:rPr>
              <w:t xml:space="preserve"> </w:t>
            </w:r>
            <w:r w:rsidRPr="00CC3BA8">
              <w:rPr>
                <w:rStyle w:val="22"/>
                <w:rFonts w:cs="Times New Roman"/>
              </w:rPr>
              <w:t>00</w:t>
            </w:r>
            <w:r>
              <w:rPr>
                <w:rStyle w:val="22"/>
                <w:rFonts w:cs="Times New Roman"/>
              </w:rPr>
              <w:t>0</w:t>
            </w:r>
            <w:r w:rsidRPr="00CC3BA8">
              <w:rPr>
                <w:rStyle w:val="22"/>
                <w:rFonts w:cs="Times New Roman"/>
                <w:lang w:eastAsia="en-US" w:bidi="en-US"/>
              </w:rPr>
              <w:t> </w:t>
            </w:r>
            <w:r w:rsidRPr="00CC3BA8">
              <w:rPr>
                <w:rStyle w:val="22"/>
                <w:rFonts w:cs="Times New Roman"/>
              </w:rPr>
              <w:t>000,00</w:t>
            </w:r>
          </w:p>
        </w:tc>
        <w:tc>
          <w:tcPr>
            <w:tcW w:w="2465" w:type="dxa"/>
            <w:vAlign w:val="center"/>
          </w:tcPr>
          <w:p w:rsidR="006045DA" w:rsidRPr="00CC3BA8" w:rsidRDefault="006045DA" w:rsidP="0077534C">
            <w:pPr>
              <w:spacing w:line="200" w:lineRule="exact"/>
              <w:jc w:val="right"/>
            </w:pPr>
            <w:r w:rsidRPr="00CC3BA8">
              <w:rPr>
                <w:rStyle w:val="22"/>
                <w:rFonts w:cs="Times New Roman"/>
              </w:rPr>
              <w:t>100</w:t>
            </w:r>
          </w:p>
        </w:tc>
      </w:tr>
      <w:tr w:rsidR="006045DA" w:rsidRPr="00CC3BA8" w:rsidTr="0077534C">
        <w:tc>
          <w:tcPr>
            <w:tcW w:w="817" w:type="dxa"/>
            <w:vAlign w:val="center"/>
          </w:tcPr>
          <w:p w:rsidR="006045DA" w:rsidRPr="00CC3BA8" w:rsidRDefault="006045DA" w:rsidP="0077534C">
            <w:pPr>
              <w:spacing w:line="200" w:lineRule="exact"/>
              <w:jc w:val="center"/>
            </w:pPr>
            <w:r w:rsidRPr="00CC3BA8">
              <w:rPr>
                <w:rStyle w:val="22"/>
                <w:rFonts w:cs="Times New Roman"/>
              </w:rPr>
              <w:lastRenderedPageBreak/>
              <w:t>9.</w:t>
            </w:r>
          </w:p>
        </w:tc>
        <w:tc>
          <w:tcPr>
            <w:tcW w:w="4111" w:type="dxa"/>
            <w:vAlign w:val="center"/>
          </w:tcPr>
          <w:p w:rsidR="008D2879" w:rsidRPr="008D2879" w:rsidRDefault="006045DA" w:rsidP="0077534C">
            <w:pPr>
              <w:spacing w:line="233" w:lineRule="exact"/>
              <w:rPr>
                <w:rFonts w:ascii="Sylfaen" w:eastAsia="Sylfaen" w:hAnsi="Sylfaen" w:cs="Times New Roman"/>
                <w:color w:val="000000"/>
                <w:sz w:val="20"/>
                <w:szCs w:val="20"/>
                <w:lang w:eastAsia="ru-RU" w:bidi="ru-RU"/>
              </w:rPr>
            </w:pPr>
            <w:r w:rsidRPr="00CC3BA8">
              <w:rPr>
                <w:rStyle w:val="22"/>
                <w:rFonts w:cs="Times New Roman"/>
              </w:rPr>
              <w:t>Расширение производства субстанций и готовых лекарственных форм</w:t>
            </w:r>
          </w:p>
        </w:tc>
        <w:tc>
          <w:tcPr>
            <w:tcW w:w="2464" w:type="dxa"/>
            <w:vAlign w:val="center"/>
          </w:tcPr>
          <w:p w:rsidR="006045DA" w:rsidRPr="00CC3BA8" w:rsidRDefault="006045DA" w:rsidP="0077534C">
            <w:r w:rsidRPr="00CC3BA8">
              <w:rPr>
                <w:rStyle w:val="22"/>
                <w:rFonts w:cs="Times New Roman"/>
              </w:rPr>
              <w:t>ООО «НПО Петровакс Фарм»</w:t>
            </w:r>
          </w:p>
        </w:tc>
        <w:tc>
          <w:tcPr>
            <w:tcW w:w="2464" w:type="dxa"/>
            <w:vAlign w:val="center"/>
          </w:tcPr>
          <w:p w:rsidR="006045DA" w:rsidRPr="00CC3BA8" w:rsidRDefault="006045DA" w:rsidP="0077534C">
            <w:pPr>
              <w:spacing w:line="278" w:lineRule="exact"/>
            </w:pPr>
            <w:r w:rsidRPr="00CC3BA8">
              <w:rPr>
                <w:rStyle w:val="22"/>
                <w:rFonts w:cs="Times New Roman"/>
              </w:rPr>
              <w:t>село Покров,           ул. Сосновая, д. 1</w:t>
            </w:r>
          </w:p>
        </w:tc>
        <w:tc>
          <w:tcPr>
            <w:tcW w:w="2465" w:type="dxa"/>
            <w:vAlign w:val="center"/>
          </w:tcPr>
          <w:p w:rsidR="006045DA" w:rsidRPr="00CC3BA8" w:rsidRDefault="006045DA" w:rsidP="0077534C">
            <w:pPr>
              <w:spacing w:line="200" w:lineRule="exact"/>
              <w:jc w:val="right"/>
            </w:pPr>
            <w:r w:rsidRPr="00CC3BA8">
              <w:rPr>
                <w:rStyle w:val="22"/>
                <w:rFonts w:cs="Times New Roman"/>
              </w:rPr>
              <w:t>907 000,00</w:t>
            </w:r>
          </w:p>
        </w:tc>
        <w:tc>
          <w:tcPr>
            <w:tcW w:w="2465" w:type="dxa"/>
            <w:vAlign w:val="center"/>
          </w:tcPr>
          <w:p w:rsidR="006045DA" w:rsidRPr="00CC3BA8" w:rsidRDefault="006045DA" w:rsidP="0077534C">
            <w:pPr>
              <w:spacing w:line="200" w:lineRule="exact"/>
              <w:jc w:val="right"/>
            </w:pPr>
            <w:r w:rsidRPr="00CC3BA8">
              <w:rPr>
                <w:rStyle w:val="22"/>
                <w:rFonts w:cs="Times New Roman"/>
              </w:rPr>
              <w:t>0</w:t>
            </w:r>
          </w:p>
        </w:tc>
      </w:tr>
      <w:tr w:rsidR="006045DA" w:rsidRPr="00CC3BA8" w:rsidTr="0077534C">
        <w:tc>
          <w:tcPr>
            <w:tcW w:w="817" w:type="dxa"/>
            <w:vAlign w:val="center"/>
          </w:tcPr>
          <w:p w:rsidR="006045DA" w:rsidRPr="00CC3BA8" w:rsidRDefault="006045DA" w:rsidP="0077534C">
            <w:pPr>
              <w:spacing w:line="200" w:lineRule="exact"/>
              <w:jc w:val="center"/>
            </w:pPr>
            <w:r w:rsidRPr="00CC3BA8">
              <w:rPr>
                <w:rStyle w:val="22"/>
                <w:rFonts w:cs="Times New Roman"/>
              </w:rPr>
              <w:t>10.</w:t>
            </w:r>
          </w:p>
        </w:tc>
        <w:tc>
          <w:tcPr>
            <w:tcW w:w="4111" w:type="dxa"/>
            <w:vAlign w:val="center"/>
          </w:tcPr>
          <w:p w:rsidR="006045DA" w:rsidRPr="00CC3BA8" w:rsidRDefault="006045DA" w:rsidP="0077534C">
            <w:pPr>
              <w:spacing w:line="240" w:lineRule="exact"/>
            </w:pPr>
            <w:r w:rsidRPr="00CC3BA8">
              <w:rPr>
                <w:rStyle w:val="22"/>
                <w:rFonts w:cs="Times New Roman"/>
              </w:rPr>
              <w:t>Строительство админи</w:t>
            </w:r>
            <w:r w:rsidRPr="00CC3BA8">
              <w:rPr>
                <w:rStyle w:val="22"/>
                <w:rFonts w:cs="Times New Roman"/>
                <w:lang w:eastAsia="en-US" w:bidi="en-US"/>
              </w:rPr>
              <w:t>страт</w:t>
            </w:r>
            <w:r w:rsidRPr="00CC3BA8">
              <w:rPr>
                <w:rStyle w:val="22"/>
                <w:rFonts w:cs="Times New Roman"/>
              </w:rPr>
              <w:t>ивно- складского комплекса вблизи д. Борисовка</w:t>
            </w:r>
          </w:p>
        </w:tc>
        <w:tc>
          <w:tcPr>
            <w:tcW w:w="2464" w:type="dxa"/>
            <w:vAlign w:val="center"/>
          </w:tcPr>
          <w:p w:rsidR="006045DA" w:rsidRPr="00CC3BA8" w:rsidRDefault="006045DA" w:rsidP="0077534C">
            <w:pPr>
              <w:spacing w:line="200" w:lineRule="exact"/>
            </w:pPr>
            <w:r w:rsidRPr="00CC3BA8">
              <w:rPr>
                <w:rStyle w:val="22"/>
                <w:rFonts w:cs="Times New Roman"/>
              </w:rPr>
              <w:t>ООО «НКН-Строй»</w:t>
            </w:r>
          </w:p>
        </w:tc>
        <w:tc>
          <w:tcPr>
            <w:tcW w:w="2464" w:type="dxa"/>
            <w:vAlign w:val="center"/>
          </w:tcPr>
          <w:p w:rsidR="006045DA" w:rsidRPr="00CC3BA8" w:rsidRDefault="006045DA" w:rsidP="0077534C">
            <w:pPr>
              <w:spacing w:line="200" w:lineRule="exact"/>
            </w:pPr>
            <w:r w:rsidRPr="00CC3BA8">
              <w:rPr>
                <w:rStyle w:val="22"/>
                <w:rFonts w:cs="Times New Roman"/>
              </w:rPr>
              <w:t>вблизи д. Борисовка</w:t>
            </w:r>
          </w:p>
        </w:tc>
        <w:tc>
          <w:tcPr>
            <w:tcW w:w="2465" w:type="dxa"/>
            <w:vAlign w:val="center"/>
          </w:tcPr>
          <w:p w:rsidR="006045DA" w:rsidRPr="00CC3BA8" w:rsidRDefault="006045DA" w:rsidP="0077534C">
            <w:pPr>
              <w:spacing w:line="200" w:lineRule="exact"/>
              <w:jc w:val="right"/>
            </w:pPr>
            <w:r w:rsidRPr="00CC3BA8">
              <w:rPr>
                <w:rStyle w:val="22"/>
                <w:rFonts w:cs="Times New Roman"/>
              </w:rPr>
              <w:t>800 000,00</w:t>
            </w:r>
          </w:p>
        </w:tc>
        <w:tc>
          <w:tcPr>
            <w:tcW w:w="2465" w:type="dxa"/>
            <w:vAlign w:val="center"/>
          </w:tcPr>
          <w:p w:rsidR="006045DA" w:rsidRPr="00CC3BA8" w:rsidRDefault="006045DA" w:rsidP="0077534C">
            <w:pPr>
              <w:spacing w:line="200" w:lineRule="exact"/>
              <w:jc w:val="right"/>
            </w:pPr>
            <w:r w:rsidRPr="00CC3BA8">
              <w:rPr>
                <w:rStyle w:val="22"/>
                <w:rFonts w:cs="Times New Roman"/>
              </w:rPr>
              <w:t>50</w:t>
            </w:r>
          </w:p>
        </w:tc>
      </w:tr>
      <w:tr w:rsidR="006045DA" w:rsidRPr="00CC3BA8" w:rsidTr="0077534C">
        <w:tc>
          <w:tcPr>
            <w:tcW w:w="817" w:type="dxa"/>
            <w:vAlign w:val="center"/>
          </w:tcPr>
          <w:p w:rsidR="006045DA" w:rsidRPr="00CC3BA8" w:rsidRDefault="006045DA" w:rsidP="0077534C">
            <w:pPr>
              <w:spacing w:line="200" w:lineRule="exact"/>
              <w:jc w:val="center"/>
            </w:pPr>
            <w:r w:rsidRPr="00CC3BA8">
              <w:rPr>
                <w:rStyle w:val="22"/>
                <w:rFonts w:cs="Times New Roman"/>
              </w:rPr>
              <w:t>11.</w:t>
            </w:r>
          </w:p>
        </w:tc>
        <w:tc>
          <w:tcPr>
            <w:tcW w:w="4111" w:type="dxa"/>
            <w:vAlign w:val="center"/>
          </w:tcPr>
          <w:p w:rsidR="006045DA" w:rsidRPr="00CC3BA8" w:rsidRDefault="006045DA" w:rsidP="0077534C">
            <w:pPr>
              <w:spacing w:line="248" w:lineRule="exact"/>
            </w:pPr>
            <w:r w:rsidRPr="00CC3BA8">
              <w:rPr>
                <w:rStyle w:val="22"/>
                <w:rFonts w:cs="Times New Roman"/>
              </w:rPr>
              <w:t>Развитие опытно- экспериментальной базы</w:t>
            </w:r>
          </w:p>
        </w:tc>
        <w:tc>
          <w:tcPr>
            <w:tcW w:w="2464" w:type="dxa"/>
            <w:vAlign w:val="center"/>
          </w:tcPr>
          <w:p w:rsidR="006045DA" w:rsidRPr="00CC3BA8" w:rsidRDefault="006045DA" w:rsidP="0077534C">
            <w:pPr>
              <w:spacing w:line="240" w:lineRule="exact"/>
            </w:pPr>
            <w:r w:rsidRPr="00CC3BA8">
              <w:rPr>
                <w:rStyle w:val="22"/>
                <w:rFonts w:cs="Times New Roman"/>
              </w:rPr>
              <w:t>АО ОКБ «ГИДРОПЕСС»</w:t>
            </w:r>
          </w:p>
        </w:tc>
        <w:tc>
          <w:tcPr>
            <w:tcW w:w="2464" w:type="dxa"/>
            <w:vAlign w:val="center"/>
          </w:tcPr>
          <w:p w:rsidR="006045DA" w:rsidRPr="00CC3BA8" w:rsidRDefault="006045DA" w:rsidP="0077534C">
            <w:pPr>
              <w:spacing w:line="278" w:lineRule="exact"/>
            </w:pPr>
            <w:r w:rsidRPr="00CC3BA8">
              <w:rPr>
                <w:rStyle w:val="22"/>
                <w:rFonts w:cs="Times New Roman"/>
              </w:rPr>
              <w:t>ул .Орджоникидзе. д.21</w:t>
            </w:r>
          </w:p>
        </w:tc>
        <w:tc>
          <w:tcPr>
            <w:tcW w:w="2465" w:type="dxa"/>
            <w:vAlign w:val="center"/>
          </w:tcPr>
          <w:p w:rsidR="006045DA" w:rsidRPr="00CC3BA8" w:rsidRDefault="006045DA" w:rsidP="0077534C">
            <w:pPr>
              <w:spacing w:line="200" w:lineRule="exact"/>
              <w:jc w:val="right"/>
            </w:pPr>
            <w:r w:rsidRPr="00CC3BA8">
              <w:rPr>
                <w:rStyle w:val="22"/>
                <w:rFonts w:cs="Times New Roman"/>
              </w:rPr>
              <w:t>669 522,00</w:t>
            </w:r>
          </w:p>
        </w:tc>
        <w:tc>
          <w:tcPr>
            <w:tcW w:w="2465" w:type="dxa"/>
            <w:vAlign w:val="center"/>
          </w:tcPr>
          <w:p w:rsidR="006045DA" w:rsidRPr="00CC3BA8" w:rsidRDefault="006045DA" w:rsidP="0077534C">
            <w:pPr>
              <w:spacing w:line="200" w:lineRule="exact"/>
              <w:jc w:val="right"/>
            </w:pPr>
            <w:r w:rsidRPr="00CC3BA8">
              <w:rPr>
                <w:rStyle w:val="22"/>
                <w:rFonts w:cs="Times New Roman"/>
              </w:rPr>
              <w:t>0</w:t>
            </w:r>
          </w:p>
        </w:tc>
      </w:tr>
      <w:tr w:rsidR="006045DA" w:rsidRPr="00CC3BA8" w:rsidTr="0077534C">
        <w:tc>
          <w:tcPr>
            <w:tcW w:w="817" w:type="dxa"/>
            <w:vAlign w:val="center"/>
          </w:tcPr>
          <w:p w:rsidR="006045DA" w:rsidRPr="00CC3BA8" w:rsidRDefault="006045DA" w:rsidP="0077534C">
            <w:pPr>
              <w:spacing w:line="200" w:lineRule="exact"/>
              <w:jc w:val="center"/>
            </w:pPr>
            <w:r w:rsidRPr="00CC3BA8">
              <w:rPr>
                <w:rStyle w:val="22"/>
                <w:rFonts w:cs="Times New Roman"/>
              </w:rPr>
              <w:t>12.</w:t>
            </w:r>
          </w:p>
        </w:tc>
        <w:tc>
          <w:tcPr>
            <w:tcW w:w="4111" w:type="dxa"/>
            <w:vAlign w:val="center"/>
          </w:tcPr>
          <w:p w:rsidR="006045DA" w:rsidRPr="00CC3BA8" w:rsidRDefault="006045DA" w:rsidP="0077534C">
            <w:pPr>
              <w:spacing w:line="233" w:lineRule="exact"/>
            </w:pPr>
            <w:r w:rsidRPr="00CC3BA8">
              <w:rPr>
                <w:rStyle w:val="22"/>
                <w:rFonts w:cs="Times New Roman"/>
              </w:rPr>
              <w:t>Реконструкция опытно- производственного и опытно- складского корпусов (701 и 721)</w:t>
            </w:r>
          </w:p>
        </w:tc>
        <w:tc>
          <w:tcPr>
            <w:tcW w:w="2464" w:type="dxa"/>
            <w:vAlign w:val="center"/>
          </w:tcPr>
          <w:p w:rsidR="006045DA" w:rsidRPr="00CC3BA8" w:rsidRDefault="006045DA" w:rsidP="0077534C">
            <w:pPr>
              <w:spacing w:after="60" w:line="200" w:lineRule="exact"/>
            </w:pPr>
            <w:r w:rsidRPr="00CC3BA8">
              <w:rPr>
                <w:rStyle w:val="22"/>
                <w:rFonts w:cs="Times New Roman"/>
              </w:rPr>
              <w:t>АО</w:t>
            </w:r>
          </w:p>
          <w:p w:rsidR="006045DA" w:rsidRPr="00CC3BA8" w:rsidRDefault="006045DA" w:rsidP="0077534C">
            <w:pPr>
              <w:spacing w:before="60" w:line="240" w:lineRule="exact"/>
            </w:pPr>
            <w:r w:rsidRPr="00CC3BA8">
              <w:rPr>
                <w:rStyle w:val="2LucidaSansUnicode12pt0pt"/>
                <w:rFonts w:cs="Times New Roman"/>
              </w:rPr>
              <w:t>«ЦНИИТОЧМАШ»</w:t>
            </w:r>
          </w:p>
        </w:tc>
        <w:tc>
          <w:tcPr>
            <w:tcW w:w="2464" w:type="dxa"/>
            <w:vAlign w:val="center"/>
          </w:tcPr>
          <w:p w:rsidR="006045DA" w:rsidRPr="00CC3BA8" w:rsidRDefault="006045DA" w:rsidP="0077534C">
            <w:pPr>
              <w:spacing w:after="60" w:line="200" w:lineRule="exact"/>
            </w:pPr>
            <w:r w:rsidRPr="00CC3BA8">
              <w:rPr>
                <w:rStyle w:val="22"/>
                <w:rFonts w:cs="Times New Roman"/>
              </w:rPr>
              <w:t>мкрн. Климовск,</w:t>
            </w:r>
          </w:p>
          <w:p w:rsidR="006045DA" w:rsidRPr="00CC3BA8" w:rsidRDefault="006045DA" w:rsidP="0077534C">
            <w:pPr>
              <w:spacing w:before="60" w:line="200" w:lineRule="exact"/>
            </w:pPr>
            <w:r w:rsidRPr="00CC3BA8">
              <w:rPr>
                <w:rStyle w:val="22"/>
                <w:rFonts w:cs="Times New Roman"/>
              </w:rPr>
              <w:t>ул. Заводская, д. 2</w:t>
            </w:r>
          </w:p>
        </w:tc>
        <w:tc>
          <w:tcPr>
            <w:tcW w:w="2465" w:type="dxa"/>
            <w:vAlign w:val="center"/>
          </w:tcPr>
          <w:p w:rsidR="006045DA" w:rsidRPr="00CC3BA8" w:rsidRDefault="006045DA" w:rsidP="0077534C">
            <w:pPr>
              <w:spacing w:line="200" w:lineRule="exact"/>
              <w:jc w:val="right"/>
            </w:pPr>
            <w:r w:rsidRPr="00CC3BA8">
              <w:rPr>
                <w:rStyle w:val="22"/>
                <w:rFonts w:cs="Times New Roman"/>
              </w:rPr>
              <w:t>540 000,00</w:t>
            </w:r>
          </w:p>
        </w:tc>
        <w:tc>
          <w:tcPr>
            <w:tcW w:w="2465" w:type="dxa"/>
            <w:vAlign w:val="center"/>
          </w:tcPr>
          <w:p w:rsidR="006045DA" w:rsidRPr="00CC3BA8" w:rsidRDefault="006045DA" w:rsidP="0077534C">
            <w:pPr>
              <w:spacing w:line="200" w:lineRule="exact"/>
              <w:jc w:val="right"/>
            </w:pPr>
            <w:r w:rsidRPr="00CC3BA8">
              <w:rPr>
                <w:rStyle w:val="22"/>
                <w:rFonts w:cs="Times New Roman"/>
              </w:rPr>
              <w:t>250</w:t>
            </w:r>
          </w:p>
        </w:tc>
      </w:tr>
      <w:tr w:rsidR="006045DA" w:rsidRPr="00CC3BA8" w:rsidTr="0077534C">
        <w:tc>
          <w:tcPr>
            <w:tcW w:w="817" w:type="dxa"/>
            <w:vAlign w:val="center"/>
          </w:tcPr>
          <w:p w:rsidR="006045DA" w:rsidRPr="00CC3BA8" w:rsidRDefault="006045DA" w:rsidP="0077534C">
            <w:pPr>
              <w:spacing w:line="200" w:lineRule="exact"/>
              <w:jc w:val="center"/>
            </w:pPr>
            <w:r w:rsidRPr="00CC3BA8">
              <w:rPr>
                <w:rStyle w:val="22"/>
                <w:rFonts w:cs="Times New Roman"/>
              </w:rPr>
              <w:t>13.</w:t>
            </w:r>
          </w:p>
        </w:tc>
        <w:tc>
          <w:tcPr>
            <w:tcW w:w="4111" w:type="dxa"/>
            <w:vAlign w:val="center"/>
          </w:tcPr>
          <w:p w:rsidR="006045DA" w:rsidRPr="00CC3BA8" w:rsidRDefault="006045DA" w:rsidP="0077534C">
            <w:pPr>
              <w:spacing w:line="240" w:lineRule="exact"/>
            </w:pPr>
            <w:r w:rsidRPr="00CC3BA8">
              <w:rPr>
                <w:rStyle w:val="22"/>
                <w:rFonts w:cs="Times New Roman"/>
              </w:rPr>
              <w:t>Обновление и модернизация материально-технической базы</w:t>
            </w:r>
          </w:p>
        </w:tc>
        <w:tc>
          <w:tcPr>
            <w:tcW w:w="2464" w:type="dxa"/>
            <w:vAlign w:val="center"/>
          </w:tcPr>
          <w:p w:rsidR="006045DA" w:rsidRPr="00CC3BA8" w:rsidRDefault="006045DA" w:rsidP="0077534C">
            <w:pPr>
              <w:spacing w:after="60" w:line="200" w:lineRule="exact"/>
            </w:pPr>
            <w:r w:rsidRPr="00CC3BA8">
              <w:rPr>
                <w:rStyle w:val="22"/>
                <w:rFonts w:cs="Times New Roman"/>
              </w:rPr>
              <w:t>ФГУП НИИ НПО</w:t>
            </w:r>
          </w:p>
          <w:p w:rsidR="006045DA" w:rsidRPr="00CC3BA8" w:rsidRDefault="006045DA" w:rsidP="0077534C">
            <w:pPr>
              <w:spacing w:before="60" w:line="200" w:lineRule="exact"/>
            </w:pPr>
            <w:r w:rsidRPr="00CC3BA8">
              <w:rPr>
                <w:rStyle w:val="22"/>
                <w:rFonts w:cs="Times New Roman"/>
              </w:rPr>
              <w:t>«Луч»</w:t>
            </w:r>
          </w:p>
        </w:tc>
        <w:tc>
          <w:tcPr>
            <w:tcW w:w="2464" w:type="dxa"/>
            <w:vAlign w:val="center"/>
          </w:tcPr>
          <w:p w:rsidR="006045DA" w:rsidRPr="00CC3BA8" w:rsidRDefault="006045DA" w:rsidP="0077534C">
            <w:pPr>
              <w:spacing w:line="270" w:lineRule="exact"/>
            </w:pPr>
            <w:r>
              <w:rPr>
                <w:rStyle w:val="22"/>
                <w:rFonts w:cs="Times New Roman"/>
              </w:rPr>
              <w:t xml:space="preserve">ул. </w:t>
            </w:r>
            <w:r w:rsidRPr="00CC3BA8">
              <w:rPr>
                <w:rStyle w:val="22"/>
                <w:rFonts w:cs="Times New Roman"/>
              </w:rPr>
              <w:t>Железнодорожная, д.24</w:t>
            </w:r>
          </w:p>
        </w:tc>
        <w:tc>
          <w:tcPr>
            <w:tcW w:w="2465" w:type="dxa"/>
            <w:vAlign w:val="center"/>
          </w:tcPr>
          <w:p w:rsidR="006045DA" w:rsidRPr="00CC3BA8" w:rsidRDefault="006045DA" w:rsidP="0077534C">
            <w:pPr>
              <w:spacing w:line="200" w:lineRule="exact"/>
              <w:jc w:val="right"/>
            </w:pPr>
            <w:r w:rsidRPr="00CC3BA8">
              <w:rPr>
                <w:rStyle w:val="22"/>
                <w:rFonts w:cs="Times New Roman"/>
              </w:rPr>
              <w:t>497 210,00</w:t>
            </w:r>
          </w:p>
        </w:tc>
        <w:tc>
          <w:tcPr>
            <w:tcW w:w="2465" w:type="dxa"/>
            <w:vAlign w:val="center"/>
          </w:tcPr>
          <w:p w:rsidR="006045DA" w:rsidRPr="00CC3BA8" w:rsidRDefault="006045DA" w:rsidP="0077534C">
            <w:pPr>
              <w:spacing w:line="200" w:lineRule="exact"/>
              <w:jc w:val="right"/>
            </w:pPr>
            <w:r w:rsidRPr="00CC3BA8">
              <w:rPr>
                <w:rStyle w:val="22"/>
                <w:rFonts w:cs="Times New Roman"/>
              </w:rPr>
              <w:t>0</w:t>
            </w:r>
          </w:p>
        </w:tc>
      </w:tr>
      <w:tr w:rsidR="006045DA" w:rsidRPr="00CC3BA8" w:rsidTr="0077534C">
        <w:tc>
          <w:tcPr>
            <w:tcW w:w="817" w:type="dxa"/>
            <w:vAlign w:val="center"/>
          </w:tcPr>
          <w:p w:rsidR="006045DA" w:rsidRPr="00CC3BA8" w:rsidRDefault="006045DA" w:rsidP="0077534C">
            <w:pPr>
              <w:spacing w:line="200" w:lineRule="exact"/>
              <w:jc w:val="center"/>
            </w:pPr>
            <w:r w:rsidRPr="00CC3BA8">
              <w:rPr>
                <w:rStyle w:val="22"/>
                <w:rFonts w:cs="Times New Roman"/>
              </w:rPr>
              <w:t>14.</w:t>
            </w:r>
          </w:p>
        </w:tc>
        <w:tc>
          <w:tcPr>
            <w:tcW w:w="4111" w:type="dxa"/>
            <w:vAlign w:val="center"/>
          </w:tcPr>
          <w:p w:rsidR="006045DA" w:rsidRPr="00CC3BA8" w:rsidRDefault="006045DA" w:rsidP="0077534C">
            <w:pPr>
              <w:spacing w:line="233" w:lineRule="exact"/>
            </w:pPr>
            <w:r w:rsidRPr="00CC3BA8">
              <w:rPr>
                <w:rStyle w:val="22"/>
                <w:rFonts w:cs="Times New Roman"/>
              </w:rPr>
              <w:t>Строительство кросс-докинга и</w:t>
            </w:r>
          </w:p>
          <w:p w:rsidR="006045DA" w:rsidRPr="00CC3BA8" w:rsidRDefault="006045DA" w:rsidP="0077534C">
            <w:pPr>
              <w:spacing w:line="233" w:lineRule="exact"/>
            </w:pPr>
            <w:r w:rsidRPr="00CC3BA8">
              <w:rPr>
                <w:rStyle w:val="22"/>
                <w:rFonts w:cs="Times New Roman"/>
              </w:rPr>
              <w:t>производственно-складского</w:t>
            </w:r>
          </w:p>
          <w:p w:rsidR="006045DA" w:rsidRPr="00CC3BA8" w:rsidRDefault="006045DA" w:rsidP="0077534C">
            <w:pPr>
              <w:spacing w:line="233" w:lineRule="exact"/>
            </w:pPr>
            <w:r w:rsidRPr="00CC3BA8">
              <w:rPr>
                <w:rStyle w:val="22"/>
                <w:rFonts w:cs="Times New Roman"/>
              </w:rPr>
              <w:t>корпуса</w:t>
            </w:r>
          </w:p>
        </w:tc>
        <w:tc>
          <w:tcPr>
            <w:tcW w:w="2464" w:type="dxa"/>
            <w:vAlign w:val="center"/>
          </w:tcPr>
          <w:p w:rsidR="006045DA" w:rsidRPr="00CC3BA8" w:rsidRDefault="006045DA" w:rsidP="0077534C">
            <w:pPr>
              <w:spacing w:line="240" w:lineRule="exact"/>
            </w:pPr>
            <w:r w:rsidRPr="00CC3BA8">
              <w:rPr>
                <w:rStyle w:val="22"/>
                <w:rFonts w:cs="Times New Roman"/>
              </w:rPr>
              <w:t>ООО «Галстор Холдинг РУС»</w:t>
            </w:r>
          </w:p>
        </w:tc>
        <w:tc>
          <w:tcPr>
            <w:tcW w:w="2464" w:type="dxa"/>
            <w:vAlign w:val="center"/>
          </w:tcPr>
          <w:p w:rsidR="006045DA" w:rsidRPr="00CC3BA8" w:rsidRDefault="006045DA" w:rsidP="0077534C">
            <w:pPr>
              <w:spacing w:line="270" w:lineRule="exact"/>
            </w:pPr>
            <w:r w:rsidRPr="00CC3BA8">
              <w:rPr>
                <w:rStyle w:val="22"/>
                <w:rFonts w:cs="Times New Roman"/>
              </w:rPr>
              <w:t>мкрн. Львовский, Московское шоссе, д.69, стр.2</w:t>
            </w:r>
          </w:p>
        </w:tc>
        <w:tc>
          <w:tcPr>
            <w:tcW w:w="2465" w:type="dxa"/>
            <w:vAlign w:val="center"/>
          </w:tcPr>
          <w:p w:rsidR="006045DA" w:rsidRPr="00CC3BA8" w:rsidRDefault="006045DA" w:rsidP="0077534C">
            <w:pPr>
              <w:spacing w:line="200" w:lineRule="exact"/>
              <w:jc w:val="right"/>
            </w:pPr>
            <w:r w:rsidRPr="00CC3BA8">
              <w:rPr>
                <w:rStyle w:val="22"/>
                <w:rFonts w:cs="Times New Roman"/>
              </w:rPr>
              <w:t>420 000,00</w:t>
            </w:r>
          </w:p>
        </w:tc>
        <w:tc>
          <w:tcPr>
            <w:tcW w:w="2465" w:type="dxa"/>
            <w:vAlign w:val="center"/>
          </w:tcPr>
          <w:p w:rsidR="006045DA" w:rsidRPr="00CC3BA8" w:rsidRDefault="006045DA" w:rsidP="0077534C">
            <w:pPr>
              <w:spacing w:line="200" w:lineRule="exact"/>
              <w:jc w:val="right"/>
            </w:pPr>
            <w:r w:rsidRPr="00CC3BA8">
              <w:rPr>
                <w:rStyle w:val="22"/>
                <w:rFonts w:cs="Times New Roman"/>
              </w:rPr>
              <w:t>133</w:t>
            </w:r>
          </w:p>
        </w:tc>
      </w:tr>
      <w:tr w:rsidR="006045DA" w:rsidRPr="00CC3BA8" w:rsidTr="0077534C">
        <w:tc>
          <w:tcPr>
            <w:tcW w:w="817" w:type="dxa"/>
            <w:vAlign w:val="center"/>
          </w:tcPr>
          <w:p w:rsidR="006045DA" w:rsidRPr="00CC3BA8" w:rsidRDefault="006045DA" w:rsidP="0077534C">
            <w:pPr>
              <w:spacing w:line="200" w:lineRule="exact"/>
              <w:jc w:val="center"/>
            </w:pPr>
            <w:r w:rsidRPr="00CC3BA8">
              <w:rPr>
                <w:rStyle w:val="22"/>
                <w:rFonts w:cs="Times New Roman"/>
              </w:rPr>
              <w:t>15.</w:t>
            </w:r>
          </w:p>
        </w:tc>
        <w:tc>
          <w:tcPr>
            <w:tcW w:w="4111" w:type="dxa"/>
            <w:vAlign w:val="center"/>
          </w:tcPr>
          <w:p w:rsidR="006045DA" w:rsidRPr="00CC3BA8" w:rsidRDefault="006045DA" w:rsidP="0077534C">
            <w:pPr>
              <w:spacing w:line="240" w:lineRule="exact"/>
            </w:pPr>
            <w:r w:rsidRPr="00CC3BA8">
              <w:rPr>
                <w:rStyle w:val="22"/>
                <w:rFonts w:cs="Times New Roman"/>
              </w:rPr>
              <w:t>Строительство 2-ой очереди производственного корпуса</w:t>
            </w:r>
          </w:p>
        </w:tc>
        <w:tc>
          <w:tcPr>
            <w:tcW w:w="2464" w:type="dxa"/>
            <w:vAlign w:val="center"/>
          </w:tcPr>
          <w:p w:rsidR="006045DA" w:rsidRPr="00CC3BA8" w:rsidRDefault="006045DA" w:rsidP="0077534C">
            <w:pPr>
              <w:spacing w:line="200" w:lineRule="exact"/>
            </w:pPr>
            <w:r w:rsidRPr="00CC3BA8">
              <w:rPr>
                <w:rStyle w:val="22"/>
                <w:rFonts w:cs="Times New Roman"/>
              </w:rPr>
              <w:t>АО «ПТС»</w:t>
            </w:r>
          </w:p>
        </w:tc>
        <w:tc>
          <w:tcPr>
            <w:tcW w:w="2464" w:type="dxa"/>
            <w:vAlign w:val="center"/>
          </w:tcPr>
          <w:p w:rsidR="006045DA" w:rsidRPr="00CC3BA8" w:rsidRDefault="006045DA" w:rsidP="0077534C">
            <w:pPr>
              <w:spacing w:line="200" w:lineRule="exact"/>
            </w:pPr>
            <w:r w:rsidRPr="00CC3BA8">
              <w:rPr>
                <w:rStyle w:val="22"/>
                <w:rFonts w:cs="Times New Roman"/>
              </w:rPr>
              <w:t>д. Слащево, вл. 1, стр.1.</w:t>
            </w:r>
          </w:p>
        </w:tc>
        <w:tc>
          <w:tcPr>
            <w:tcW w:w="2465" w:type="dxa"/>
            <w:vAlign w:val="center"/>
          </w:tcPr>
          <w:p w:rsidR="006045DA" w:rsidRPr="00CC3BA8" w:rsidRDefault="006045DA" w:rsidP="0077534C">
            <w:pPr>
              <w:spacing w:line="200" w:lineRule="exact"/>
              <w:jc w:val="right"/>
            </w:pPr>
            <w:r w:rsidRPr="00CC3BA8">
              <w:rPr>
                <w:rStyle w:val="22"/>
                <w:rFonts w:cs="Times New Roman"/>
              </w:rPr>
              <w:t>410 000,00</w:t>
            </w:r>
          </w:p>
        </w:tc>
        <w:tc>
          <w:tcPr>
            <w:tcW w:w="2465" w:type="dxa"/>
            <w:vAlign w:val="center"/>
          </w:tcPr>
          <w:p w:rsidR="006045DA" w:rsidRPr="00CC3BA8" w:rsidRDefault="006045DA" w:rsidP="0077534C">
            <w:pPr>
              <w:spacing w:line="200" w:lineRule="exact"/>
              <w:jc w:val="right"/>
            </w:pPr>
            <w:r w:rsidRPr="00CC3BA8">
              <w:rPr>
                <w:rStyle w:val="22"/>
                <w:rFonts w:cs="Times New Roman"/>
              </w:rPr>
              <w:t>70</w:t>
            </w:r>
          </w:p>
        </w:tc>
      </w:tr>
      <w:tr w:rsidR="006045DA" w:rsidRPr="00CC3BA8" w:rsidTr="0077534C">
        <w:tc>
          <w:tcPr>
            <w:tcW w:w="817" w:type="dxa"/>
            <w:vAlign w:val="center"/>
          </w:tcPr>
          <w:p w:rsidR="006045DA" w:rsidRPr="00CC3BA8" w:rsidRDefault="006045DA" w:rsidP="0077534C">
            <w:pPr>
              <w:spacing w:line="200" w:lineRule="exact"/>
              <w:jc w:val="center"/>
            </w:pPr>
            <w:r w:rsidRPr="00CC3BA8">
              <w:rPr>
                <w:rStyle w:val="22"/>
                <w:rFonts w:cs="Times New Roman"/>
              </w:rPr>
              <w:t>17.</w:t>
            </w:r>
          </w:p>
        </w:tc>
        <w:tc>
          <w:tcPr>
            <w:tcW w:w="4111" w:type="dxa"/>
            <w:vAlign w:val="center"/>
          </w:tcPr>
          <w:p w:rsidR="006045DA" w:rsidRPr="00CC3BA8" w:rsidRDefault="006045DA" w:rsidP="0077534C">
            <w:pPr>
              <w:spacing w:line="200" w:lineRule="exact"/>
            </w:pPr>
            <w:r w:rsidRPr="00CC3BA8">
              <w:rPr>
                <w:rStyle w:val="22"/>
                <w:rFonts w:cs="Times New Roman"/>
              </w:rPr>
              <w:t>Офисно-складской комплекс</w:t>
            </w:r>
          </w:p>
        </w:tc>
        <w:tc>
          <w:tcPr>
            <w:tcW w:w="2464" w:type="dxa"/>
            <w:vAlign w:val="center"/>
          </w:tcPr>
          <w:p w:rsidR="006045DA" w:rsidRPr="00CC3BA8" w:rsidRDefault="006045DA" w:rsidP="0077534C">
            <w:pPr>
              <w:spacing w:line="240" w:lineRule="exact"/>
            </w:pPr>
            <w:r w:rsidRPr="00CC3BA8">
              <w:rPr>
                <w:rStyle w:val="22"/>
                <w:rFonts w:cs="Times New Roman"/>
              </w:rPr>
              <w:t>ООО «Складские технологии»</w:t>
            </w:r>
          </w:p>
        </w:tc>
        <w:tc>
          <w:tcPr>
            <w:tcW w:w="2464" w:type="dxa"/>
            <w:vAlign w:val="center"/>
          </w:tcPr>
          <w:p w:rsidR="006045DA" w:rsidRPr="00CC3BA8" w:rsidRDefault="006045DA" w:rsidP="0077534C">
            <w:pPr>
              <w:spacing w:line="200" w:lineRule="exact"/>
            </w:pPr>
            <w:r w:rsidRPr="00CC3BA8">
              <w:rPr>
                <w:rStyle w:val="22"/>
                <w:rFonts w:cs="Times New Roman"/>
              </w:rPr>
              <w:t>вблизи д. Коледино</w:t>
            </w:r>
          </w:p>
        </w:tc>
        <w:tc>
          <w:tcPr>
            <w:tcW w:w="2465" w:type="dxa"/>
            <w:vAlign w:val="center"/>
          </w:tcPr>
          <w:p w:rsidR="006045DA" w:rsidRPr="00CC3BA8" w:rsidRDefault="006045DA" w:rsidP="0077534C">
            <w:pPr>
              <w:spacing w:line="200" w:lineRule="exact"/>
              <w:jc w:val="right"/>
            </w:pPr>
            <w:r w:rsidRPr="00CC3BA8">
              <w:rPr>
                <w:rStyle w:val="22"/>
                <w:rFonts w:cs="Times New Roman"/>
              </w:rPr>
              <w:t>396 500,00</w:t>
            </w:r>
          </w:p>
        </w:tc>
        <w:tc>
          <w:tcPr>
            <w:tcW w:w="2465" w:type="dxa"/>
            <w:vAlign w:val="center"/>
          </w:tcPr>
          <w:p w:rsidR="006045DA" w:rsidRPr="00CC3BA8" w:rsidRDefault="006045DA" w:rsidP="0077534C">
            <w:pPr>
              <w:spacing w:line="200" w:lineRule="exact"/>
              <w:jc w:val="right"/>
            </w:pPr>
            <w:r w:rsidRPr="00CC3BA8">
              <w:rPr>
                <w:rStyle w:val="22"/>
                <w:rFonts w:cs="Times New Roman"/>
              </w:rPr>
              <w:t>50</w:t>
            </w:r>
          </w:p>
        </w:tc>
      </w:tr>
      <w:tr w:rsidR="006045DA" w:rsidRPr="00CC3BA8" w:rsidTr="0077534C">
        <w:trPr>
          <w:trHeight w:val="465"/>
        </w:trPr>
        <w:tc>
          <w:tcPr>
            <w:tcW w:w="817" w:type="dxa"/>
            <w:vAlign w:val="center"/>
          </w:tcPr>
          <w:p w:rsidR="006045DA" w:rsidRPr="001050DE" w:rsidRDefault="006045DA" w:rsidP="0077534C">
            <w:pPr>
              <w:spacing w:line="200" w:lineRule="exact"/>
              <w:ind w:left="220"/>
              <w:jc w:val="center"/>
            </w:pPr>
            <w:r w:rsidRPr="001050DE">
              <w:rPr>
                <w:rStyle w:val="22"/>
                <w:rFonts w:cs="Times New Roman"/>
              </w:rPr>
              <w:t>18.</w:t>
            </w:r>
          </w:p>
        </w:tc>
        <w:tc>
          <w:tcPr>
            <w:tcW w:w="4111" w:type="dxa"/>
            <w:vAlign w:val="center"/>
          </w:tcPr>
          <w:p w:rsidR="006045DA" w:rsidRPr="001050DE" w:rsidRDefault="006045DA" w:rsidP="0077534C">
            <w:pPr>
              <w:spacing w:line="200" w:lineRule="exact"/>
            </w:pPr>
            <w:r w:rsidRPr="001050DE">
              <w:rPr>
                <w:rStyle w:val="22"/>
                <w:rFonts w:cs="Times New Roman"/>
              </w:rPr>
              <w:t>Приобретение батонной линии</w:t>
            </w:r>
          </w:p>
        </w:tc>
        <w:tc>
          <w:tcPr>
            <w:tcW w:w="2464" w:type="dxa"/>
            <w:vAlign w:val="center"/>
          </w:tcPr>
          <w:p w:rsidR="006045DA" w:rsidRPr="001050DE" w:rsidRDefault="006045DA" w:rsidP="0077534C">
            <w:pPr>
              <w:spacing w:line="200" w:lineRule="exact"/>
            </w:pPr>
            <w:r w:rsidRPr="001050DE">
              <w:rPr>
                <w:rStyle w:val="22"/>
                <w:rFonts w:cs="Times New Roman"/>
              </w:rPr>
              <w:t>АО «ЭкоХлеб»</w:t>
            </w:r>
          </w:p>
        </w:tc>
        <w:tc>
          <w:tcPr>
            <w:tcW w:w="2464" w:type="dxa"/>
            <w:vAlign w:val="center"/>
          </w:tcPr>
          <w:p w:rsidR="006045DA" w:rsidRPr="001050DE" w:rsidRDefault="006045DA" w:rsidP="0077534C">
            <w:pPr>
              <w:spacing w:line="200" w:lineRule="exact"/>
            </w:pPr>
            <w:r w:rsidRPr="001050DE">
              <w:rPr>
                <w:rStyle w:val="22"/>
                <w:rFonts w:cs="Times New Roman"/>
              </w:rPr>
              <w:t>улЛобачсва, д. 19</w:t>
            </w:r>
          </w:p>
        </w:tc>
        <w:tc>
          <w:tcPr>
            <w:tcW w:w="2465" w:type="dxa"/>
            <w:vAlign w:val="center"/>
          </w:tcPr>
          <w:p w:rsidR="006045DA" w:rsidRPr="001050DE" w:rsidRDefault="006045DA" w:rsidP="0077534C">
            <w:pPr>
              <w:spacing w:line="200" w:lineRule="exact"/>
              <w:jc w:val="right"/>
            </w:pPr>
            <w:r>
              <w:rPr>
                <w:rStyle w:val="22"/>
                <w:rFonts w:cs="Times New Roman"/>
              </w:rPr>
              <w:t>375 832,</w:t>
            </w:r>
            <w:r w:rsidRPr="001050DE">
              <w:rPr>
                <w:rStyle w:val="22"/>
                <w:rFonts w:cs="Times New Roman"/>
              </w:rPr>
              <w:t>07</w:t>
            </w:r>
          </w:p>
        </w:tc>
        <w:tc>
          <w:tcPr>
            <w:tcW w:w="2465" w:type="dxa"/>
            <w:vAlign w:val="center"/>
          </w:tcPr>
          <w:p w:rsidR="006045DA" w:rsidRPr="001050DE" w:rsidRDefault="006045DA" w:rsidP="0077534C">
            <w:pPr>
              <w:spacing w:line="200" w:lineRule="exact"/>
              <w:jc w:val="right"/>
            </w:pPr>
            <w:r>
              <w:rPr>
                <w:rStyle w:val="22"/>
                <w:rFonts w:cs="Times New Roman"/>
              </w:rPr>
              <w:t>2</w:t>
            </w:r>
            <w:r w:rsidRPr="001050DE">
              <w:rPr>
                <w:rStyle w:val="22"/>
                <w:rFonts w:cs="Times New Roman"/>
              </w:rPr>
              <w:t>8</w:t>
            </w:r>
          </w:p>
        </w:tc>
      </w:tr>
      <w:tr w:rsidR="006045DA" w:rsidRPr="00CC3BA8" w:rsidTr="0077534C">
        <w:trPr>
          <w:trHeight w:val="841"/>
        </w:trPr>
        <w:tc>
          <w:tcPr>
            <w:tcW w:w="817" w:type="dxa"/>
            <w:vAlign w:val="center"/>
          </w:tcPr>
          <w:p w:rsidR="006045DA" w:rsidRPr="001050DE" w:rsidRDefault="006045DA" w:rsidP="0077534C">
            <w:pPr>
              <w:spacing w:line="200" w:lineRule="exact"/>
              <w:ind w:left="220"/>
              <w:jc w:val="center"/>
            </w:pPr>
            <w:r w:rsidRPr="001050DE">
              <w:rPr>
                <w:rStyle w:val="22"/>
                <w:rFonts w:cs="Times New Roman"/>
              </w:rPr>
              <w:t>19.</w:t>
            </w:r>
          </w:p>
        </w:tc>
        <w:tc>
          <w:tcPr>
            <w:tcW w:w="4111" w:type="dxa"/>
            <w:vAlign w:val="center"/>
          </w:tcPr>
          <w:p w:rsidR="006045DA" w:rsidRPr="001050DE" w:rsidRDefault="006045DA" w:rsidP="0077534C">
            <w:pPr>
              <w:spacing w:line="240" w:lineRule="exact"/>
            </w:pPr>
            <w:r w:rsidRPr="001050DE">
              <w:rPr>
                <w:rStyle w:val="22"/>
                <w:rFonts w:cs="Times New Roman"/>
              </w:rPr>
              <w:t>Специализированный больничный комплекс медицинского научно- диагностического центра</w:t>
            </w:r>
          </w:p>
        </w:tc>
        <w:tc>
          <w:tcPr>
            <w:tcW w:w="2464" w:type="dxa"/>
            <w:vAlign w:val="center"/>
          </w:tcPr>
          <w:p w:rsidR="006045DA" w:rsidRPr="001050DE" w:rsidRDefault="006045DA" w:rsidP="0077534C">
            <w:pPr>
              <w:spacing w:line="240" w:lineRule="exact"/>
            </w:pPr>
            <w:r w:rsidRPr="001050DE">
              <w:rPr>
                <w:rStyle w:val="22"/>
                <w:rFonts w:cs="Times New Roman"/>
              </w:rPr>
              <w:t>ООО «Клиника памяти»</w:t>
            </w:r>
          </w:p>
        </w:tc>
        <w:tc>
          <w:tcPr>
            <w:tcW w:w="2464" w:type="dxa"/>
            <w:vAlign w:val="center"/>
          </w:tcPr>
          <w:p w:rsidR="006045DA" w:rsidRPr="001050DE" w:rsidRDefault="006045DA" w:rsidP="0077534C">
            <w:pPr>
              <w:spacing w:line="200" w:lineRule="exact"/>
            </w:pPr>
            <w:r w:rsidRPr="001050DE">
              <w:rPr>
                <w:rStyle w:val="22"/>
                <w:rFonts w:cs="Times New Roman"/>
              </w:rPr>
              <w:t>вблизи д.С</w:t>
            </w:r>
            <w:r>
              <w:rPr>
                <w:rStyle w:val="22"/>
                <w:rFonts w:cs="Times New Roman"/>
                <w:lang w:val="en-US" w:eastAsia="en-US" w:bidi="en-US"/>
              </w:rPr>
              <w:t>ep</w:t>
            </w:r>
            <w:r>
              <w:rPr>
                <w:rStyle w:val="22"/>
                <w:rFonts w:cs="Times New Roman"/>
              </w:rPr>
              <w:t>ге</w:t>
            </w:r>
            <w:r w:rsidRPr="001050DE">
              <w:rPr>
                <w:rStyle w:val="22"/>
                <w:rFonts w:cs="Times New Roman"/>
              </w:rPr>
              <w:t>евка</w:t>
            </w:r>
          </w:p>
        </w:tc>
        <w:tc>
          <w:tcPr>
            <w:tcW w:w="2465" w:type="dxa"/>
            <w:vAlign w:val="center"/>
          </w:tcPr>
          <w:p w:rsidR="006045DA" w:rsidRPr="001050DE" w:rsidRDefault="006045DA" w:rsidP="0077534C">
            <w:pPr>
              <w:spacing w:line="200" w:lineRule="exact"/>
              <w:jc w:val="right"/>
            </w:pPr>
            <w:r w:rsidRPr="001050DE">
              <w:rPr>
                <w:rStyle w:val="22"/>
                <w:rFonts w:cs="Times New Roman"/>
              </w:rPr>
              <w:t>330 000,00</w:t>
            </w:r>
          </w:p>
        </w:tc>
        <w:tc>
          <w:tcPr>
            <w:tcW w:w="2465" w:type="dxa"/>
            <w:vAlign w:val="center"/>
          </w:tcPr>
          <w:p w:rsidR="006045DA" w:rsidRPr="001050DE" w:rsidRDefault="006045DA" w:rsidP="0077534C">
            <w:pPr>
              <w:spacing w:line="200" w:lineRule="exact"/>
              <w:jc w:val="right"/>
            </w:pPr>
            <w:r w:rsidRPr="001050DE">
              <w:rPr>
                <w:rStyle w:val="22"/>
                <w:rFonts w:cs="Times New Roman"/>
              </w:rPr>
              <w:t>134</w:t>
            </w:r>
          </w:p>
        </w:tc>
      </w:tr>
      <w:tr w:rsidR="006045DA" w:rsidRPr="00CC3BA8" w:rsidTr="008D2879">
        <w:trPr>
          <w:trHeight w:val="1241"/>
        </w:trPr>
        <w:tc>
          <w:tcPr>
            <w:tcW w:w="817" w:type="dxa"/>
            <w:vAlign w:val="center"/>
          </w:tcPr>
          <w:p w:rsidR="006045DA" w:rsidRPr="001050DE" w:rsidRDefault="006045DA" w:rsidP="0077534C">
            <w:pPr>
              <w:spacing w:line="200" w:lineRule="exact"/>
              <w:ind w:left="220"/>
              <w:jc w:val="center"/>
            </w:pPr>
            <w:r w:rsidRPr="001050DE">
              <w:rPr>
                <w:rStyle w:val="22"/>
                <w:rFonts w:cs="Times New Roman"/>
              </w:rPr>
              <w:t>20.</w:t>
            </w:r>
          </w:p>
        </w:tc>
        <w:tc>
          <w:tcPr>
            <w:tcW w:w="4111" w:type="dxa"/>
            <w:vAlign w:val="center"/>
          </w:tcPr>
          <w:p w:rsidR="006045DA" w:rsidRPr="001050DE" w:rsidRDefault="006045DA" w:rsidP="0077534C">
            <w:pPr>
              <w:spacing w:line="233" w:lineRule="exact"/>
            </w:pPr>
            <w:r w:rsidRPr="001050DE">
              <w:rPr>
                <w:rStyle w:val="22"/>
                <w:rFonts w:cs="Times New Roman"/>
              </w:rPr>
              <w:t>Строительство универсального производственно-складского комплекса по храпению, обработке, расфасовке и пакетированию товаров народного потребления и продуктов питания</w:t>
            </w:r>
          </w:p>
        </w:tc>
        <w:tc>
          <w:tcPr>
            <w:tcW w:w="2464" w:type="dxa"/>
            <w:vAlign w:val="center"/>
          </w:tcPr>
          <w:p w:rsidR="006045DA" w:rsidRPr="001050DE" w:rsidRDefault="006045DA" w:rsidP="0077534C">
            <w:pPr>
              <w:spacing w:line="200" w:lineRule="exact"/>
            </w:pPr>
            <w:r w:rsidRPr="001050DE">
              <w:rPr>
                <w:rStyle w:val="22"/>
                <w:rFonts w:cs="Times New Roman"/>
              </w:rPr>
              <w:t>ООО «СУ-55»</w:t>
            </w:r>
          </w:p>
        </w:tc>
        <w:tc>
          <w:tcPr>
            <w:tcW w:w="2464" w:type="dxa"/>
            <w:vAlign w:val="center"/>
          </w:tcPr>
          <w:p w:rsidR="006045DA" w:rsidRPr="001050DE" w:rsidRDefault="006045DA" w:rsidP="0077534C">
            <w:pPr>
              <w:spacing w:line="200" w:lineRule="exact"/>
            </w:pPr>
            <w:r w:rsidRPr="001050DE">
              <w:rPr>
                <w:rStyle w:val="22"/>
                <w:rFonts w:cs="Times New Roman"/>
              </w:rPr>
              <w:t>вблизи д.Сергеевка</w:t>
            </w:r>
          </w:p>
        </w:tc>
        <w:tc>
          <w:tcPr>
            <w:tcW w:w="2465" w:type="dxa"/>
            <w:vAlign w:val="center"/>
          </w:tcPr>
          <w:p w:rsidR="006045DA" w:rsidRPr="001050DE" w:rsidRDefault="006045DA" w:rsidP="0077534C">
            <w:pPr>
              <w:spacing w:line="200" w:lineRule="exact"/>
              <w:jc w:val="right"/>
            </w:pPr>
            <w:r w:rsidRPr="001050DE">
              <w:rPr>
                <w:rStyle w:val="22"/>
                <w:rFonts w:cs="Times New Roman"/>
              </w:rPr>
              <w:t>320 000,00</w:t>
            </w:r>
          </w:p>
        </w:tc>
        <w:tc>
          <w:tcPr>
            <w:tcW w:w="2465" w:type="dxa"/>
            <w:vAlign w:val="center"/>
          </w:tcPr>
          <w:p w:rsidR="006045DA" w:rsidRPr="001050DE" w:rsidRDefault="006045DA" w:rsidP="0077534C">
            <w:pPr>
              <w:spacing w:line="200" w:lineRule="exact"/>
              <w:jc w:val="right"/>
            </w:pPr>
            <w:r w:rsidRPr="001050DE">
              <w:rPr>
                <w:rStyle w:val="22"/>
                <w:rFonts w:cs="Times New Roman"/>
              </w:rPr>
              <w:t>80</w:t>
            </w:r>
          </w:p>
        </w:tc>
      </w:tr>
      <w:tr w:rsidR="006045DA" w:rsidRPr="00CC3BA8" w:rsidTr="0077534C">
        <w:tc>
          <w:tcPr>
            <w:tcW w:w="817" w:type="dxa"/>
            <w:vAlign w:val="center"/>
          </w:tcPr>
          <w:p w:rsidR="006045DA" w:rsidRPr="001050DE" w:rsidRDefault="006045DA" w:rsidP="0077534C">
            <w:pPr>
              <w:spacing w:line="160" w:lineRule="exact"/>
              <w:ind w:left="220"/>
              <w:jc w:val="center"/>
            </w:pPr>
            <w:r w:rsidRPr="00217FCB">
              <w:rPr>
                <w:rStyle w:val="28pt"/>
                <w:rFonts w:cs="Times New Roman"/>
                <w:b w:val="0"/>
              </w:rPr>
              <w:t>21</w:t>
            </w:r>
            <w:r w:rsidRPr="001050DE">
              <w:rPr>
                <w:rStyle w:val="28pt"/>
                <w:rFonts w:cs="Times New Roman"/>
              </w:rPr>
              <w:t>.</w:t>
            </w:r>
          </w:p>
        </w:tc>
        <w:tc>
          <w:tcPr>
            <w:tcW w:w="4111" w:type="dxa"/>
            <w:vAlign w:val="center"/>
          </w:tcPr>
          <w:p w:rsidR="006045DA" w:rsidRPr="001050DE" w:rsidRDefault="006045DA" w:rsidP="0077534C">
            <w:pPr>
              <w:spacing w:line="233" w:lineRule="exact"/>
            </w:pPr>
            <w:r w:rsidRPr="001050DE">
              <w:rPr>
                <w:rStyle w:val="22"/>
                <w:rFonts w:cs="Times New Roman"/>
              </w:rPr>
              <w:t>Многофункциональный</w:t>
            </w:r>
            <w:r w:rsidRPr="001050DE">
              <w:rPr>
                <w:rStyle w:val="22"/>
                <w:rFonts w:cs="Times New Roman"/>
                <w:lang w:eastAsia="en-US" w:bidi="en-US"/>
              </w:rPr>
              <w:t xml:space="preserve"> </w:t>
            </w:r>
            <w:r w:rsidRPr="001050DE">
              <w:rPr>
                <w:rStyle w:val="22"/>
                <w:rFonts w:cs="Times New Roman"/>
              </w:rPr>
              <w:t>индустриальный парк "Коледино" (инфраструктура)</w:t>
            </w:r>
          </w:p>
        </w:tc>
        <w:tc>
          <w:tcPr>
            <w:tcW w:w="2464" w:type="dxa"/>
            <w:vAlign w:val="center"/>
          </w:tcPr>
          <w:p w:rsidR="006045DA" w:rsidRPr="001050DE" w:rsidRDefault="006045DA" w:rsidP="0077534C">
            <w:pPr>
              <w:spacing w:line="200" w:lineRule="exact"/>
            </w:pPr>
            <w:r w:rsidRPr="001050DE">
              <w:rPr>
                <w:rStyle w:val="22"/>
                <w:rFonts w:cs="Times New Roman"/>
              </w:rPr>
              <w:t>ООО « М 2- Подольск»</w:t>
            </w:r>
          </w:p>
        </w:tc>
        <w:tc>
          <w:tcPr>
            <w:tcW w:w="2464" w:type="dxa"/>
            <w:vAlign w:val="center"/>
          </w:tcPr>
          <w:p w:rsidR="006045DA" w:rsidRPr="001050DE" w:rsidRDefault="006045DA" w:rsidP="0077534C">
            <w:pPr>
              <w:spacing w:line="200" w:lineRule="exact"/>
            </w:pPr>
            <w:r w:rsidRPr="001050DE">
              <w:rPr>
                <w:rStyle w:val="22"/>
                <w:rFonts w:cs="Times New Roman"/>
              </w:rPr>
              <w:t>вблизи л.Колсдино</w:t>
            </w:r>
          </w:p>
        </w:tc>
        <w:tc>
          <w:tcPr>
            <w:tcW w:w="2465" w:type="dxa"/>
            <w:vAlign w:val="center"/>
          </w:tcPr>
          <w:p w:rsidR="006045DA" w:rsidRPr="001050DE" w:rsidRDefault="006045DA" w:rsidP="0077534C">
            <w:pPr>
              <w:spacing w:line="200" w:lineRule="exact"/>
              <w:jc w:val="right"/>
            </w:pPr>
            <w:r>
              <w:rPr>
                <w:rStyle w:val="22"/>
                <w:rFonts w:cs="Times New Roman"/>
              </w:rPr>
              <w:t>300 000,</w:t>
            </w:r>
            <w:r w:rsidRPr="001050DE">
              <w:rPr>
                <w:rStyle w:val="22"/>
                <w:rFonts w:cs="Times New Roman"/>
              </w:rPr>
              <w:t>00</w:t>
            </w:r>
          </w:p>
        </w:tc>
        <w:tc>
          <w:tcPr>
            <w:tcW w:w="2465" w:type="dxa"/>
            <w:vAlign w:val="center"/>
          </w:tcPr>
          <w:p w:rsidR="006045DA" w:rsidRPr="001050DE" w:rsidRDefault="006045DA" w:rsidP="0077534C">
            <w:pPr>
              <w:spacing w:line="200" w:lineRule="exact"/>
              <w:jc w:val="right"/>
            </w:pPr>
            <w:r w:rsidRPr="001050DE">
              <w:rPr>
                <w:rStyle w:val="22"/>
                <w:rFonts w:cs="Times New Roman"/>
              </w:rPr>
              <w:t>15</w:t>
            </w:r>
          </w:p>
        </w:tc>
      </w:tr>
      <w:tr w:rsidR="006045DA" w:rsidRPr="00CC3BA8" w:rsidTr="0077534C">
        <w:tc>
          <w:tcPr>
            <w:tcW w:w="817" w:type="dxa"/>
            <w:vAlign w:val="center"/>
          </w:tcPr>
          <w:p w:rsidR="006045DA" w:rsidRPr="001050DE" w:rsidRDefault="006045DA" w:rsidP="0077534C">
            <w:pPr>
              <w:spacing w:line="200" w:lineRule="exact"/>
              <w:ind w:left="220"/>
              <w:jc w:val="center"/>
            </w:pPr>
            <w:r w:rsidRPr="001050DE">
              <w:rPr>
                <w:rStyle w:val="22"/>
                <w:rFonts w:cs="Times New Roman"/>
              </w:rPr>
              <w:t>22.</w:t>
            </w:r>
          </w:p>
        </w:tc>
        <w:tc>
          <w:tcPr>
            <w:tcW w:w="4111" w:type="dxa"/>
            <w:vAlign w:val="center"/>
          </w:tcPr>
          <w:p w:rsidR="006045DA" w:rsidRPr="001050DE" w:rsidRDefault="006045DA" w:rsidP="0077534C">
            <w:pPr>
              <w:spacing w:line="233" w:lineRule="exact"/>
            </w:pPr>
            <w:r w:rsidRPr="001050DE">
              <w:rPr>
                <w:rStyle w:val="22"/>
                <w:rFonts w:cs="Times New Roman"/>
              </w:rPr>
              <w:t>Реконструкция существующих площадей и модернизация оборудования</w:t>
            </w:r>
          </w:p>
        </w:tc>
        <w:tc>
          <w:tcPr>
            <w:tcW w:w="2464" w:type="dxa"/>
            <w:vAlign w:val="center"/>
          </w:tcPr>
          <w:p w:rsidR="006045DA" w:rsidRPr="001050DE" w:rsidRDefault="006045DA" w:rsidP="0077534C">
            <w:pPr>
              <w:spacing w:line="200" w:lineRule="exact"/>
            </w:pPr>
            <w:r w:rsidRPr="001050DE">
              <w:rPr>
                <w:rStyle w:val="22"/>
                <w:rFonts w:cs="Times New Roman"/>
              </w:rPr>
              <w:t>ОАО «Экспокабель»</w:t>
            </w:r>
          </w:p>
        </w:tc>
        <w:tc>
          <w:tcPr>
            <w:tcW w:w="2464" w:type="dxa"/>
            <w:vAlign w:val="center"/>
          </w:tcPr>
          <w:p w:rsidR="006045DA" w:rsidRPr="001050DE" w:rsidRDefault="006045DA" w:rsidP="0077534C">
            <w:pPr>
              <w:spacing w:line="200" w:lineRule="exact"/>
            </w:pPr>
            <w:r w:rsidRPr="001050DE">
              <w:rPr>
                <w:rStyle w:val="22"/>
                <w:rFonts w:cs="Times New Roman"/>
              </w:rPr>
              <w:t>ул. Б</w:t>
            </w:r>
            <w:r>
              <w:rPr>
                <w:rStyle w:val="22"/>
                <w:rFonts w:cs="Times New Roman"/>
              </w:rPr>
              <w:t>ро</w:t>
            </w:r>
            <w:r w:rsidRPr="001050DE">
              <w:rPr>
                <w:rStyle w:val="22"/>
                <w:rFonts w:cs="Times New Roman"/>
              </w:rPr>
              <w:t>нн</w:t>
            </w:r>
            <w:r>
              <w:rPr>
                <w:rStyle w:val="22"/>
                <w:rFonts w:cs="Times New Roman"/>
              </w:rPr>
              <w:t>и</w:t>
            </w:r>
            <w:r w:rsidRPr="001050DE">
              <w:rPr>
                <w:rStyle w:val="22"/>
                <w:rFonts w:cs="Times New Roman"/>
              </w:rPr>
              <w:t>цкая</w:t>
            </w:r>
            <w:r>
              <w:rPr>
                <w:rStyle w:val="22"/>
                <w:rFonts w:cs="Times New Roman"/>
              </w:rPr>
              <w:t>,</w:t>
            </w:r>
            <w:r w:rsidRPr="001050DE">
              <w:rPr>
                <w:rStyle w:val="22"/>
                <w:rFonts w:cs="Times New Roman"/>
              </w:rPr>
              <w:t xml:space="preserve"> д. 15</w:t>
            </w:r>
          </w:p>
        </w:tc>
        <w:tc>
          <w:tcPr>
            <w:tcW w:w="2465" w:type="dxa"/>
            <w:vAlign w:val="center"/>
          </w:tcPr>
          <w:p w:rsidR="006045DA" w:rsidRPr="001050DE" w:rsidRDefault="006045DA" w:rsidP="0077534C">
            <w:pPr>
              <w:spacing w:line="200" w:lineRule="exact"/>
              <w:jc w:val="right"/>
            </w:pPr>
            <w:r w:rsidRPr="001050DE">
              <w:rPr>
                <w:rStyle w:val="22"/>
                <w:rFonts w:cs="Times New Roman"/>
              </w:rPr>
              <w:t>235 204,00</w:t>
            </w:r>
          </w:p>
        </w:tc>
        <w:tc>
          <w:tcPr>
            <w:tcW w:w="2465" w:type="dxa"/>
            <w:vAlign w:val="center"/>
          </w:tcPr>
          <w:p w:rsidR="006045DA" w:rsidRPr="001050DE" w:rsidRDefault="006045DA" w:rsidP="0077534C">
            <w:pPr>
              <w:spacing w:line="200" w:lineRule="exact"/>
              <w:jc w:val="right"/>
            </w:pPr>
            <w:r w:rsidRPr="001050DE">
              <w:rPr>
                <w:rStyle w:val="22"/>
                <w:rFonts w:cs="Times New Roman"/>
              </w:rPr>
              <w:t>0</w:t>
            </w:r>
          </w:p>
        </w:tc>
      </w:tr>
      <w:tr w:rsidR="006045DA" w:rsidRPr="00CC3BA8" w:rsidTr="0077534C">
        <w:tc>
          <w:tcPr>
            <w:tcW w:w="817" w:type="dxa"/>
            <w:vAlign w:val="center"/>
          </w:tcPr>
          <w:p w:rsidR="006045DA" w:rsidRPr="001050DE" w:rsidRDefault="006045DA" w:rsidP="0077534C">
            <w:pPr>
              <w:spacing w:line="200" w:lineRule="exact"/>
              <w:ind w:left="220"/>
              <w:jc w:val="center"/>
            </w:pPr>
            <w:r w:rsidRPr="001050DE">
              <w:rPr>
                <w:rStyle w:val="22"/>
                <w:rFonts w:cs="Times New Roman"/>
              </w:rPr>
              <w:lastRenderedPageBreak/>
              <w:t>23.</w:t>
            </w:r>
          </w:p>
        </w:tc>
        <w:tc>
          <w:tcPr>
            <w:tcW w:w="4111" w:type="dxa"/>
            <w:vAlign w:val="center"/>
          </w:tcPr>
          <w:p w:rsidR="006045DA" w:rsidRPr="001050DE" w:rsidRDefault="006045DA" w:rsidP="0077534C">
            <w:pPr>
              <w:spacing w:line="200" w:lineRule="exact"/>
            </w:pPr>
            <w:r w:rsidRPr="001050DE">
              <w:rPr>
                <w:rStyle w:val="22"/>
                <w:rFonts w:cs="Times New Roman"/>
              </w:rPr>
              <w:t>Модернизация производства</w:t>
            </w:r>
          </w:p>
        </w:tc>
        <w:tc>
          <w:tcPr>
            <w:tcW w:w="2464" w:type="dxa"/>
            <w:vAlign w:val="center"/>
          </w:tcPr>
          <w:p w:rsidR="006045DA" w:rsidRPr="001050DE" w:rsidRDefault="006045DA" w:rsidP="0077534C">
            <w:pPr>
              <w:spacing w:line="240" w:lineRule="exact"/>
            </w:pPr>
            <w:r w:rsidRPr="001050DE">
              <w:rPr>
                <w:rStyle w:val="22"/>
                <w:rFonts w:cs="Times New Roman"/>
              </w:rPr>
              <w:t>ЗАО НПО «Унихимтек»</w:t>
            </w:r>
          </w:p>
        </w:tc>
        <w:tc>
          <w:tcPr>
            <w:tcW w:w="2464" w:type="dxa"/>
            <w:vAlign w:val="center"/>
          </w:tcPr>
          <w:p w:rsidR="006045DA" w:rsidRPr="001050DE" w:rsidRDefault="006045DA" w:rsidP="0077534C">
            <w:pPr>
              <w:spacing w:line="200" w:lineRule="exact"/>
            </w:pPr>
            <w:r w:rsidRPr="001050DE">
              <w:rPr>
                <w:rStyle w:val="22"/>
                <w:rFonts w:cs="Times New Roman"/>
              </w:rPr>
              <w:t>уд. Заводская</w:t>
            </w:r>
            <w:r>
              <w:rPr>
                <w:rStyle w:val="22"/>
                <w:rFonts w:cs="Times New Roman"/>
              </w:rPr>
              <w:t>,</w:t>
            </w:r>
            <w:r w:rsidRPr="001050DE">
              <w:rPr>
                <w:rStyle w:val="22"/>
                <w:rFonts w:cs="Times New Roman"/>
              </w:rPr>
              <w:t xml:space="preserve"> д.2</w:t>
            </w:r>
          </w:p>
        </w:tc>
        <w:tc>
          <w:tcPr>
            <w:tcW w:w="2465" w:type="dxa"/>
            <w:vAlign w:val="center"/>
          </w:tcPr>
          <w:p w:rsidR="006045DA" w:rsidRPr="001050DE" w:rsidRDefault="006045DA" w:rsidP="0077534C">
            <w:pPr>
              <w:spacing w:line="200" w:lineRule="exact"/>
              <w:jc w:val="right"/>
            </w:pPr>
            <w:r w:rsidRPr="001050DE">
              <w:rPr>
                <w:rStyle w:val="22"/>
                <w:rFonts w:cs="Times New Roman"/>
              </w:rPr>
              <w:t>220 000,00</w:t>
            </w:r>
          </w:p>
        </w:tc>
        <w:tc>
          <w:tcPr>
            <w:tcW w:w="2465" w:type="dxa"/>
            <w:vAlign w:val="center"/>
          </w:tcPr>
          <w:p w:rsidR="006045DA" w:rsidRPr="001050DE" w:rsidRDefault="006045DA" w:rsidP="0077534C">
            <w:pPr>
              <w:spacing w:line="200" w:lineRule="exact"/>
              <w:jc w:val="right"/>
            </w:pPr>
            <w:r w:rsidRPr="001050DE">
              <w:rPr>
                <w:rStyle w:val="22"/>
                <w:rFonts w:cs="Times New Roman"/>
              </w:rPr>
              <w:t>0</w:t>
            </w:r>
          </w:p>
        </w:tc>
      </w:tr>
      <w:tr w:rsidR="006045DA" w:rsidRPr="00CC3BA8" w:rsidTr="0077534C">
        <w:tc>
          <w:tcPr>
            <w:tcW w:w="817" w:type="dxa"/>
            <w:vAlign w:val="center"/>
          </w:tcPr>
          <w:p w:rsidR="006045DA" w:rsidRPr="001050DE" w:rsidRDefault="006045DA" w:rsidP="0077534C">
            <w:pPr>
              <w:spacing w:line="200" w:lineRule="exact"/>
              <w:ind w:left="220"/>
              <w:jc w:val="center"/>
            </w:pPr>
            <w:r w:rsidRPr="001050DE">
              <w:rPr>
                <w:rStyle w:val="22"/>
                <w:rFonts w:cs="Times New Roman"/>
              </w:rPr>
              <w:t>24.</w:t>
            </w:r>
          </w:p>
        </w:tc>
        <w:tc>
          <w:tcPr>
            <w:tcW w:w="4111" w:type="dxa"/>
            <w:vAlign w:val="center"/>
          </w:tcPr>
          <w:p w:rsidR="006045DA" w:rsidRPr="001050DE" w:rsidRDefault="006045DA" w:rsidP="0077534C">
            <w:pPr>
              <w:spacing w:line="240" w:lineRule="exact"/>
            </w:pPr>
            <w:r w:rsidRPr="001050DE">
              <w:rPr>
                <w:rStyle w:val="22"/>
                <w:rFonts w:cs="Times New Roman"/>
              </w:rPr>
              <w:t>Модернизация оборудования для производства нового вида проводов</w:t>
            </w:r>
          </w:p>
        </w:tc>
        <w:tc>
          <w:tcPr>
            <w:tcW w:w="2464" w:type="dxa"/>
            <w:vAlign w:val="center"/>
          </w:tcPr>
          <w:p w:rsidR="006045DA" w:rsidRPr="001050DE" w:rsidRDefault="006045DA" w:rsidP="0077534C">
            <w:pPr>
              <w:spacing w:line="233" w:lineRule="exact"/>
            </w:pPr>
            <w:r w:rsidRPr="001050DE">
              <w:rPr>
                <w:rStyle w:val="22"/>
                <w:rFonts w:cs="Times New Roman"/>
              </w:rPr>
              <w:t>ОАО «Завод Микропровод»</w:t>
            </w:r>
          </w:p>
        </w:tc>
        <w:tc>
          <w:tcPr>
            <w:tcW w:w="2464" w:type="dxa"/>
            <w:vAlign w:val="center"/>
          </w:tcPr>
          <w:p w:rsidR="006045DA" w:rsidRPr="001050DE" w:rsidRDefault="006045DA" w:rsidP="0077534C">
            <w:pPr>
              <w:spacing w:line="200" w:lineRule="exact"/>
            </w:pPr>
            <w:r w:rsidRPr="001050DE">
              <w:rPr>
                <w:rStyle w:val="22"/>
                <w:rFonts w:cs="Times New Roman"/>
              </w:rPr>
              <w:t>ул. Бронницкая</w:t>
            </w:r>
            <w:r>
              <w:rPr>
                <w:rStyle w:val="22"/>
                <w:rFonts w:cs="Times New Roman"/>
              </w:rPr>
              <w:t>,</w:t>
            </w:r>
            <w:r w:rsidRPr="001050DE">
              <w:rPr>
                <w:rStyle w:val="22"/>
                <w:rFonts w:cs="Times New Roman"/>
              </w:rPr>
              <w:t xml:space="preserve"> д. З</w:t>
            </w:r>
          </w:p>
        </w:tc>
        <w:tc>
          <w:tcPr>
            <w:tcW w:w="2465" w:type="dxa"/>
            <w:vAlign w:val="center"/>
          </w:tcPr>
          <w:p w:rsidR="006045DA" w:rsidRPr="001050DE" w:rsidRDefault="006045DA" w:rsidP="0077534C">
            <w:pPr>
              <w:spacing w:line="200" w:lineRule="exact"/>
              <w:jc w:val="right"/>
            </w:pPr>
            <w:r>
              <w:rPr>
                <w:rStyle w:val="22"/>
                <w:rFonts w:cs="Times New Roman"/>
              </w:rPr>
              <w:t>217 941,</w:t>
            </w:r>
            <w:r w:rsidRPr="001050DE">
              <w:rPr>
                <w:rStyle w:val="22"/>
                <w:rFonts w:cs="Times New Roman"/>
              </w:rPr>
              <w:t>00</w:t>
            </w:r>
          </w:p>
        </w:tc>
        <w:tc>
          <w:tcPr>
            <w:tcW w:w="2465" w:type="dxa"/>
            <w:vAlign w:val="center"/>
          </w:tcPr>
          <w:p w:rsidR="006045DA" w:rsidRPr="001050DE" w:rsidRDefault="006045DA" w:rsidP="0077534C">
            <w:pPr>
              <w:spacing w:line="200" w:lineRule="exact"/>
              <w:jc w:val="right"/>
            </w:pPr>
            <w:r w:rsidRPr="001050DE">
              <w:rPr>
                <w:rStyle w:val="22"/>
                <w:rFonts w:cs="Times New Roman"/>
              </w:rPr>
              <w:t>4</w:t>
            </w:r>
          </w:p>
        </w:tc>
      </w:tr>
      <w:tr w:rsidR="006045DA" w:rsidRPr="00CC3BA8" w:rsidTr="0077534C">
        <w:tc>
          <w:tcPr>
            <w:tcW w:w="817" w:type="dxa"/>
            <w:vAlign w:val="center"/>
          </w:tcPr>
          <w:p w:rsidR="006045DA" w:rsidRPr="00FC6994" w:rsidRDefault="006045DA" w:rsidP="0077534C">
            <w:pPr>
              <w:spacing w:line="200" w:lineRule="exact"/>
              <w:ind w:left="220"/>
              <w:jc w:val="center"/>
            </w:pPr>
            <w:r w:rsidRPr="00FC6994">
              <w:rPr>
                <w:rStyle w:val="22"/>
                <w:rFonts w:cs="Times New Roman"/>
              </w:rPr>
              <w:t>25.</w:t>
            </w:r>
          </w:p>
        </w:tc>
        <w:tc>
          <w:tcPr>
            <w:tcW w:w="4111" w:type="dxa"/>
            <w:vAlign w:val="center"/>
          </w:tcPr>
          <w:p w:rsidR="006045DA" w:rsidRPr="00FC6994" w:rsidRDefault="006045DA" w:rsidP="0077534C">
            <w:pPr>
              <w:spacing w:line="240" w:lineRule="exact"/>
            </w:pPr>
            <w:r w:rsidRPr="00FC6994">
              <w:rPr>
                <w:rStyle w:val="22"/>
                <w:rFonts w:cs="Times New Roman"/>
              </w:rPr>
              <w:t xml:space="preserve">Строительство комплекса </w:t>
            </w:r>
            <w:r w:rsidRPr="00FC6994">
              <w:rPr>
                <w:rStyle w:val="2Candara8pt"/>
                <w:rFonts w:cs="Times New Roman"/>
              </w:rPr>
              <w:t>промышленных</w:t>
            </w:r>
            <w:r w:rsidRPr="00FC6994">
              <w:rPr>
                <w:rStyle w:val="22"/>
                <w:rFonts w:cs="Times New Roman"/>
              </w:rPr>
              <w:t xml:space="preserve"> объектов</w:t>
            </w:r>
          </w:p>
        </w:tc>
        <w:tc>
          <w:tcPr>
            <w:tcW w:w="2464" w:type="dxa"/>
            <w:vAlign w:val="center"/>
          </w:tcPr>
          <w:p w:rsidR="006045DA" w:rsidRPr="00FC6994" w:rsidRDefault="006045DA" w:rsidP="0077534C">
            <w:pPr>
              <w:spacing w:after="60" w:line="200" w:lineRule="exact"/>
            </w:pPr>
            <w:r w:rsidRPr="00FC6994">
              <w:rPr>
                <w:rStyle w:val="22"/>
                <w:rFonts w:cs="Times New Roman"/>
              </w:rPr>
              <w:t>АО</w:t>
            </w:r>
          </w:p>
          <w:p w:rsidR="006045DA" w:rsidRPr="00FC6994" w:rsidRDefault="006045DA" w:rsidP="0077534C">
            <w:pPr>
              <w:spacing w:before="60" w:line="200" w:lineRule="exact"/>
            </w:pPr>
            <w:r w:rsidRPr="00FC6994">
              <w:rPr>
                <w:rStyle w:val="22"/>
                <w:rFonts w:cs="Times New Roman"/>
              </w:rPr>
              <w:t>«Сибагропромстрой»</w:t>
            </w:r>
          </w:p>
        </w:tc>
        <w:tc>
          <w:tcPr>
            <w:tcW w:w="2464" w:type="dxa"/>
            <w:vAlign w:val="center"/>
          </w:tcPr>
          <w:p w:rsidR="006045DA" w:rsidRPr="00FC6994" w:rsidRDefault="006045DA" w:rsidP="0077534C">
            <w:pPr>
              <w:spacing w:line="200" w:lineRule="exact"/>
            </w:pPr>
            <w:r w:rsidRPr="00FC6994">
              <w:rPr>
                <w:rStyle w:val="22"/>
                <w:rFonts w:cs="Times New Roman"/>
              </w:rPr>
              <w:t>Домодедовское ш, д. 12</w:t>
            </w:r>
          </w:p>
        </w:tc>
        <w:tc>
          <w:tcPr>
            <w:tcW w:w="2465" w:type="dxa"/>
            <w:vAlign w:val="center"/>
          </w:tcPr>
          <w:p w:rsidR="006045DA" w:rsidRPr="00FC6994" w:rsidRDefault="006045DA" w:rsidP="0077534C">
            <w:pPr>
              <w:spacing w:line="200" w:lineRule="exact"/>
              <w:jc w:val="right"/>
            </w:pPr>
            <w:r w:rsidRPr="00FC6994">
              <w:rPr>
                <w:rStyle w:val="22"/>
                <w:rFonts w:cs="Times New Roman"/>
              </w:rPr>
              <w:t>200 000,00</w:t>
            </w:r>
          </w:p>
        </w:tc>
        <w:tc>
          <w:tcPr>
            <w:tcW w:w="2465" w:type="dxa"/>
            <w:vAlign w:val="center"/>
          </w:tcPr>
          <w:p w:rsidR="006045DA" w:rsidRPr="00FC6994" w:rsidRDefault="006045DA" w:rsidP="0077534C">
            <w:pPr>
              <w:spacing w:line="200" w:lineRule="exact"/>
              <w:jc w:val="right"/>
            </w:pPr>
            <w:r w:rsidRPr="00FC6994">
              <w:rPr>
                <w:rStyle w:val="22"/>
                <w:rFonts w:cs="Times New Roman"/>
              </w:rPr>
              <w:t>280</w:t>
            </w:r>
          </w:p>
        </w:tc>
      </w:tr>
      <w:tr w:rsidR="006045DA" w:rsidRPr="00CC3BA8" w:rsidTr="0077534C">
        <w:tc>
          <w:tcPr>
            <w:tcW w:w="817" w:type="dxa"/>
            <w:vAlign w:val="center"/>
          </w:tcPr>
          <w:p w:rsidR="006045DA" w:rsidRPr="00FC6994" w:rsidRDefault="006045DA" w:rsidP="0077534C">
            <w:pPr>
              <w:spacing w:line="200" w:lineRule="exact"/>
              <w:ind w:left="220"/>
              <w:jc w:val="center"/>
            </w:pPr>
            <w:r w:rsidRPr="00FC6994">
              <w:rPr>
                <w:rStyle w:val="22"/>
                <w:rFonts w:cs="Times New Roman"/>
              </w:rPr>
              <w:t>26.</w:t>
            </w:r>
          </w:p>
        </w:tc>
        <w:tc>
          <w:tcPr>
            <w:tcW w:w="4111" w:type="dxa"/>
            <w:vAlign w:val="center"/>
          </w:tcPr>
          <w:p w:rsidR="006045DA" w:rsidRPr="00FC6994" w:rsidRDefault="006045DA" w:rsidP="0077534C">
            <w:pPr>
              <w:spacing w:line="240" w:lineRule="exact"/>
            </w:pPr>
            <w:r w:rsidRPr="00FC6994">
              <w:rPr>
                <w:rStyle w:val="22"/>
                <w:rFonts w:cs="Times New Roman"/>
              </w:rPr>
              <w:t>Строительство нового производственного корпуса</w:t>
            </w:r>
          </w:p>
        </w:tc>
        <w:tc>
          <w:tcPr>
            <w:tcW w:w="2464" w:type="dxa"/>
            <w:vAlign w:val="center"/>
          </w:tcPr>
          <w:p w:rsidR="006045DA" w:rsidRPr="00FC6994" w:rsidRDefault="006045DA" w:rsidP="0077534C">
            <w:pPr>
              <w:spacing w:line="200" w:lineRule="exact"/>
            </w:pPr>
            <w:r w:rsidRPr="00FC6994">
              <w:rPr>
                <w:rStyle w:val="22"/>
                <w:rFonts w:cs="Times New Roman"/>
              </w:rPr>
              <w:t>АО «ВМС-Принт»</w:t>
            </w:r>
          </w:p>
        </w:tc>
        <w:tc>
          <w:tcPr>
            <w:tcW w:w="2464" w:type="dxa"/>
            <w:vAlign w:val="center"/>
          </w:tcPr>
          <w:p w:rsidR="006045DA" w:rsidRPr="00FC6994" w:rsidRDefault="006045DA" w:rsidP="0077534C">
            <w:pPr>
              <w:spacing w:line="270" w:lineRule="exact"/>
            </w:pPr>
            <w:r w:rsidRPr="00FC6994">
              <w:rPr>
                <w:rStyle w:val="22"/>
                <w:rFonts w:cs="Times New Roman"/>
              </w:rPr>
              <w:t>Нефтебазовский проезд, д.6</w:t>
            </w:r>
          </w:p>
        </w:tc>
        <w:tc>
          <w:tcPr>
            <w:tcW w:w="2465" w:type="dxa"/>
            <w:vAlign w:val="center"/>
          </w:tcPr>
          <w:p w:rsidR="006045DA" w:rsidRPr="00FC6994" w:rsidRDefault="006045DA" w:rsidP="0077534C">
            <w:pPr>
              <w:spacing w:line="200" w:lineRule="exact"/>
              <w:jc w:val="right"/>
            </w:pPr>
            <w:r w:rsidRPr="00FC6994">
              <w:rPr>
                <w:rStyle w:val="22"/>
                <w:rFonts w:cs="Times New Roman"/>
              </w:rPr>
              <w:t>200 000,00</w:t>
            </w:r>
          </w:p>
        </w:tc>
        <w:tc>
          <w:tcPr>
            <w:tcW w:w="2465" w:type="dxa"/>
            <w:vAlign w:val="center"/>
          </w:tcPr>
          <w:p w:rsidR="006045DA" w:rsidRPr="00FC6994" w:rsidRDefault="006045DA" w:rsidP="0077534C">
            <w:pPr>
              <w:spacing w:line="200" w:lineRule="exact"/>
              <w:jc w:val="right"/>
            </w:pPr>
            <w:r w:rsidRPr="00FC6994">
              <w:rPr>
                <w:rStyle w:val="22"/>
                <w:rFonts w:cs="Times New Roman"/>
              </w:rPr>
              <w:t>15</w:t>
            </w:r>
          </w:p>
        </w:tc>
      </w:tr>
      <w:tr w:rsidR="006045DA" w:rsidRPr="00CC3BA8" w:rsidTr="0077534C">
        <w:tc>
          <w:tcPr>
            <w:tcW w:w="817" w:type="dxa"/>
            <w:vAlign w:val="center"/>
          </w:tcPr>
          <w:p w:rsidR="006045DA" w:rsidRPr="00FC6994" w:rsidRDefault="006045DA" w:rsidP="0077534C">
            <w:pPr>
              <w:pStyle w:val="afd"/>
              <w:jc w:val="center"/>
              <w:rPr>
                <w:rFonts w:ascii="Times New Roman" w:hAnsi="Times New Roman" w:cs="Times New Roman"/>
                <w:szCs w:val="24"/>
              </w:rPr>
            </w:pPr>
            <w:r w:rsidRPr="00FC6994">
              <w:rPr>
                <w:rFonts w:ascii="Times New Roman" w:hAnsi="Times New Roman" w:cs="Times New Roman"/>
                <w:szCs w:val="24"/>
              </w:rPr>
              <w:t>27</w:t>
            </w:r>
          </w:p>
        </w:tc>
        <w:tc>
          <w:tcPr>
            <w:tcW w:w="4111" w:type="dxa"/>
            <w:vAlign w:val="center"/>
          </w:tcPr>
          <w:p w:rsidR="006045DA" w:rsidRPr="00FC6994" w:rsidRDefault="006045DA" w:rsidP="0077534C">
            <w:pPr>
              <w:spacing w:line="240" w:lineRule="exact"/>
            </w:pPr>
            <w:r w:rsidRPr="00FC6994">
              <w:rPr>
                <w:rStyle w:val="22"/>
                <w:rFonts w:cs="Times New Roman"/>
              </w:rPr>
              <w:t>Офисное, производственное, складское здание</w:t>
            </w:r>
          </w:p>
        </w:tc>
        <w:tc>
          <w:tcPr>
            <w:tcW w:w="2464" w:type="dxa"/>
            <w:vAlign w:val="center"/>
          </w:tcPr>
          <w:p w:rsidR="006045DA" w:rsidRPr="00FC6994" w:rsidRDefault="006045DA" w:rsidP="0077534C">
            <w:pPr>
              <w:spacing w:line="233" w:lineRule="exact"/>
            </w:pPr>
            <w:r w:rsidRPr="00FC6994">
              <w:rPr>
                <w:rStyle w:val="22"/>
                <w:rFonts w:cs="Times New Roman"/>
              </w:rPr>
              <w:t>ООО «Буш Вакуум Руссиа»</w:t>
            </w:r>
          </w:p>
        </w:tc>
        <w:tc>
          <w:tcPr>
            <w:tcW w:w="2464" w:type="dxa"/>
            <w:vAlign w:val="center"/>
          </w:tcPr>
          <w:p w:rsidR="006045DA" w:rsidRPr="00FC6994" w:rsidRDefault="006045DA" w:rsidP="0077534C">
            <w:pPr>
              <w:spacing w:line="200" w:lineRule="exact"/>
            </w:pPr>
            <w:r w:rsidRPr="00FC6994">
              <w:rPr>
                <w:rStyle w:val="22"/>
                <w:rFonts w:cs="Times New Roman"/>
              </w:rPr>
              <w:t>вблизи д. Коледино</w:t>
            </w:r>
          </w:p>
        </w:tc>
        <w:tc>
          <w:tcPr>
            <w:tcW w:w="2465" w:type="dxa"/>
            <w:vAlign w:val="center"/>
          </w:tcPr>
          <w:p w:rsidR="006045DA" w:rsidRPr="00FC6994" w:rsidRDefault="006045DA" w:rsidP="0077534C">
            <w:pPr>
              <w:spacing w:line="200" w:lineRule="exact"/>
              <w:jc w:val="right"/>
            </w:pPr>
            <w:r w:rsidRPr="00FC6994">
              <w:rPr>
                <w:rStyle w:val="22"/>
                <w:rFonts w:cs="Times New Roman"/>
              </w:rPr>
              <w:t>200 000,00</w:t>
            </w:r>
          </w:p>
        </w:tc>
        <w:tc>
          <w:tcPr>
            <w:tcW w:w="2465" w:type="dxa"/>
            <w:vAlign w:val="center"/>
          </w:tcPr>
          <w:p w:rsidR="006045DA" w:rsidRPr="00FC6994" w:rsidRDefault="006045DA" w:rsidP="0077534C">
            <w:pPr>
              <w:spacing w:line="200" w:lineRule="exact"/>
              <w:jc w:val="right"/>
            </w:pPr>
            <w:r w:rsidRPr="00FC6994">
              <w:rPr>
                <w:rStyle w:val="22"/>
                <w:rFonts w:cs="Times New Roman"/>
              </w:rPr>
              <w:t>25</w:t>
            </w:r>
          </w:p>
        </w:tc>
      </w:tr>
      <w:tr w:rsidR="006045DA" w:rsidRPr="00CC3BA8" w:rsidTr="0077534C">
        <w:tc>
          <w:tcPr>
            <w:tcW w:w="817" w:type="dxa"/>
            <w:vAlign w:val="center"/>
          </w:tcPr>
          <w:p w:rsidR="006045DA" w:rsidRPr="00FC6994" w:rsidRDefault="006045DA" w:rsidP="0077534C">
            <w:pPr>
              <w:pStyle w:val="afd"/>
              <w:jc w:val="center"/>
              <w:rPr>
                <w:rFonts w:ascii="Times New Roman" w:hAnsi="Times New Roman" w:cs="Times New Roman"/>
                <w:szCs w:val="24"/>
              </w:rPr>
            </w:pPr>
            <w:r w:rsidRPr="00FC6994">
              <w:rPr>
                <w:rFonts w:ascii="Times New Roman" w:hAnsi="Times New Roman" w:cs="Times New Roman"/>
                <w:szCs w:val="24"/>
              </w:rPr>
              <w:t>28</w:t>
            </w:r>
          </w:p>
        </w:tc>
        <w:tc>
          <w:tcPr>
            <w:tcW w:w="4111" w:type="dxa"/>
            <w:vAlign w:val="center"/>
          </w:tcPr>
          <w:p w:rsidR="006045DA" w:rsidRPr="00FC6994" w:rsidRDefault="006045DA" w:rsidP="0077534C">
            <w:r w:rsidRPr="00FC6994">
              <w:rPr>
                <w:rStyle w:val="22"/>
                <w:rFonts w:cs="Times New Roman"/>
              </w:rPr>
              <w:t>Строительство второй очереди контейнерного терминала</w:t>
            </w:r>
          </w:p>
        </w:tc>
        <w:tc>
          <w:tcPr>
            <w:tcW w:w="2464" w:type="dxa"/>
            <w:vAlign w:val="center"/>
          </w:tcPr>
          <w:p w:rsidR="006045DA" w:rsidRPr="00FC6994" w:rsidRDefault="006045DA" w:rsidP="0077534C">
            <w:pPr>
              <w:spacing w:line="233" w:lineRule="exact"/>
            </w:pPr>
            <w:r w:rsidRPr="00FC6994">
              <w:rPr>
                <w:rStyle w:val="22"/>
                <w:rFonts w:cs="Times New Roman"/>
              </w:rPr>
              <w:t>ОАО «Подольское ППЖТ»</w:t>
            </w:r>
          </w:p>
        </w:tc>
        <w:tc>
          <w:tcPr>
            <w:tcW w:w="2464" w:type="dxa"/>
            <w:vAlign w:val="center"/>
          </w:tcPr>
          <w:p w:rsidR="006045DA" w:rsidRPr="00FC6994" w:rsidRDefault="006045DA" w:rsidP="0077534C">
            <w:pPr>
              <w:spacing w:line="200" w:lineRule="exact"/>
            </w:pPr>
            <w:r w:rsidRPr="00FC6994">
              <w:rPr>
                <w:rStyle w:val="22"/>
                <w:rFonts w:cs="Times New Roman"/>
              </w:rPr>
              <w:t>Цементный проезд</w:t>
            </w:r>
            <w:r>
              <w:rPr>
                <w:rStyle w:val="22"/>
                <w:rFonts w:cs="Times New Roman"/>
              </w:rPr>
              <w:t>,</w:t>
            </w:r>
            <w:r w:rsidRPr="00FC6994">
              <w:rPr>
                <w:rStyle w:val="22"/>
                <w:rFonts w:cs="Times New Roman"/>
              </w:rPr>
              <w:t xml:space="preserve"> д.5</w:t>
            </w:r>
          </w:p>
        </w:tc>
        <w:tc>
          <w:tcPr>
            <w:tcW w:w="2465" w:type="dxa"/>
            <w:vAlign w:val="center"/>
          </w:tcPr>
          <w:p w:rsidR="006045DA" w:rsidRPr="00FC6994" w:rsidRDefault="006045DA" w:rsidP="0077534C">
            <w:pPr>
              <w:spacing w:line="200" w:lineRule="exact"/>
              <w:jc w:val="right"/>
            </w:pPr>
            <w:r w:rsidRPr="00FC6994">
              <w:rPr>
                <w:rStyle w:val="22"/>
                <w:rFonts w:cs="Times New Roman"/>
              </w:rPr>
              <w:t>167 850,00</w:t>
            </w:r>
          </w:p>
        </w:tc>
        <w:tc>
          <w:tcPr>
            <w:tcW w:w="2465" w:type="dxa"/>
            <w:vAlign w:val="center"/>
          </w:tcPr>
          <w:p w:rsidR="006045DA" w:rsidRPr="00FC6994" w:rsidRDefault="006045DA" w:rsidP="0077534C">
            <w:pPr>
              <w:spacing w:line="200" w:lineRule="exact"/>
              <w:jc w:val="right"/>
            </w:pPr>
            <w:r w:rsidRPr="00FC6994">
              <w:rPr>
                <w:rStyle w:val="22"/>
                <w:rFonts w:cs="Times New Roman"/>
              </w:rPr>
              <w:t>50</w:t>
            </w:r>
          </w:p>
        </w:tc>
      </w:tr>
      <w:tr w:rsidR="006045DA" w:rsidRPr="00CC3BA8" w:rsidTr="0077534C">
        <w:tc>
          <w:tcPr>
            <w:tcW w:w="817" w:type="dxa"/>
            <w:vAlign w:val="center"/>
          </w:tcPr>
          <w:p w:rsidR="006045DA" w:rsidRPr="00FC6994" w:rsidRDefault="006045DA" w:rsidP="0077534C">
            <w:pPr>
              <w:pStyle w:val="afd"/>
              <w:jc w:val="center"/>
              <w:rPr>
                <w:rFonts w:ascii="Times New Roman" w:hAnsi="Times New Roman" w:cs="Times New Roman"/>
                <w:szCs w:val="24"/>
              </w:rPr>
            </w:pPr>
            <w:r w:rsidRPr="00FC6994">
              <w:rPr>
                <w:rFonts w:ascii="Times New Roman" w:hAnsi="Times New Roman" w:cs="Times New Roman"/>
                <w:szCs w:val="24"/>
              </w:rPr>
              <w:t>29</w:t>
            </w:r>
          </w:p>
        </w:tc>
        <w:tc>
          <w:tcPr>
            <w:tcW w:w="4111" w:type="dxa"/>
            <w:vAlign w:val="center"/>
          </w:tcPr>
          <w:p w:rsidR="006045DA" w:rsidRPr="00FC6994" w:rsidRDefault="006045DA" w:rsidP="0077534C">
            <w:pPr>
              <w:spacing w:line="233" w:lineRule="exact"/>
            </w:pPr>
            <w:r w:rsidRPr="00FC6994">
              <w:rPr>
                <w:rStyle w:val="22"/>
                <w:rFonts w:cs="Times New Roman"/>
              </w:rPr>
              <w:t>Модернизация производства медицинской мебели с вводом в эксплуатацию новых станков и покрасочных камер с целью увеличения объемов производства</w:t>
            </w:r>
          </w:p>
        </w:tc>
        <w:tc>
          <w:tcPr>
            <w:tcW w:w="2464" w:type="dxa"/>
            <w:vAlign w:val="center"/>
          </w:tcPr>
          <w:p w:rsidR="006045DA" w:rsidRPr="00FC6994" w:rsidRDefault="006045DA" w:rsidP="0077534C">
            <w:pPr>
              <w:spacing w:line="200" w:lineRule="exact"/>
            </w:pPr>
            <w:r>
              <w:rPr>
                <w:rStyle w:val="22"/>
                <w:rFonts w:cs="Times New Roman"/>
              </w:rPr>
              <w:t>ООО П</w:t>
            </w:r>
            <w:r w:rsidRPr="00FC6994">
              <w:rPr>
                <w:rStyle w:val="22"/>
                <w:rFonts w:cs="Times New Roman"/>
              </w:rPr>
              <w:t>ТК «Белва»</w:t>
            </w:r>
          </w:p>
        </w:tc>
        <w:tc>
          <w:tcPr>
            <w:tcW w:w="2464" w:type="dxa"/>
            <w:vAlign w:val="center"/>
          </w:tcPr>
          <w:p w:rsidR="006045DA" w:rsidRPr="00FC6994" w:rsidRDefault="006045DA" w:rsidP="0077534C">
            <w:pPr>
              <w:spacing w:line="200" w:lineRule="exact"/>
            </w:pPr>
            <w:r w:rsidRPr="00FC6994">
              <w:rPr>
                <w:rStyle w:val="22"/>
                <w:rFonts w:cs="Times New Roman"/>
              </w:rPr>
              <w:t>вблизи д.Коледино</w:t>
            </w:r>
          </w:p>
        </w:tc>
        <w:tc>
          <w:tcPr>
            <w:tcW w:w="2465" w:type="dxa"/>
            <w:vAlign w:val="center"/>
          </w:tcPr>
          <w:p w:rsidR="006045DA" w:rsidRPr="00FC6994" w:rsidRDefault="006045DA" w:rsidP="0077534C">
            <w:pPr>
              <w:spacing w:line="200" w:lineRule="exact"/>
              <w:jc w:val="right"/>
            </w:pPr>
            <w:r w:rsidRPr="00FC6994">
              <w:rPr>
                <w:rStyle w:val="22"/>
                <w:rFonts w:cs="Times New Roman"/>
              </w:rPr>
              <w:t>160 000,00</w:t>
            </w:r>
          </w:p>
        </w:tc>
        <w:tc>
          <w:tcPr>
            <w:tcW w:w="2465" w:type="dxa"/>
            <w:vAlign w:val="center"/>
          </w:tcPr>
          <w:p w:rsidR="006045DA" w:rsidRPr="00FC6994" w:rsidRDefault="006045DA" w:rsidP="0077534C">
            <w:pPr>
              <w:spacing w:line="200" w:lineRule="exact"/>
              <w:jc w:val="right"/>
            </w:pPr>
            <w:r w:rsidRPr="00FC6994">
              <w:rPr>
                <w:rStyle w:val="22"/>
                <w:rFonts w:cs="Times New Roman"/>
              </w:rPr>
              <w:t>100</w:t>
            </w:r>
          </w:p>
        </w:tc>
      </w:tr>
      <w:tr w:rsidR="006045DA" w:rsidRPr="00CC3BA8" w:rsidTr="0077534C">
        <w:tc>
          <w:tcPr>
            <w:tcW w:w="817" w:type="dxa"/>
            <w:vAlign w:val="center"/>
          </w:tcPr>
          <w:p w:rsidR="006045DA" w:rsidRPr="00FC6994" w:rsidRDefault="006045DA" w:rsidP="0077534C">
            <w:pPr>
              <w:pStyle w:val="afd"/>
              <w:jc w:val="center"/>
              <w:rPr>
                <w:rFonts w:ascii="Times New Roman" w:hAnsi="Times New Roman" w:cs="Times New Roman"/>
                <w:szCs w:val="24"/>
              </w:rPr>
            </w:pPr>
            <w:r w:rsidRPr="00FC6994">
              <w:rPr>
                <w:rFonts w:ascii="Times New Roman" w:hAnsi="Times New Roman" w:cs="Times New Roman"/>
                <w:szCs w:val="24"/>
              </w:rPr>
              <w:t>30</w:t>
            </w:r>
          </w:p>
        </w:tc>
        <w:tc>
          <w:tcPr>
            <w:tcW w:w="4111" w:type="dxa"/>
            <w:vAlign w:val="center"/>
          </w:tcPr>
          <w:p w:rsidR="006045DA" w:rsidRPr="00FC6994" w:rsidRDefault="006045DA" w:rsidP="0077534C">
            <w:pPr>
              <w:spacing w:line="240" w:lineRule="exact"/>
            </w:pPr>
            <w:r w:rsidRPr="00FC6994">
              <w:rPr>
                <w:rStyle w:val="22"/>
                <w:rFonts w:cs="Times New Roman"/>
              </w:rPr>
              <w:t>Модернизация материально- технической базы</w:t>
            </w:r>
          </w:p>
        </w:tc>
        <w:tc>
          <w:tcPr>
            <w:tcW w:w="2464" w:type="dxa"/>
            <w:vAlign w:val="center"/>
          </w:tcPr>
          <w:p w:rsidR="006045DA" w:rsidRPr="00FC6994" w:rsidRDefault="006045DA" w:rsidP="0077534C">
            <w:pPr>
              <w:spacing w:line="200" w:lineRule="exact"/>
            </w:pPr>
            <w:r w:rsidRPr="00FC6994">
              <w:rPr>
                <w:rStyle w:val="22"/>
                <w:rFonts w:cs="Times New Roman"/>
              </w:rPr>
              <w:t>АО «Архбум»</w:t>
            </w:r>
          </w:p>
        </w:tc>
        <w:tc>
          <w:tcPr>
            <w:tcW w:w="2464" w:type="dxa"/>
            <w:vAlign w:val="center"/>
          </w:tcPr>
          <w:p w:rsidR="006045DA" w:rsidRPr="00FC6994" w:rsidRDefault="006045DA" w:rsidP="0077534C">
            <w:pPr>
              <w:spacing w:line="200" w:lineRule="exact"/>
            </w:pPr>
            <w:r w:rsidRPr="00FC6994">
              <w:rPr>
                <w:rStyle w:val="22"/>
                <w:rFonts w:cs="Times New Roman"/>
              </w:rPr>
              <w:t>ул. Вишневая</w:t>
            </w:r>
            <w:r>
              <w:rPr>
                <w:rStyle w:val="22"/>
                <w:rFonts w:cs="Times New Roman"/>
              </w:rPr>
              <w:t>,</w:t>
            </w:r>
            <w:r w:rsidRPr="00FC6994">
              <w:rPr>
                <w:rStyle w:val="22"/>
                <w:rFonts w:cs="Times New Roman"/>
              </w:rPr>
              <w:t xml:space="preserve"> д.5а</w:t>
            </w:r>
          </w:p>
        </w:tc>
        <w:tc>
          <w:tcPr>
            <w:tcW w:w="2465" w:type="dxa"/>
            <w:vAlign w:val="center"/>
          </w:tcPr>
          <w:p w:rsidR="006045DA" w:rsidRPr="00FC6994" w:rsidRDefault="006045DA" w:rsidP="0077534C">
            <w:pPr>
              <w:spacing w:line="200" w:lineRule="exact"/>
              <w:jc w:val="right"/>
            </w:pPr>
            <w:r w:rsidRPr="00FC6994">
              <w:rPr>
                <w:rStyle w:val="22"/>
                <w:rFonts w:cs="Times New Roman"/>
              </w:rPr>
              <w:t>136 244.00</w:t>
            </w:r>
          </w:p>
        </w:tc>
        <w:tc>
          <w:tcPr>
            <w:tcW w:w="2465" w:type="dxa"/>
            <w:vAlign w:val="center"/>
          </w:tcPr>
          <w:p w:rsidR="006045DA" w:rsidRPr="00FC6994" w:rsidRDefault="006045DA" w:rsidP="0077534C">
            <w:pPr>
              <w:spacing w:line="200" w:lineRule="exact"/>
              <w:jc w:val="right"/>
            </w:pPr>
            <w:r w:rsidRPr="00FC6994">
              <w:rPr>
                <w:rStyle w:val="22"/>
                <w:rFonts w:cs="Times New Roman"/>
              </w:rPr>
              <w:t>0</w:t>
            </w:r>
          </w:p>
        </w:tc>
      </w:tr>
      <w:tr w:rsidR="006045DA" w:rsidRPr="00CC3BA8" w:rsidTr="0077534C">
        <w:tc>
          <w:tcPr>
            <w:tcW w:w="817" w:type="dxa"/>
            <w:vAlign w:val="center"/>
          </w:tcPr>
          <w:p w:rsidR="006045DA" w:rsidRPr="00FC6994" w:rsidRDefault="006045DA" w:rsidP="0077534C">
            <w:pPr>
              <w:pStyle w:val="afd"/>
              <w:jc w:val="center"/>
              <w:rPr>
                <w:rFonts w:ascii="Times New Roman" w:hAnsi="Times New Roman" w:cs="Times New Roman"/>
                <w:szCs w:val="24"/>
              </w:rPr>
            </w:pPr>
            <w:r w:rsidRPr="00FC6994">
              <w:rPr>
                <w:rFonts w:ascii="Times New Roman" w:hAnsi="Times New Roman" w:cs="Times New Roman"/>
                <w:szCs w:val="24"/>
              </w:rPr>
              <w:t>31</w:t>
            </w:r>
          </w:p>
        </w:tc>
        <w:tc>
          <w:tcPr>
            <w:tcW w:w="4111" w:type="dxa"/>
            <w:vAlign w:val="center"/>
          </w:tcPr>
          <w:p w:rsidR="006045DA" w:rsidRPr="00FC6994" w:rsidRDefault="006045DA" w:rsidP="0077534C">
            <w:pPr>
              <w:spacing w:line="233" w:lineRule="exact"/>
            </w:pPr>
            <w:r>
              <w:rPr>
                <w:rStyle w:val="22"/>
                <w:rFonts w:cs="Times New Roman"/>
              </w:rPr>
              <w:t>Строительство торгово-</w:t>
            </w:r>
            <w:r w:rsidRPr="00FC6994">
              <w:rPr>
                <w:rStyle w:val="22"/>
                <w:rFonts w:cs="Times New Roman"/>
              </w:rPr>
              <w:t>выставочного корпуса на территории технопарка «Подолье»</w:t>
            </w:r>
          </w:p>
        </w:tc>
        <w:tc>
          <w:tcPr>
            <w:tcW w:w="2464" w:type="dxa"/>
            <w:vAlign w:val="center"/>
          </w:tcPr>
          <w:p w:rsidR="006045DA" w:rsidRPr="00FC6994" w:rsidRDefault="006045DA" w:rsidP="0077534C">
            <w:pPr>
              <w:spacing w:line="200" w:lineRule="exact"/>
            </w:pPr>
            <w:r w:rsidRPr="00FC6994">
              <w:rPr>
                <w:rStyle w:val="22"/>
                <w:rFonts w:cs="Times New Roman"/>
              </w:rPr>
              <w:t>ООО «Стройбаза»</w:t>
            </w:r>
          </w:p>
        </w:tc>
        <w:tc>
          <w:tcPr>
            <w:tcW w:w="2464" w:type="dxa"/>
            <w:vAlign w:val="center"/>
          </w:tcPr>
          <w:p w:rsidR="006045DA" w:rsidRPr="00FC6994" w:rsidRDefault="006045DA" w:rsidP="0077534C">
            <w:pPr>
              <w:spacing w:line="200" w:lineRule="exact"/>
            </w:pPr>
            <w:r w:rsidRPr="00FC6994">
              <w:rPr>
                <w:rStyle w:val="22"/>
                <w:rFonts w:cs="Times New Roman"/>
              </w:rPr>
              <w:t>ул. Лобачева</w:t>
            </w:r>
            <w:r>
              <w:rPr>
                <w:rStyle w:val="22"/>
                <w:rFonts w:cs="Times New Roman"/>
              </w:rPr>
              <w:t>,</w:t>
            </w:r>
            <w:r w:rsidRPr="00FC6994">
              <w:rPr>
                <w:rStyle w:val="22"/>
                <w:rFonts w:cs="Times New Roman"/>
              </w:rPr>
              <w:t xml:space="preserve"> д.7/3</w:t>
            </w:r>
          </w:p>
        </w:tc>
        <w:tc>
          <w:tcPr>
            <w:tcW w:w="2465" w:type="dxa"/>
            <w:vAlign w:val="center"/>
          </w:tcPr>
          <w:p w:rsidR="006045DA" w:rsidRPr="00FC6994" w:rsidRDefault="006045DA" w:rsidP="0077534C">
            <w:pPr>
              <w:spacing w:line="200" w:lineRule="exact"/>
              <w:jc w:val="right"/>
            </w:pPr>
            <w:r w:rsidRPr="00FC6994">
              <w:rPr>
                <w:rStyle w:val="22"/>
                <w:rFonts w:cs="Times New Roman"/>
              </w:rPr>
              <w:t>135 000,00</w:t>
            </w:r>
          </w:p>
        </w:tc>
        <w:tc>
          <w:tcPr>
            <w:tcW w:w="2465" w:type="dxa"/>
            <w:vAlign w:val="center"/>
          </w:tcPr>
          <w:p w:rsidR="006045DA" w:rsidRPr="00FC6994" w:rsidRDefault="006045DA" w:rsidP="0077534C">
            <w:pPr>
              <w:spacing w:line="200" w:lineRule="exact"/>
              <w:jc w:val="right"/>
            </w:pPr>
            <w:r w:rsidRPr="00FC6994">
              <w:rPr>
                <w:rStyle w:val="22"/>
                <w:rFonts w:cs="Times New Roman"/>
              </w:rPr>
              <w:t>130</w:t>
            </w:r>
          </w:p>
        </w:tc>
      </w:tr>
      <w:tr w:rsidR="006045DA" w:rsidRPr="00CC3BA8" w:rsidTr="0077534C">
        <w:tc>
          <w:tcPr>
            <w:tcW w:w="817" w:type="dxa"/>
            <w:vAlign w:val="center"/>
          </w:tcPr>
          <w:p w:rsidR="006045DA" w:rsidRPr="00FC6994" w:rsidRDefault="006045DA" w:rsidP="0077534C">
            <w:pPr>
              <w:pStyle w:val="afd"/>
              <w:jc w:val="center"/>
              <w:rPr>
                <w:rFonts w:ascii="Times New Roman" w:hAnsi="Times New Roman" w:cs="Times New Roman"/>
                <w:szCs w:val="24"/>
              </w:rPr>
            </w:pPr>
            <w:r w:rsidRPr="00FC6994">
              <w:rPr>
                <w:rFonts w:ascii="Times New Roman" w:hAnsi="Times New Roman" w:cs="Times New Roman"/>
                <w:szCs w:val="24"/>
              </w:rPr>
              <w:t>32</w:t>
            </w:r>
          </w:p>
        </w:tc>
        <w:tc>
          <w:tcPr>
            <w:tcW w:w="4111" w:type="dxa"/>
            <w:vAlign w:val="center"/>
          </w:tcPr>
          <w:p w:rsidR="006045DA" w:rsidRPr="00FC6994" w:rsidRDefault="006045DA" w:rsidP="0077534C">
            <w:pPr>
              <w:spacing w:line="233" w:lineRule="exact"/>
            </w:pPr>
            <w:r w:rsidRPr="00FC6994">
              <w:rPr>
                <w:rStyle w:val="22"/>
                <w:rFonts w:cs="Times New Roman"/>
              </w:rPr>
              <w:t>Строительство многофункционального культурно-досугового цен</w:t>
            </w:r>
            <w:r w:rsidRPr="00FC6994">
              <w:rPr>
                <w:rStyle w:val="22"/>
                <w:rFonts w:cs="Times New Roman"/>
                <w:lang w:eastAsia="en-US" w:bidi="en-US"/>
              </w:rPr>
              <w:t>т</w:t>
            </w:r>
            <w:r w:rsidRPr="00FC6994">
              <w:rPr>
                <w:rStyle w:val="22"/>
                <w:rFonts w:cs="Times New Roman"/>
                <w:lang w:val="en-US" w:eastAsia="en-US" w:bidi="en-US"/>
              </w:rPr>
              <w:t>pa</w:t>
            </w:r>
          </w:p>
        </w:tc>
        <w:tc>
          <w:tcPr>
            <w:tcW w:w="2464" w:type="dxa"/>
            <w:vAlign w:val="center"/>
          </w:tcPr>
          <w:p w:rsidR="006045DA" w:rsidRPr="00FC6994" w:rsidRDefault="006045DA" w:rsidP="0077534C">
            <w:pPr>
              <w:spacing w:line="200" w:lineRule="exact"/>
            </w:pPr>
            <w:r w:rsidRPr="00FC6994">
              <w:rPr>
                <w:rStyle w:val="22"/>
                <w:rFonts w:cs="Times New Roman"/>
              </w:rPr>
              <w:t>ООО «Артсити»</w:t>
            </w:r>
          </w:p>
        </w:tc>
        <w:tc>
          <w:tcPr>
            <w:tcW w:w="2464" w:type="dxa"/>
            <w:vAlign w:val="center"/>
          </w:tcPr>
          <w:p w:rsidR="006045DA" w:rsidRPr="00FC6994" w:rsidRDefault="006045DA" w:rsidP="0077534C">
            <w:pPr>
              <w:spacing w:line="270" w:lineRule="exact"/>
            </w:pPr>
            <w:r>
              <w:rPr>
                <w:rStyle w:val="22"/>
                <w:rFonts w:cs="Times New Roman"/>
              </w:rPr>
              <w:t>г. Подольск, проспект Ленина, д.</w:t>
            </w:r>
            <w:r w:rsidRPr="00FC6994">
              <w:rPr>
                <w:rStyle w:val="22"/>
                <w:rFonts w:cs="Times New Roman"/>
              </w:rPr>
              <w:t>77</w:t>
            </w:r>
          </w:p>
        </w:tc>
        <w:tc>
          <w:tcPr>
            <w:tcW w:w="2465" w:type="dxa"/>
            <w:vAlign w:val="center"/>
          </w:tcPr>
          <w:p w:rsidR="006045DA" w:rsidRPr="00FC6994" w:rsidRDefault="006045DA" w:rsidP="0077534C">
            <w:pPr>
              <w:spacing w:line="200" w:lineRule="exact"/>
              <w:jc w:val="right"/>
            </w:pPr>
            <w:r w:rsidRPr="00FC6994">
              <w:rPr>
                <w:rStyle w:val="22"/>
                <w:rFonts w:cs="Times New Roman"/>
              </w:rPr>
              <w:t>125 000,00</w:t>
            </w:r>
          </w:p>
        </w:tc>
        <w:tc>
          <w:tcPr>
            <w:tcW w:w="2465" w:type="dxa"/>
            <w:vAlign w:val="center"/>
          </w:tcPr>
          <w:p w:rsidR="006045DA" w:rsidRPr="00FC6994" w:rsidRDefault="006045DA" w:rsidP="0077534C">
            <w:pPr>
              <w:spacing w:line="200" w:lineRule="exact"/>
              <w:jc w:val="right"/>
            </w:pPr>
            <w:r w:rsidRPr="00FC6994">
              <w:rPr>
                <w:rStyle w:val="22"/>
                <w:rFonts w:cs="Times New Roman"/>
              </w:rPr>
              <w:t>40</w:t>
            </w:r>
          </w:p>
        </w:tc>
      </w:tr>
      <w:tr w:rsidR="006045DA" w:rsidRPr="00CC3BA8" w:rsidTr="0077534C">
        <w:tc>
          <w:tcPr>
            <w:tcW w:w="817" w:type="dxa"/>
            <w:vAlign w:val="center"/>
          </w:tcPr>
          <w:p w:rsidR="006045DA" w:rsidRPr="00FC6994" w:rsidRDefault="006045DA" w:rsidP="0077534C">
            <w:pPr>
              <w:pStyle w:val="afd"/>
              <w:jc w:val="center"/>
              <w:rPr>
                <w:rFonts w:ascii="Times New Roman" w:hAnsi="Times New Roman" w:cs="Times New Roman"/>
                <w:szCs w:val="24"/>
              </w:rPr>
            </w:pPr>
            <w:r w:rsidRPr="00FC6994">
              <w:rPr>
                <w:rFonts w:ascii="Times New Roman" w:hAnsi="Times New Roman" w:cs="Times New Roman"/>
                <w:szCs w:val="24"/>
              </w:rPr>
              <w:t>33</w:t>
            </w:r>
          </w:p>
        </w:tc>
        <w:tc>
          <w:tcPr>
            <w:tcW w:w="4111" w:type="dxa"/>
            <w:vAlign w:val="center"/>
          </w:tcPr>
          <w:p w:rsidR="006045DA" w:rsidRPr="00FC6994" w:rsidRDefault="006045DA" w:rsidP="0077534C">
            <w:pPr>
              <w:spacing w:line="240" w:lineRule="exact"/>
            </w:pPr>
            <w:r>
              <w:rPr>
                <w:rStyle w:val="22"/>
                <w:rFonts w:cs="Times New Roman"/>
              </w:rPr>
              <w:t>Строит</w:t>
            </w:r>
            <w:r w:rsidRPr="00FC6994">
              <w:rPr>
                <w:rStyle w:val="22"/>
                <w:rFonts w:cs="Times New Roman"/>
              </w:rPr>
              <w:t xml:space="preserve">ельство </w:t>
            </w:r>
            <w:r>
              <w:rPr>
                <w:rStyle w:val="22"/>
                <w:rFonts w:cs="Times New Roman"/>
              </w:rPr>
              <w:t>многотопливного</w:t>
            </w:r>
            <w:r w:rsidRPr="00FC6994">
              <w:rPr>
                <w:rStyle w:val="22"/>
                <w:rFonts w:cs="Times New Roman"/>
              </w:rPr>
              <w:t xml:space="preserve"> АЗК</w:t>
            </w:r>
          </w:p>
        </w:tc>
        <w:tc>
          <w:tcPr>
            <w:tcW w:w="2464" w:type="dxa"/>
            <w:vAlign w:val="center"/>
          </w:tcPr>
          <w:p w:rsidR="006045DA" w:rsidRPr="00FC6994" w:rsidRDefault="006045DA" w:rsidP="0077534C">
            <w:pPr>
              <w:spacing w:line="200" w:lineRule="exact"/>
            </w:pPr>
            <w:r w:rsidRPr="00FC6994">
              <w:rPr>
                <w:rStyle w:val="22"/>
                <w:rFonts w:cs="Times New Roman"/>
              </w:rPr>
              <w:t>ООО «Нефтетранс»</w:t>
            </w:r>
          </w:p>
        </w:tc>
        <w:tc>
          <w:tcPr>
            <w:tcW w:w="2464" w:type="dxa"/>
            <w:vAlign w:val="center"/>
          </w:tcPr>
          <w:p w:rsidR="006045DA" w:rsidRPr="00FC6994" w:rsidRDefault="006045DA" w:rsidP="0077534C">
            <w:pPr>
              <w:spacing w:line="270" w:lineRule="exact"/>
            </w:pPr>
            <w:r w:rsidRPr="00FC6994">
              <w:rPr>
                <w:rStyle w:val="22"/>
                <w:rFonts w:cs="Times New Roman"/>
              </w:rPr>
              <w:t>Вблизи</w:t>
            </w:r>
            <w:r>
              <w:rPr>
                <w:rStyle w:val="22"/>
                <w:rFonts w:cs="Times New Roman"/>
              </w:rPr>
              <w:t xml:space="preserve"> пос</w:t>
            </w:r>
            <w:r w:rsidRPr="00FC6994">
              <w:rPr>
                <w:rStyle w:val="265pt"/>
                <w:rFonts w:cs="Times New Roman"/>
              </w:rPr>
              <w:t xml:space="preserve">. </w:t>
            </w:r>
            <w:r w:rsidRPr="00FC6994">
              <w:rPr>
                <w:rStyle w:val="22"/>
                <w:rFonts w:cs="Times New Roman"/>
              </w:rPr>
              <w:t>Сосновый бор</w:t>
            </w:r>
          </w:p>
        </w:tc>
        <w:tc>
          <w:tcPr>
            <w:tcW w:w="2465" w:type="dxa"/>
            <w:vAlign w:val="center"/>
          </w:tcPr>
          <w:p w:rsidR="006045DA" w:rsidRPr="00FC6994" w:rsidRDefault="006045DA" w:rsidP="0077534C">
            <w:pPr>
              <w:spacing w:line="200" w:lineRule="exact"/>
              <w:jc w:val="right"/>
            </w:pPr>
            <w:r w:rsidRPr="00FC6994">
              <w:rPr>
                <w:rStyle w:val="22"/>
                <w:rFonts w:cs="Times New Roman"/>
              </w:rPr>
              <w:t>110 000,00</w:t>
            </w:r>
          </w:p>
        </w:tc>
        <w:tc>
          <w:tcPr>
            <w:tcW w:w="2465" w:type="dxa"/>
            <w:vAlign w:val="center"/>
          </w:tcPr>
          <w:p w:rsidR="006045DA" w:rsidRPr="00FC6994" w:rsidRDefault="006045DA" w:rsidP="0077534C">
            <w:pPr>
              <w:spacing w:line="200" w:lineRule="exact"/>
              <w:jc w:val="right"/>
            </w:pPr>
            <w:r w:rsidRPr="00FC6994">
              <w:rPr>
                <w:rStyle w:val="22"/>
                <w:rFonts w:cs="Times New Roman"/>
              </w:rPr>
              <w:t>70</w:t>
            </w:r>
          </w:p>
        </w:tc>
      </w:tr>
      <w:tr w:rsidR="006045DA" w:rsidRPr="00CC3BA8" w:rsidTr="0077534C">
        <w:tc>
          <w:tcPr>
            <w:tcW w:w="817" w:type="dxa"/>
            <w:vAlign w:val="center"/>
          </w:tcPr>
          <w:p w:rsidR="006045DA" w:rsidRPr="00FC6994" w:rsidRDefault="006045DA" w:rsidP="0077534C">
            <w:pPr>
              <w:pStyle w:val="afd"/>
              <w:jc w:val="center"/>
              <w:rPr>
                <w:rFonts w:ascii="Times New Roman" w:hAnsi="Times New Roman" w:cs="Times New Roman"/>
                <w:szCs w:val="24"/>
              </w:rPr>
            </w:pPr>
            <w:r w:rsidRPr="00FC6994">
              <w:rPr>
                <w:rFonts w:ascii="Times New Roman" w:hAnsi="Times New Roman" w:cs="Times New Roman"/>
                <w:szCs w:val="24"/>
              </w:rPr>
              <w:t>34</w:t>
            </w:r>
          </w:p>
        </w:tc>
        <w:tc>
          <w:tcPr>
            <w:tcW w:w="4111" w:type="dxa"/>
            <w:vAlign w:val="center"/>
          </w:tcPr>
          <w:p w:rsidR="006045DA" w:rsidRPr="00FC6994" w:rsidRDefault="006045DA" w:rsidP="0077534C">
            <w:pPr>
              <w:spacing w:line="240" w:lineRule="exact"/>
            </w:pPr>
            <w:r w:rsidRPr="00FC6994">
              <w:rPr>
                <w:rStyle w:val="22"/>
                <w:rFonts w:cs="Times New Roman"/>
              </w:rPr>
              <w:t>Строительство производственно- складского комплекса</w:t>
            </w:r>
          </w:p>
        </w:tc>
        <w:tc>
          <w:tcPr>
            <w:tcW w:w="2464" w:type="dxa"/>
            <w:vAlign w:val="center"/>
          </w:tcPr>
          <w:p w:rsidR="006045DA" w:rsidRPr="00FC6994" w:rsidRDefault="006045DA" w:rsidP="0077534C">
            <w:pPr>
              <w:spacing w:line="200" w:lineRule="exact"/>
            </w:pPr>
            <w:r w:rsidRPr="00FC6994">
              <w:rPr>
                <w:rStyle w:val="22"/>
                <w:rFonts w:cs="Times New Roman"/>
              </w:rPr>
              <w:t>Паличев Н.Ф.</w:t>
            </w:r>
          </w:p>
        </w:tc>
        <w:tc>
          <w:tcPr>
            <w:tcW w:w="2464" w:type="dxa"/>
            <w:vAlign w:val="center"/>
          </w:tcPr>
          <w:p w:rsidR="006045DA" w:rsidRPr="00FC6994" w:rsidRDefault="006045DA" w:rsidP="0077534C">
            <w:pPr>
              <w:spacing w:line="200" w:lineRule="exact"/>
            </w:pPr>
            <w:r w:rsidRPr="00FC6994">
              <w:rPr>
                <w:rStyle w:val="22"/>
                <w:rFonts w:cs="Times New Roman"/>
              </w:rPr>
              <w:t>вблизи д.Северово</w:t>
            </w:r>
          </w:p>
        </w:tc>
        <w:tc>
          <w:tcPr>
            <w:tcW w:w="2465" w:type="dxa"/>
            <w:vAlign w:val="center"/>
          </w:tcPr>
          <w:p w:rsidR="006045DA" w:rsidRPr="00FC6994" w:rsidRDefault="006045DA" w:rsidP="0077534C">
            <w:pPr>
              <w:spacing w:line="200" w:lineRule="exact"/>
              <w:jc w:val="right"/>
            </w:pPr>
            <w:r w:rsidRPr="00FC6994">
              <w:rPr>
                <w:rStyle w:val="22"/>
                <w:rFonts w:cs="Times New Roman"/>
              </w:rPr>
              <w:t>100 000,00</w:t>
            </w:r>
          </w:p>
        </w:tc>
        <w:tc>
          <w:tcPr>
            <w:tcW w:w="2465" w:type="dxa"/>
            <w:vAlign w:val="center"/>
          </w:tcPr>
          <w:p w:rsidR="006045DA" w:rsidRPr="00FC6994" w:rsidRDefault="006045DA" w:rsidP="0077534C">
            <w:pPr>
              <w:spacing w:line="200" w:lineRule="exact"/>
              <w:jc w:val="right"/>
            </w:pPr>
            <w:r w:rsidRPr="00FC6994">
              <w:rPr>
                <w:rStyle w:val="22"/>
                <w:rFonts w:cs="Times New Roman"/>
              </w:rPr>
              <w:t>20</w:t>
            </w:r>
          </w:p>
        </w:tc>
      </w:tr>
      <w:tr w:rsidR="006045DA" w:rsidRPr="00CC3BA8" w:rsidTr="0077534C">
        <w:tc>
          <w:tcPr>
            <w:tcW w:w="817" w:type="dxa"/>
            <w:vAlign w:val="center"/>
          </w:tcPr>
          <w:p w:rsidR="006045DA" w:rsidRPr="00FC6994" w:rsidRDefault="006045DA" w:rsidP="0077534C">
            <w:pPr>
              <w:pStyle w:val="afd"/>
              <w:jc w:val="center"/>
              <w:rPr>
                <w:rFonts w:ascii="Times New Roman" w:hAnsi="Times New Roman" w:cs="Times New Roman"/>
                <w:szCs w:val="24"/>
              </w:rPr>
            </w:pPr>
            <w:r w:rsidRPr="00FC6994">
              <w:rPr>
                <w:rFonts w:ascii="Times New Roman" w:hAnsi="Times New Roman" w:cs="Times New Roman"/>
                <w:szCs w:val="24"/>
              </w:rPr>
              <w:t>35</w:t>
            </w:r>
          </w:p>
        </w:tc>
        <w:tc>
          <w:tcPr>
            <w:tcW w:w="4111" w:type="dxa"/>
            <w:vAlign w:val="center"/>
          </w:tcPr>
          <w:p w:rsidR="006045DA" w:rsidRPr="00FC6994" w:rsidRDefault="006045DA" w:rsidP="0077534C">
            <w:pPr>
              <w:spacing w:after="120" w:line="200" w:lineRule="exact"/>
            </w:pPr>
            <w:r w:rsidRPr="00FC6994">
              <w:rPr>
                <w:rStyle w:val="22"/>
                <w:rFonts w:cs="Times New Roman"/>
              </w:rPr>
              <w:t>Производственно-складской</w:t>
            </w:r>
          </w:p>
          <w:p w:rsidR="006045DA" w:rsidRPr="00FC6994" w:rsidRDefault="006045DA" w:rsidP="0077534C">
            <w:pPr>
              <w:spacing w:before="120" w:line="200" w:lineRule="exact"/>
            </w:pPr>
            <w:r w:rsidRPr="00FC6994">
              <w:rPr>
                <w:rStyle w:val="22"/>
                <w:rFonts w:cs="Times New Roman"/>
              </w:rPr>
              <w:t>комплекс</w:t>
            </w:r>
          </w:p>
        </w:tc>
        <w:tc>
          <w:tcPr>
            <w:tcW w:w="2464" w:type="dxa"/>
            <w:vAlign w:val="center"/>
          </w:tcPr>
          <w:p w:rsidR="006045DA" w:rsidRPr="00FC6994" w:rsidRDefault="006045DA" w:rsidP="0077534C">
            <w:pPr>
              <w:spacing w:line="200" w:lineRule="exact"/>
            </w:pPr>
            <w:r w:rsidRPr="00FC6994">
              <w:rPr>
                <w:rStyle w:val="22"/>
                <w:rFonts w:cs="Times New Roman"/>
              </w:rPr>
              <w:t>ООО «</w:t>
            </w:r>
            <w:r>
              <w:rPr>
                <w:rStyle w:val="22"/>
                <w:rFonts w:cs="Times New Roman"/>
              </w:rPr>
              <w:t>АМИТЭК</w:t>
            </w:r>
            <w:r w:rsidRPr="00FC6994">
              <w:rPr>
                <w:rStyle w:val="22"/>
                <w:rFonts w:cs="Times New Roman"/>
              </w:rPr>
              <w:t>»</w:t>
            </w:r>
          </w:p>
        </w:tc>
        <w:tc>
          <w:tcPr>
            <w:tcW w:w="2464" w:type="dxa"/>
            <w:vAlign w:val="center"/>
          </w:tcPr>
          <w:p w:rsidR="006045DA" w:rsidRPr="00FC6994" w:rsidRDefault="006045DA" w:rsidP="0077534C">
            <w:pPr>
              <w:spacing w:line="263" w:lineRule="exact"/>
            </w:pPr>
            <w:r>
              <w:rPr>
                <w:rStyle w:val="22"/>
                <w:rFonts w:cs="Times New Roman"/>
              </w:rPr>
              <w:t>мкрн</w:t>
            </w:r>
            <w:r w:rsidRPr="00FC6994">
              <w:rPr>
                <w:rStyle w:val="22"/>
                <w:rFonts w:cs="Times New Roman"/>
              </w:rPr>
              <w:t>. Климовск, ул. Коммунальная</w:t>
            </w:r>
            <w:r>
              <w:rPr>
                <w:rStyle w:val="22"/>
                <w:rFonts w:cs="Times New Roman"/>
              </w:rPr>
              <w:t>,</w:t>
            </w:r>
            <w:r w:rsidRPr="00FC6994">
              <w:rPr>
                <w:rStyle w:val="22"/>
                <w:rFonts w:cs="Times New Roman"/>
              </w:rPr>
              <w:t xml:space="preserve"> д. 13</w:t>
            </w:r>
          </w:p>
        </w:tc>
        <w:tc>
          <w:tcPr>
            <w:tcW w:w="2465" w:type="dxa"/>
            <w:vAlign w:val="center"/>
          </w:tcPr>
          <w:p w:rsidR="006045DA" w:rsidRPr="00FC6994" w:rsidRDefault="006045DA" w:rsidP="0077534C">
            <w:pPr>
              <w:spacing w:line="200" w:lineRule="exact"/>
              <w:jc w:val="right"/>
            </w:pPr>
            <w:r w:rsidRPr="00FC6994">
              <w:rPr>
                <w:rStyle w:val="22"/>
                <w:rFonts w:cs="Times New Roman"/>
              </w:rPr>
              <w:t>100 000,00</w:t>
            </w:r>
          </w:p>
        </w:tc>
        <w:tc>
          <w:tcPr>
            <w:tcW w:w="2465" w:type="dxa"/>
            <w:vAlign w:val="center"/>
          </w:tcPr>
          <w:p w:rsidR="006045DA" w:rsidRPr="00FC6994" w:rsidRDefault="006045DA" w:rsidP="0077534C">
            <w:pPr>
              <w:spacing w:line="200" w:lineRule="exact"/>
              <w:jc w:val="right"/>
            </w:pPr>
            <w:r w:rsidRPr="00FC6994">
              <w:rPr>
                <w:rStyle w:val="22"/>
                <w:rFonts w:cs="Times New Roman"/>
              </w:rPr>
              <w:t>30</w:t>
            </w:r>
          </w:p>
        </w:tc>
      </w:tr>
      <w:tr w:rsidR="006045DA" w:rsidRPr="00CC3BA8" w:rsidTr="0077534C">
        <w:tc>
          <w:tcPr>
            <w:tcW w:w="817" w:type="dxa"/>
            <w:vAlign w:val="center"/>
          </w:tcPr>
          <w:p w:rsidR="006045DA" w:rsidRPr="00FC6994" w:rsidRDefault="006045DA" w:rsidP="0077534C">
            <w:pPr>
              <w:pStyle w:val="afd"/>
              <w:jc w:val="center"/>
              <w:rPr>
                <w:rFonts w:ascii="Times New Roman" w:hAnsi="Times New Roman" w:cs="Times New Roman"/>
                <w:szCs w:val="24"/>
              </w:rPr>
            </w:pPr>
            <w:r w:rsidRPr="00FC6994">
              <w:rPr>
                <w:rFonts w:ascii="Times New Roman" w:hAnsi="Times New Roman" w:cs="Times New Roman"/>
                <w:szCs w:val="24"/>
              </w:rPr>
              <w:t>36</w:t>
            </w:r>
          </w:p>
        </w:tc>
        <w:tc>
          <w:tcPr>
            <w:tcW w:w="4111" w:type="dxa"/>
            <w:vAlign w:val="center"/>
          </w:tcPr>
          <w:p w:rsidR="006045DA" w:rsidRPr="00FC6994" w:rsidRDefault="006045DA" w:rsidP="0077534C">
            <w:pPr>
              <w:spacing w:line="200" w:lineRule="exact"/>
            </w:pPr>
            <w:r w:rsidRPr="00FC6994">
              <w:rPr>
                <w:rStyle w:val="22"/>
                <w:rFonts w:cs="Times New Roman"/>
              </w:rPr>
              <w:t>Центр реабилитации животных</w:t>
            </w:r>
          </w:p>
        </w:tc>
        <w:tc>
          <w:tcPr>
            <w:tcW w:w="2464" w:type="dxa"/>
            <w:vAlign w:val="center"/>
          </w:tcPr>
          <w:p w:rsidR="006045DA" w:rsidRPr="00442230" w:rsidRDefault="006045DA" w:rsidP="0077534C">
            <w:pPr>
              <w:rPr>
                <w:sz w:val="18"/>
                <w:szCs w:val="18"/>
              </w:rPr>
            </w:pPr>
            <w:r w:rsidRPr="00442230">
              <w:rPr>
                <w:rStyle w:val="22"/>
                <w:rFonts w:cs="Times New Roman"/>
                <w:sz w:val="18"/>
                <w:szCs w:val="18"/>
              </w:rPr>
              <w:t>Благотворительный фонд «Абсолют- помощь»</w:t>
            </w:r>
          </w:p>
        </w:tc>
        <w:tc>
          <w:tcPr>
            <w:tcW w:w="2464" w:type="dxa"/>
            <w:vAlign w:val="center"/>
          </w:tcPr>
          <w:p w:rsidR="006045DA" w:rsidRPr="00FC6994" w:rsidRDefault="006045DA" w:rsidP="0077534C">
            <w:pPr>
              <w:spacing w:line="200" w:lineRule="exact"/>
            </w:pPr>
            <w:r w:rsidRPr="00FC6994">
              <w:rPr>
                <w:rStyle w:val="22"/>
                <w:rFonts w:cs="Times New Roman"/>
              </w:rPr>
              <w:t>вблизи д. Кутьино</w:t>
            </w:r>
          </w:p>
        </w:tc>
        <w:tc>
          <w:tcPr>
            <w:tcW w:w="2465" w:type="dxa"/>
            <w:vAlign w:val="center"/>
          </w:tcPr>
          <w:p w:rsidR="006045DA" w:rsidRPr="00FC6994" w:rsidRDefault="006045DA" w:rsidP="0077534C">
            <w:pPr>
              <w:spacing w:line="200" w:lineRule="exact"/>
              <w:jc w:val="right"/>
            </w:pPr>
            <w:r w:rsidRPr="00FC6994">
              <w:rPr>
                <w:rStyle w:val="22"/>
                <w:rFonts w:cs="Times New Roman"/>
              </w:rPr>
              <w:t>100 000,00</w:t>
            </w:r>
          </w:p>
        </w:tc>
        <w:tc>
          <w:tcPr>
            <w:tcW w:w="2465" w:type="dxa"/>
            <w:vAlign w:val="center"/>
          </w:tcPr>
          <w:p w:rsidR="006045DA" w:rsidRPr="00FC6994" w:rsidRDefault="006045DA" w:rsidP="0077534C">
            <w:pPr>
              <w:spacing w:line="200" w:lineRule="exact"/>
              <w:jc w:val="right"/>
            </w:pPr>
            <w:r w:rsidRPr="00FC6994">
              <w:rPr>
                <w:rStyle w:val="22"/>
                <w:rFonts w:cs="Times New Roman"/>
              </w:rPr>
              <w:t>20</w:t>
            </w:r>
          </w:p>
        </w:tc>
      </w:tr>
      <w:tr w:rsidR="006045DA" w:rsidRPr="00CC3BA8" w:rsidTr="0077534C">
        <w:tc>
          <w:tcPr>
            <w:tcW w:w="817" w:type="dxa"/>
            <w:vAlign w:val="center"/>
          </w:tcPr>
          <w:p w:rsidR="006045DA" w:rsidRPr="00217FCB" w:rsidRDefault="006045DA" w:rsidP="0077534C">
            <w:pPr>
              <w:pStyle w:val="afd"/>
              <w:jc w:val="center"/>
              <w:rPr>
                <w:rFonts w:ascii="Times New Roman" w:hAnsi="Times New Roman" w:cs="Times New Roman"/>
                <w:szCs w:val="24"/>
              </w:rPr>
            </w:pPr>
            <w:r w:rsidRPr="00217FCB">
              <w:rPr>
                <w:rFonts w:ascii="Times New Roman" w:hAnsi="Times New Roman" w:cs="Times New Roman"/>
                <w:szCs w:val="24"/>
              </w:rPr>
              <w:lastRenderedPageBreak/>
              <w:t>37.</w:t>
            </w:r>
          </w:p>
        </w:tc>
        <w:tc>
          <w:tcPr>
            <w:tcW w:w="4111" w:type="dxa"/>
            <w:vAlign w:val="center"/>
          </w:tcPr>
          <w:p w:rsidR="006045DA" w:rsidRPr="00217FCB" w:rsidRDefault="006045DA" w:rsidP="0077534C">
            <w:r w:rsidRPr="00217FCB">
              <w:rPr>
                <w:rStyle w:val="22"/>
                <w:rFonts w:cs="Times New Roman"/>
              </w:rPr>
              <w:t xml:space="preserve">Строительство производственного здания по </w:t>
            </w:r>
            <w:r>
              <w:rPr>
                <w:rStyle w:val="22"/>
                <w:rFonts w:cs="Times New Roman"/>
              </w:rPr>
              <w:t>производству изделий для аудио-</w:t>
            </w:r>
            <w:r w:rsidRPr="00217FCB">
              <w:rPr>
                <w:rStyle w:val="22"/>
                <w:rFonts w:cs="Times New Roman"/>
              </w:rPr>
              <w:t>видеотехники</w:t>
            </w:r>
          </w:p>
        </w:tc>
        <w:tc>
          <w:tcPr>
            <w:tcW w:w="2464" w:type="dxa"/>
            <w:vAlign w:val="center"/>
          </w:tcPr>
          <w:p w:rsidR="006045DA" w:rsidRPr="00217FCB" w:rsidRDefault="006045DA" w:rsidP="0077534C">
            <w:pPr>
              <w:spacing w:line="233" w:lineRule="exact"/>
            </w:pPr>
            <w:r w:rsidRPr="00217FCB">
              <w:rPr>
                <w:rStyle w:val="22"/>
                <w:rFonts w:cs="Times New Roman"/>
              </w:rPr>
              <w:t>ИП Кураев Роман Андреевич</w:t>
            </w:r>
          </w:p>
        </w:tc>
        <w:tc>
          <w:tcPr>
            <w:tcW w:w="2464" w:type="dxa"/>
            <w:vAlign w:val="center"/>
          </w:tcPr>
          <w:p w:rsidR="006045DA" w:rsidRPr="00217FCB" w:rsidRDefault="006045DA" w:rsidP="0077534C">
            <w:pPr>
              <w:spacing w:line="200" w:lineRule="exact"/>
            </w:pPr>
            <w:r w:rsidRPr="00217FCB">
              <w:rPr>
                <w:rStyle w:val="22"/>
                <w:rFonts w:cs="Times New Roman"/>
              </w:rPr>
              <w:t>вблизи д. Коледино</w:t>
            </w:r>
          </w:p>
        </w:tc>
        <w:tc>
          <w:tcPr>
            <w:tcW w:w="2465" w:type="dxa"/>
            <w:vAlign w:val="center"/>
          </w:tcPr>
          <w:p w:rsidR="006045DA" w:rsidRPr="00217FCB" w:rsidRDefault="006045DA" w:rsidP="0077534C">
            <w:pPr>
              <w:spacing w:line="200" w:lineRule="exact"/>
              <w:jc w:val="right"/>
            </w:pPr>
            <w:r w:rsidRPr="00217FCB">
              <w:rPr>
                <w:rStyle w:val="22"/>
                <w:rFonts w:cs="Times New Roman"/>
              </w:rPr>
              <w:t>100 000,00</w:t>
            </w:r>
          </w:p>
        </w:tc>
        <w:tc>
          <w:tcPr>
            <w:tcW w:w="2465" w:type="dxa"/>
            <w:vAlign w:val="center"/>
          </w:tcPr>
          <w:p w:rsidR="006045DA" w:rsidRPr="00217FCB" w:rsidRDefault="006045DA" w:rsidP="0077534C">
            <w:pPr>
              <w:spacing w:line="200" w:lineRule="exact"/>
              <w:jc w:val="right"/>
            </w:pPr>
            <w:r w:rsidRPr="00217FCB">
              <w:rPr>
                <w:rStyle w:val="22"/>
                <w:rFonts w:cs="Times New Roman"/>
              </w:rPr>
              <w:t>70</w:t>
            </w:r>
          </w:p>
        </w:tc>
      </w:tr>
      <w:tr w:rsidR="006045DA" w:rsidRPr="00CC3BA8" w:rsidTr="0077534C">
        <w:tc>
          <w:tcPr>
            <w:tcW w:w="817" w:type="dxa"/>
            <w:vAlign w:val="center"/>
          </w:tcPr>
          <w:p w:rsidR="006045DA" w:rsidRPr="00217FCB" w:rsidRDefault="006045DA" w:rsidP="0077534C">
            <w:pPr>
              <w:pStyle w:val="afd"/>
              <w:jc w:val="center"/>
              <w:rPr>
                <w:rFonts w:ascii="Times New Roman" w:hAnsi="Times New Roman" w:cs="Times New Roman"/>
                <w:szCs w:val="24"/>
              </w:rPr>
            </w:pPr>
            <w:r w:rsidRPr="00217FCB">
              <w:rPr>
                <w:rFonts w:ascii="Times New Roman" w:hAnsi="Times New Roman" w:cs="Times New Roman"/>
                <w:szCs w:val="24"/>
              </w:rPr>
              <w:t>38.</w:t>
            </w:r>
          </w:p>
        </w:tc>
        <w:tc>
          <w:tcPr>
            <w:tcW w:w="4111" w:type="dxa"/>
            <w:vAlign w:val="center"/>
          </w:tcPr>
          <w:p w:rsidR="006045DA" w:rsidRPr="00217FCB" w:rsidRDefault="006045DA" w:rsidP="0077534C">
            <w:pPr>
              <w:spacing w:line="200" w:lineRule="exact"/>
            </w:pPr>
            <w:r w:rsidRPr="00217FCB">
              <w:rPr>
                <w:rStyle w:val="22"/>
                <w:rFonts w:cs="Times New Roman"/>
              </w:rPr>
              <w:t>Строительство АЗС</w:t>
            </w:r>
          </w:p>
        </w:tc>
        <w:tc>
          <w:tcPr>
            <w:tcW w:w="2464" w:type="dxa"/>
            <w:vAlign w:val="center"/>
          </w:tcPr>
          <w:p w:rsidR="006045DA" w:rsidRPr="00217FCB" w:rsidRDefault="006045DA" w:rsidP="0077534C">
            <w:pPr>
              <w:spacing w:line="200" w:lineRule="exact"/>
            </w:pPr>
            <w:r w:rsidRPr="00217FCB">
              <w:rPr>
                <w:rStyle w:val="22"/>
                <w:rFonts w:cs="Times New Roman"/>
              </w:rPr>
              <w:t xml:space="preserve">Ерастов </w:t>
            </w:r>
            <w:r w:rsidRPr="00217FCB">
              <w:rPr>
                <w:rStyle w:val="22"/>
                <w:rFonts w:cs="Times New Roman"/>
                <w:lang w:val="en-US" w:eastAsia="en-US" w:bidi="en-US"/>
              </w:rPr>
              <w:t>A</w:t>
            </w:r>
            <w:r w:rsidRPr="00217FCB">
              <w:rPr>
                <w:rStyle w:val="22"/>
                <w:rFonts w:cs="Times New Roman"/>
                <w:lang w:eastAsia="en-US" w:bidi="en-US"/>
              </w:rPr>
              <w:t>.Г</w:t>
            </w:r>
          </w:p>
        </w:tc>
        <w:tc>
          <w:tcPr>
            <w:tcW w:w="2464" w:type="dxa"/>
            <w:vAlign w:val="center"/>
          </w:tcPr>
          <w:p w:rsidR="006045DA" w:rsidRPr="00217FCB" w:rsidRDefault="006045DA" w:rsidP="0077534C">
            <w:pPr>
              <w:spacing w:line="270" w:lineRule="exact"/>
            </w:pPr>
            <w:r>
              <w:rPr>
                <w:rStyle w:val="22"/>
                <w:rFonts w:cs="Times New Roman"/>
              </w:rPr>
              <w:t>вблизи д.Покров,</w:t>
            </w:r>
            <w:r w:rsidRPr="00217FCB">
              <w:rPr>
                <w:rStyle w:val="22"/>
                <w:rFonts w:cs="Times New Roman"/>
              </w:rPr>
              <w:t xml:space="preserve"> 37км а/д «Крым»</w:t>
            </w:r>
          </w:p>
        </w:tc>
        <w:tc>
          <w:tcPr>
            <w:tcW w:w="2465" w:type="dxa"/>
            <w:vAlign w:val="center"/>
          </w:tcPr>
          <w:p w:rsidR="006045DA" w:rsidRPr="00217FCB" w:rsidRDefault="006045DA" w:rsidP="0077534C">
            <w:pPr>
              <w:spacing w:line="200" w:lineRule="exact"/>
              <w:jc w:val="right"/>
            </w:pPr>
            <w:r w:rsidRPr="00217FCB">
              <w:rPr>
                <w:rStyle w:val="22"/>
                <w:rFonts w:cs="Times New Roman"/>
              </w:rPr>
              <w:t>90 000,00</w:t>
            </w:r>
          </w:p>
        </w:tc>
        <w:tc>
          <w:tcPr>
            <w:tcW w:w="2465" w:type="dxa"/>
            <w:vAlign w:val="center"/>
          </w:tcPr>
          <w:p w:rsidR="006045DA" w:rsidRPr="00217FCB" w:rsidRDefault="006045DA" w:rsidP="0077534C">
            <w:pPr>
              <w:spacing w:line="200" w:lineRule="exact"/>
              <w:jc w:val="right"/>
            </w:pPr>
            <w:r w:rsidRPr="00217FCB">
              <w:rPr>
                <w:rStyle w:val="22"/>
                <w:rFonts w:cs="Times New Roman"/>
              </w:rPr>
              <w:t>45</w:t>
            </w:r>
          </w:p>
        </w:tc>
      </w:tr>
      <w:tr w:rsidR="006045DA" w:rsidRPr="00CC3BA8" w:rsidTr="0077534C">
        <w:tc>
          <w:tcPr>
            <w:tcW w:w="817" w:type="dxa"/>
            <w:vAlign w:val="center"/>
          </w:tcPr>
          <w:p w:rsidR="006045DA" w:rsidRPr="00217FCB" w:rsidRDefault="006045DA" w:rsidP="0077534C">
            <w:pPr>
              <w:pStyle w:val="afd"/>
              <w:jc w:val="center"/>
              <w:rPr>
                <w:rFonts w:ascii="Times New Roman" w:hAnsi="Times New Roman" w:cs="Times New Roman"/>
                <w:szCs w:val="24"/>
              </w:rPr>
            </w:pPr>
            <w:r w:rsidRPr="00217FCB">
              <w:rPr>
                <w:rFonts w:ascii="Times New Roman" w:hAnsi="Times New Roman" w:cs="Times New Roman"/>
                <w:szCs w:val="24"/>
              </w:rPr>
              <w:t>39.</w:t>
            </w:r>
          </w:p>
        </w:tc>
        <w:tc>
          <w:tcPr>
            <w:tcW w:w="4111" w:type="dxa"/>
            <w:vAlign w:val="center"/>
          </w:tcPr>
          <w:p w:rsidR="006045DA" w:rsidRPr="00217FCB" w:rsidRDefault="006045DA" w:rsidP="0077534C">
            <w:pPr>
              <w:spacing w:line="240" w:lineRule="exact"/>
            </w:pPr>
            <w:r w:rsidRPr="00217FCB">
              <w:rPr>
                <w:rStyle w:val="22"/>
                <w:rFonts w:cs="Times New Roman"/>
              </w:rPr>
              <w:t>Строительство складского комплекса</w:t>
            </w:r>
          </w:p>
        </w:tc>
        <w:tc>
          <w:tcPr>
            <w:tcW w:w="2464" w:type="dxa"/>
            <w:vAlign w:val="center"/>
          </w:tcPr>
          <w:p w:rsidR="006045DA" w:rsidRPr="00217FCB" w:rsidRDefault="006045DA" w:rsidP="0077534C">
            <w:pPr>
              <w:spacing w:line="200" w:lineRule="exact"/>
            </w:pPr>
            <w:r w:rsidRPr="00217FCB">
              <w:rPr>
                <w:rStyle w:val="22"/>
                <w:rFonts w:cs="Times New Roman"/>
              </w:rPr>
              <w:t>ООО «Азимут»</w:t>
            </w:r>
          </w:p>
        </w:tc>
        <w:tc>
          <w:tcPr>
            <w:tcW w:w="2464" w:type="dxa"/>
            <w:vAlign w:val="center"/>
          </w:tcPr>
          <w:p w:rsidR="006045DA" w:rsidRPr="00217FCB" w:rsidRDefault="006045DA" w:rsidP="0077534C">
            <w:pPr>
              <w:spacing w:line="200" w:lineRule="exact"/>
            </w:pPr>
            <w:r w:rsidRPr="00217FCB">
              <w:rPr>
                <w:rStyle w:val="22"/>
                <w:rFonts w:cs="Times New Roman"/>
              </w:rPr>
              <w:t xml:space="preserve">вблизи д. </w:t>
            </w:r>
            <w:r>
              <w:rPr>
                <w:rStyle w:val="22"/>
                <w:rFonts w:cs="Times New Roman"/>
              </w:rPr>
              <w:t>Коледи</w:t>
            </w:r>
            <w:r w:rsidRPr="00217FCB">
              <w:rPr>
                <w:rStyle w:val="22"/>
                <w:rFonts w:cs="Times New Roman"/>
              </w:rPr>
              <w:t>но</w:t>
            </w:r>
          </w:p>
        </w:tc>
        <w:tc>
          <w:tcPr>
            <w:tcW w:w="2465" w:type="dxa"/>
            <w:vAlign w:val="center"/>
          </w:tcPr>
          <w:p w:rsidR="006045DA" w:rsidRPr="00217FCB" w:rsidRDefault="006045DA" w:rsidP="0077534C">
            <w:pPr>
              <w:spacing w:line="200" w:lineRule="exact"/>
              <w:jc w:val="right"/>
            </w:pPr>
            <w:r w:rsidRPr="00217FCB">
              <w:rPr>
                <w:rStyle w:val="22"/>
                <w:rFonts w:cs="Times New Roman"/>
              </w:rPr>
              <w:t>52 700,00</w:t>
            </w:r>
          </w:p>
        </w:tc>
        <w:tc>
          <w:tcPr>
            <w:tcW w:w="2465" w:type="dxa"/>
            <w:vAlign w:val="center"/>
          </w:tcPr>
          <w:p w:rsidR="006045DA" w:rsidRPr="00217FCB" w:rsidRDefault="006045DA" w:rsidP="0077534C">
            <w:pPr>
              <w:spacing w:line="200" w:lineRule="exact"/>
              <w:jc w:val="right"/>
            </w:pPr>
            <w:r w:rsidRPr="00217FCB">
              <w:rPr>
                <w:rStyle w:val="22"/>
                <w:rFonts w:cs="Times New Roman"/>
              </w:rPr>
              <w:t>90</w:t>
            </w:r>
          </w:p>
        </w:tc>
      </w:tr>
      <w:tr w:rsidR="00442230" w:rsidRPr="00CC3BA8" w:rsidTr="0077534C">
        <w:tc>
          <w:tcPr>
            <w:tcW w:w="817" w:type="dxa"/>
            <w:vAlign w:val="center"/>
          </w:tcPr>
          <w:p w:rsidR="00442230" w:rsidRPr="00442230" w:rsidRDefault="00442230" w:rsidP="00442230">
            <w:pPr>
              <w:pStyle w:val="afd"/>
              <w:jc w:val="center"/>
              <w:rPr>
                <w:rFonts w:ascii="Times New Roman" w:hAnsi="Times New Roman" w:cs="Times New Roman"/>
                <w:szCs w:val="24"/>
              </w:rPr>
            </w:pPr>
            <w:r w:rsidRPr="00442230">
              <w:rPr>
                <w:rFonts w:ascii="Times New Roman" w:hAnsi="Times New Roman" w:cs="Times New Roman"/>
                <w:szCs w:val="24"/>
              </w:rPr>
              <w:t>40.</w:t>
            </w:r>
          </w:p>
        </w:tc>
        <w:tc>
          <w:tcPr>
            <w:tcW w:w="4111" w:type="dxa"/>
            <w:vAlign w:val="center"/>
          </w:tcPr>
          <w:p w:rsidR="00442230" w:rsidRPr="00442230" w:rsidRDefault="00442230" w:rsidP="009C405C">
            <w:pPr>
              <w:spacing w:line="240" w:lineRule="exact"/>
              <w:rPr>
                <w:rStyle w:val="22"/>
                <w:rFonts w:cs="Times New Roman"/>
              </w:rPr>
            </w:pPr>
            <w:r w:rsidRPr="00442230">
              <w:rPr>
                <w:rStyle w:val="22"/>
                <w:rFonts w:cs="Times New Roman"/>
              </w:rPr>
              <w:t>Строительство завода по производству шпротной и деликатесной рыбной продукции</w:t>
            </w:r>
          </w:p>
        </w:tc>
        <w:tc>
          <w:tcPr>
            <w:tcW w:w="2464" w:type="dxa"/>
            <w:vAlign w:val="center"/>
          </w:tcPr>
          <w:p w:rsidR="00442230" w:rsidRPr="00442230" w:rsidRDefault="00442230" w:rsidP="009C405C">
            <w:pPr>
              <w:spacing w:line="200" w:lineRule="exact"/>
              <w:rPr>
                <w:rStyle w:val="22"/>
                <w:rFonts w:cs="Times New Roman"/>
              </w:rPr>
            </w:pPr>
            <w:r w:rsidRPr="00442230">
              <w:rPr>
                <w:rStyle w:val="22"/>
                <w:rFonts w:cs="Times New Roman"/>
              </w:rPr>
              <w:t>ООО «АПК Русский рыбный мир»</w:t>
            </w:r>
          </w:p>
        </w:tc>
        <w:tc>
          <w:tcPr>
            <w:tcW w:w="2464" w:type="dxa"/>
            <w:vAlign w:val="center"/>
          </w:tcPr>
          <w:p w:rsidR="00442230" w:rsidRPr="00442230" w:rsidRDefault="00442230" w:rsidP="009C405C">
            <w:pPr>
              <w:spacing w:line="200" w:lineRule="exact"/>
              <w:rPr>
                <w:rStyle w:val="22"/>
                <w:rFonts w:cs="Times New Roman"/>
              </w:rPr>
            </w:pPr>
            <w:r w:rsidRPr="00442230">
              <w:rPr>
                <w:rStyle w:val="22"/>
                <w:rFonts w:cs="Times New Roman"/>
              </w:rPr>
              <w:t>Вблизи д. Северово</w:t>
            </w:r>
          </w:p>
        </w:tc>
        <w:tc>
          <w:tcPr>
            <w:tcW w:w="2465" w:type="dxa"/>
            <w:vAlign w:val="center"/>
          </w:tcPr>
          <w:p w:rsidR="00442230" w:rsidRPr="00442230" w:rsidRDefault="00442230" w:rsidP="009C405C">
            <w:pPr>
              <w:spacing w:line="200" w:lineRule="exact"/>
              <w:jc w:val="right"/>
              <w:rPr>
                <w:rStyle w:val="22"/>
                <w:rFonts w:cs="Times New Roman"/>
              </w:rPr>
            </w:pPr>
            <w:r w:rsidRPr="00442230">
              <w:rPr>
                <w:rStyle w:val="22"/>
                <w:rFonts w:cs="Times New Roman"/>
              </w:rPr>
              <w:t>350 282,0</w:t>
            </w:r>
          </w:p>
        </w:tc>
        <w:tc>
          <w:tcPr>
            <w:tcW w:w="2465" w:type="dxa"/>
            <w:vAlign w:val="center"/>
          </w:tcPr>
          <w:p w:rsidR="00442230" w:rsidRPr="00442230" w:rsidRDefault="00442230" w:rsidP="009C405C">
            <w:pPr>
              <w:spacing w:line="200" w:lineRule="exact"/>
              <w:jc w:val="right"/>
              <w:rPr>
                <w:rStyle w:val="22"/>
                <w:rFonts w:cs="Times New Roman"/>
              </w:rPr>
            </w:pPr>
            <w:r w:rsidRPr="00442230">
              <w:rPr>
                <w:rStyle w:val="22"/>
                <w:rFonts w:cs="Times New Roman"/>
              </w:rPr>
              <w:t>203</w:t>
            </w:r>
          </w:p>
        </w:tc>
      </w:tr>
      <w:tr w:rsidR="00442230" w:rsidRPr="00CC3BA8" w:rsidTr="0077534C">
        <w:tc>
          <w:tcPr>
            <w:tcW w:w="817" w:type="dxa"/>
            <w:vAlign w:val="center"/>
          </w:tcPr>
          <w:p w:rsidR="00442230" w:rsidRPr="00442230" w:rsidRDefault="00442230" w:rsidP="00442230">
            <w:pPr>
              <w:pStyle w:val="afd"/>
              <w:jc w:val="center"/>
              <w:rPr>
                <w:rFonts w:ascii="Times New Roman" w:hAnsi="Times New Roman" w:cs="Times New Roman"/>
                <w:szCs w:val="24"/>
              </w:rPr>
            </w:pPr>
            <w:r w:rsidRPr="00442230">
              <w:rPr>
                <w:rFonts w:ascii="Times New Roman" w:hAnsi="Times New Roman" w:cs="Times New Roman"/>
                <w:szCs w:val="24"/>
              </w:rPr>
              <w:t>41.</w:t>
            </w:r>
          </w:p>
        </w:tc>
        <w:tc>
          <w:tcPr>
            <w:tcW w:w="4111" w:type="dxa"/>
            <w:vAlign w:val="center"/>
          </w:tcPr>
          <w:p w:rsidR="00442230" w:rsidRPr="00442230" w:rsidRDefault="00442230" w:rsidP="009C405C">
            <w:pPr>
              <w:spacing w:line="240" w:lineRule="exact"/>
              <w:rPr>
                <w:rStyle w:val="22"/>
                <w:rFonts w:cs="Times New Roman"/>
              </w:rPr>
            </w:pPr>
            <w:r w:rsidRPr="00442230">
              <w:rPr>
                <w:rStyle w:val="22"/>
                <w:rFonts w:cs="Times New Roman"/>
              </w:rPr>
              <w:t>Строительство производственного комплекса по выпуску хлебобулочной и кондитерской продукции</w:t>
            </w:r>
          </w:p>
        </w:tc>
        <w:tc>
          <w:tcPr>
            <w:tcW w:w="2464" w:type="dxa"/>
            <w:vAlign w:val="center"/>
          </w:tcPr>
          <w:p w:rsidR="00442230" w:rsidRPr="00442230" w:rsidRDefault="00442230" w:rsidP="009C405C">
            <w:pPr>
              <w:spacing w:line="200" w:lineRule="exact"/>
              <w:rPr>
                <w:rStyle w:val="22"/>
                <w:rFonts w:cs="Times New Roman"/>
              </w:rPr>
            </w:pPr>
            <w:r w:rsidRPr="00442230">
              <w:rPr>
                <w:rStyle w:val="22"/>
                <w:rFonts w:cs="Times New Roman"/>
              </w:rPr>
              <w:t xml:space="preserve">ЗАО БКК «Коломенский» </w:t>
            </w:r>
          </w:p>
        </w:tc>
        <w:tc>
          <w:tcPr>
            <w:tcW w:w="2464" w:type="dxa"/>
            <w:vAlign w:val="center"/>
          </w:tcPr>
          <w:p w:rsidR="00442230" w:rsidRPr="00442230" w:rsidRDefault="00442230" w:rsidP="009C405C">
            <w:pPr>
              <w:spacing w:line="200" w:lineRule="exact"/>
              <w:rPr>
                <w:rStyle w:val="22"/>
                <w:rFonts w:cs="Times New Roman"/>
              </w:rPr>
            </w:pPr>
            <w:r w:rsidRPr="00442230">
              <w:rPr>
                <w:rStyle w:val="22"/>
                <w:rFonts w:cs="Times New Roman"/>
              </w:rPr>
              <w:t>Вблизи д. Коледино</w:t>
            </w:r>
          </w:p>
        </w:tc>
        <w:tc>
          <w:tcPr>
            <w:tcW w:w="2465" w:type="dxa"/>
            <w:vAlign w:val="center"/>
          </w:tcPr>
          <w:p w:rsidR="00442230" w:rsidRPr="00442230" w:rsidRDefault="00442230" w:rsidP="009C405C">
            <w:pPr>
              <w:spacing w:line="200" w:lineRule="exact"/>
              <w:jc w:val="right"/>
              <w:rPr>
                <w:rStyle w:val="22"/>
                <w:rFonts w:cs="Times New Roman"/>
              </w:rPr>
            </w:pPr>
            <w:r w:rsidRPr="00442230">
              <w:rPr>
                <w:rStyle w:val="22"/>
                <w:rFonts w:cs="Times New Roman"/>
              </w:rPr>
              <w:t>5 680 000,0</w:t>
            </w:r>
          </w:p>
        </w:tc>
        <w:tc>
          <w:tcPr>
            <w:tcW w:w="2465" w:type="dxa"/>
            <w:vAlign w:val="center"/>
          </w:tcPr>
          <w:p w:rsidR="00442230" w:rsidRPr="00442230" w:rsidRDefault="00442230" w:rsidP="009C405C">
            <w:pPr>
              <w:spacing w:line="200" w:lineRule="exact"/>
              <w:jc w:val="right"/>
              <w:rPr>
                <w:rStyle w:val="22"/>
                <w:rFonts w:cs="Times New Roman"/>
              </w:rPr>
            </w:pPr>
            <w:r w:rsidRPr="00442230">
              <w:rPr>
                <w:rStyle w:val="22"/>
                <w:rFonts w:cs="Times New Roman"/>
              </w:rPr>
              <w:t>1400</w:t>
            </w:r>
          </w:p>
        </w:tc>
      </w:tr>
    </w:tbl>
    <w:p w:rsidR="006045DA" w:rsidRDefault="006045DA" w:rsidP="008D2879">
      <w:pPr>
        <w:pStyle w:val="afd"/>
        <w:rPr>
          <w:rFonts w:ascii="Times New Roman" w:hAnsi="Times New Roman" w:cs="Times New Roman"/>
          <w:szCs w:val="24"/>
        </w:rPr>
      </w:pPr>
    </w:p>
    <w:p w:rsidR="006045DA" w:rsidRPr="002A4E1C" w:rsidRDefault="006045DA" w:rsidP="006045DA">
      <w:pPr>
        <w:pStyle w:val="afd"/>
        <w:ind w:firstLine="709"/>
        <w:rPr>
          <w:rFonts w:ascii="Times New Roman" w:hAnsi="Times New Roman" w:cs="Times New Roman"/>
          <w:szCs w:val="24"/>
        </w:rPr>
      </w:pPr>
      <w:r w:rsidRPr="002A4E1C">
        <w:rPr>
          <w:rFonts w:ascii="Times New Roman" w:hAnsi="Times New Roman" w:cs="Times New Roman"/>
          <w:szCs w:val="24"/>
        </w:rPr>
        <w:t>- дальнейшее развитие троллейбусной системы города Подольска</w:t>
      </w:r>
      <w:r w:rsidRPr="00C65254">
        <w:rPr>
          <w:rFonts w:ascii="Times New Roman" w:hAnsi="Times New Roman"/>
          <w:szCs w:val="24"/>
        </w:rPr>
        <w:t xml:space="preserve"> </w:t>
      </w:r>
      <w:r>
        <w:rPr>
          <w:rFonts w:ascii="Times New Roman" w:hAnsi="Times New Roman"/>
          <w:szCs w:val="24"/>
        </w:rPr>
        <w:t>Г</w:t>
      </w:r>
      <w:r w:rsidRPr="00591D72">
        <w:rPr>
          <w:rFonts w:ascii="Times New Roman" w:hAnsi="Times New Roman"/>
          <w:szCs w:val="24"/>
        </w:rPr>
        <w:t>ородского округа Подольск</w:t>
      </w:r>
      <w:r w:rsidRPr="002A4E1C">
        <w:rPr>
          <w:rFonts w:ascii="Times New Roman" w:hAnsi="Times New Roman" w:cs="Times New Roman"/>
          <w:szCs w:val="24"/>
        </w:rPr>
        <w:t xml:space="preserve">; </w:t>
      </w:r>
    </w:p>
    <w:p w:rsidR="006045DA" w:rsidRPr="002A4E1C" w:rsidRDefault="006045DA" w:rsidP="006045DA">
      <w:pPr>
        <w:ind w:firstLine="708"/>
        <w:jc w:val="both"/>
      </w:pPr>
      <w:r w:rsidRPr="002A4E1C">
        <w:t xml:space="preserve">- строительство многоэтажных гаражных комплексов и подземных автостоянок;  </w:t>
      </w:r>
    </w:p>
    <w:p w:rsidR="006045DA" w:rsidRPr="002A4E1C" w:rsidRDefault="006045DA" w:rsidP="006045DA">
      <w:pPr>
        <w:ind w:firstLine="708"/>
        <w:jc w:val="both"/>
        <w:rPr>
          <w:rFonts w:eastAsia="Calibri"/>
        </w:rPr>
      </w:pPr>
      <w:r w:rsidRPr="002A4E1C">
        <w:rPr>
          <w:rFonts w:eastAsia="Calibri"/>
        </w:rPr>
        <w:t>- развитие застроенных территорий (строительство жилья и объектов социальной инфраструктуры);</w:t>
      </w:r>
    </w:p>
    <w:p w:rsidR="006045DA" w:rsidRPr="002A4E1C" w:rsidRDefault="006045DA" w:rsidP="006045DA">
      <w:pPr>
        <w:ind w:firstLine="708"/>
        <w:jc w:val="both"/>
        <w:rPr>
          <w:rFonts w:eastAsia="Calibri"/>
        </w:rPr>
      </w:pPr>
      <w:r w:rsidRPr="002A4E1C">
        <w:rPr>
          <w:rFonts w:eastAsia="Calibri"/>
        </w:rPr>
        <w:t>- развитие рекреационных зон (парки культуры и отдыха «Дубрава», «Молодежный», Елочка», «Березки», «Дубки»);</w:t>
      </w:r>
    </w:p>
    <w:p w:rsidR="006045DA" w:rsidRPr="002A4E1C" w:rsidRDefault="006045DA" w:rsidP="006045DA">
      <w:pPr>
        <w:ind w:firstLine="720"/>
        <w:jc w:val="both"/>
      </w:pPr>
      <w:r w:rsidRPr="002A4E1C">
        <w:t xml:space="preserve">- строительство общеобразовательных школ </w:t>
      </w:r>
      <w:r>
        <w:t>и детских дошкольных учреждений;</w:t>
      </w:r>
    </w:p>
    <w:p w:rsidR="006045DA" w:rsidRPr="002A4E1C" w:rsidRDefault="006045DA" w:rsidP="006045DA">
      <w:pPr>
        <w:ind w:firstLine="720"/>
        <w:jc w:val="both"/>
      </w:pPr>
      <w:r>
        <w:t>- строительство  спортивного</w:t>
      </w:r>
      <w:r w:rsidRPr="002A4E1C">
        <w:t xml:space="preserve"> комплекса в пос. Молодежный</w:t>
      </w:r>
      <w:r>
        <w:t xml:space="preserve"> Городского округа Подольск</w:t>
      </w:r>
      <w:r w:rsidRPr="002A4E1C">
        <w:t>;</w:t>
      </w:r>
      <w:r w:rsidRPr="00650821">
        <w:t xml:space="preserve"> </w:t>
      </w:r>
    </w:p>
    <w:p w:rsidR="006045DA" w:rsidRPr="002A4E1C" w:rsidRDefault="006045DA" w:rsidP="006045DA">
      <w:pPr>
        <w:ind w:firstLine="720"/>
        <w:jc w:val="both"/>
      </w:pPr>
      <w:r w:rsidRPr="002A4E1C">
        <w:t>- реконструкция лечебного корпуса с пристройкой спортивно-оздоровительного блока МОУ Д</w:t>
      </w:r>
      <w:r>
        <w:t>Ю</w:t>
      </w:r>
      <w:r w:rsidRPr="002A4E1C">
        <w:t xml:space="preserve">ОЦ «Родина» </w:t>
      </w:r>
      <w:r>
        <w:t>поселка</w:t>
      </w:r>
      <w:r w:rsidRPr="002A4E1C">
        <w:t xml:space="preserve"> Дубровицы;</w:t>
      </w:r>
    </w:p>
    <w:p w:rsidR="006045DA" w:rsidRPr="002A4E1C" w:rsidRDefault="006045DA" w:rsidP="006045DA">
      <w:pPr>
        <w:ind w:firstLine="720"/>
        <w:jc w:val="both"/>
      </w:pPr>
      <w:r w:rsidRPr="002A4E1C">
        <w:t xml:space="preserve">- строительство культурного центра в </w:t>
      </w:r>
      <w:r>
        <w:t>пос.</w:t>
      </w:r>
      <w:r w:rsidRPr="002A4E1C">
        <w:t xml:space="preserve"> Дубровицы</w:t>
      </w:r>
      <w:r>
        <w:t xml:space="preserve"> Городско</w:t>
      </w:r>
      <w:r w:rsidR="00640387">
        <w:t>го</w:t>
      </w:r>
      <w:r>
        <w:t xml:space="preserve"> округ</w:t>
      </w:r>
      <w:r w:rsidR="00640387">
        <w:t>а</w:t>
      </w:r>
      <w:r>
        <w:t xml:space="preserve"> Подольск</w:t>
      </w:r>
      <w:r w:rsidRPr="002A4E1C">
        <w:t>;</w:t>
      </w:r>
    </w:p>
    <w:p w:rsidR="006045DA" w:rsidRPr="00D10110" w:rsidRDefault="006045DA" w:rsidP="006045DA">
      <w:pPr>
        <w:ind w:firstLine="708"/>
        <w:jc w:val="both"/>
      </w:pPr>
      <w:r w:rsidRPr="00D20498">
        <w:t>Помимо реализуемых инвестиционных проектов в сфере промышленности, транспорта, строительства жилья и социальных объектов, в целях обеспечения коммунальной инфраструктурой построенных объектов, качественного и надежного предоставления коммунальных услуг,  реализуются инвестиционные проекты МУП «Водоканал»</w:t>
      </w:r>
      <w:r>
        <w:t xml:space="preserve"> г. Подольска</w:t>
      </w:r>
      <w:r w:rsidRPr="00D20498">
        <w:t xml:space="preserve">, МУП </w:t>
      </w:r>
      <w:r>
        <w:t>Г</w:t>
      </w:r>
      <w:r w:rsidRPr="00591D72">
        <w:t>ородского округа Подольск</w:t>
      </w:r>
      <w:r w:rsidRPr="00D20498">
        <w:t xml:space="preserve"> «Подольская теплосеть» и МУП </w:t>
      </w:r>
      <w:r>
        <w:t>Г</w:t>
      </w:r>
      <w:r w:rsidRPr="00591D72">
        <w:t>ородского округа Подольск</w:t>
      </w:r>
      <w:r w:rsidRPr="00D20498">
        <w:t xml:space="preserve"> «Подольская электросеть</w:t>
      </w:r>
      <w:r w:rsidR="00640387">
        <w:t>»</w:t>
      </w:r>
      <w:r>
        <w:t xml:space="preserve">. </w:t>
      </w:r>
      <w:r w:rsidRPr="00D10110">
        <w:t xml:space="preserve">Меры по повышению инвестиционной привлекательности муниципального образования должны быть направлены на совершенствование инвестиционного процесса, использование механизмов государственно-частного партнерства, в том числе в сфере жилищно-коммунального хозяйства, строительства социальных объектов и развитие  транспортной инфраструктуры Городского округа Подольск. Из-за недостаточных объемов инвестиций бюджетов всех уровней в строительство социальных объектов, привлечение частного капитала является одной из наиболее реальных схем финансирования инфраструктурных проектов. </w:t>
      </w:r>
    </w:p>
    <w:p w:rsidR="006045DA" w:rsidRPr="00D10110" w:rsidRDefault="006045DA" w:rsidP="006045DA">
      <w:pPr>
        <w:ind w:hanging="357"/>
        <w:jc w:val="both"/>
      </w:pPr>
      <w:r w:rsidRPr="00D10110">
        <w:lastRenderedPageBreak/>
        <w:tab/>
        <w:t xml:space="preserve">     </w:t>
      </w:r>
      <w:r w:rsidRPr="00D10110">
        <w:tab/>
        <w:t>Проведение эффективной муниципальной экономической политики строится на основе непрерывного мониторинга инвестиционного потенциала и  изменений в инвестиционной сфере, что является основой при разработке инвестиционных программ, а также повышения эффективности инвестиционной деятельности за счет повышения доступности  достоверной и систематизированной информации, необходимой потенциальным инвесторам.</w:t>
      </w:r>
    </w:p>
    <w:p w:rsidR="006045DA" w:rsidRPr="00D10110" w:rsidRDefault="006045DA" w:rsidP="006045DA">
      <w:pPr>
        <w:jc w:val="both"/>
      </w:pPr>
      <w:r w:rsidRPr="00D10110">
        <w:t xml:space="preserve">     </w:t>
      </w:r>
      <w:r w:rsidRPr="00D10110">
        <w:tab/>
        <w:t xml:space="preserve">За последние несколько лет приоритетом в развитии экономики Городского округа Подольск становится малый и средний бизнес, в том числе предприятия непромышленной сферы деятельности. </w:t>
      </w:r>
    </w:p>
    <w:p w:rsidR="006045DA" w:rsidRPr="00D10110" w:rsidRDefault="006045DA" w:rsidP="006045DA">
      <w:pPr>
        <w:ind w:firstLine="708"/>
        <w:jc w:val="both"/>
      </w:pPr>
      <w:r w:rsidRPr="00D10110">
        <w:t>Существенное значение для предприятий малого и среднего бизнеса имеет государственная поддержка развивающихся предприятий.</w:t>
      </w:r>
    </w:p>
    <w:p w:rsidR="006045DA" w:rsidRPr="00D10110" w:rsidRDefault="006045DA" w:rsidP="006045DA">
      <w:pPr>
        <w:ind w:firstLine="708"/>
        <w:jc w:val="both"/>
      </w:pPr>
      <w:r w:rsidRPr="00D10110">
        <w:t>В настоящее время весьма актуальным   становится вопрос привлечения инвесторов. Необходимо создать условия, чтобы вложения денежных средств были выгодны и интересны инвестору. Для решения данного вопроса необходимо предусмотреть меры, упрощающие процедуры получения разрешительной документации, а также предоставление льготных условий при реализации крупномасштабных инвестиционных проектов, предусматривающих создание большого числа рабочих мест.</w:t>
      </w:r>
    </w:p>
    <w:p w:rsidR="006045DA" w:rsidRPr="00D10110" w:rsidRDefault="006045DA" w:rsidP="006045DA">
      <w:pPr>
        <w:ind w:hanging="357"/>
        <w:jc w:val="both"/>
      </w:pPr>
      <w:r w:rsidRPr="00D10110">
        <w:tab/>
        <w:t xml:space="preserve">     </w:t>
      </w:r>
      <w:r w:rsidRPr="00D10110">
        <w:tab/>
        <w:t xml:space="preserve">           </w:t>
      </w:r>
      <w:r w:rsidRPr="00D10110">
        <w:tab/>
        <w:t>Необходимость формирования и реализации муниципальной  подпрограммы, направленной на улучшение инвестиционного климата обусловлено тем, что процесс формирования инвестиционного имиджа – длительный процесс, требующий скоординированного решения возникающих проблем, который предполагает использование программно-целевых методов, обеспечивающих увязку реализации мероприятий по срокам, ресурсам и исполнителям, а также организацию процесса управления и контроля.</w:t>
      </w:r>
    </w:p>
    <w:p w:rsidR="006045DA" w:rsidRPr="00D20498" w:rsidRDefault="006045DA" w:rsidP="006045DA">
      <w:pPr>
        <w:pStyle w:val="af"/>
        <w:spacing w:after="0" w:line="240" w:lineRule="auto"/>
        <w:ind w:left="0" w:firstLine="709"/>
        <w:jc w:val="both"/>
        <w:outlineLvl w:val="0"/>
        <w:rPr>
          <w:rFonts w:ascii="Times New Roman" w:hAnsi="Times New Roman"/>
          <w:sz w:val="24"/>
          <w:szCs w:val="24"/>
        </w:rPr>
      </w:pPr>
      <w:r w:rsidRPr="00D20498">
        <w:rPr>
          <w:rFonts w:ascii="Times New Roman" w:hAnsi="Times New Roman"/>
          <w:sz w:val="24"/>
          <w:szCs w:val="24"/>
        </w:rPr>
        <w:t>Муниципальным образованием «Городской округ Подольск Московской области» разработаны нормативно-правовые акты, регламентирующие работу с инвесторами.</w:t>
      </w:r>
    </w:p>
    <w:p w:rsidR="006045DA" w:rsidRPr="00D20498" w:rsidRDefault="006045DA" w:rsidP="006045DA">
      <w:pPr>
        <w:pStyle w:val="af"/>
        <w:spacing w:after="0" w:line="240" w:lineRule="auto"/>
        <w:ind w:left="0" w:firstLine="709"/>
        <w:jc w:val="both"/>
        <w:outlineLvl w:val="0"/>
        <w:rPr>
          <w:rFonts w:ascii="Times New Roman" w:hAnsi="Times New Roman"/>
          <w:sz w:val="24"/>
          <w:szCs w:val="24"/>
        </w:rPr>
      </w:pPr>
      <w:r w:rsidRPr="00D20498">
        <w:rPr>
          <w:rFonts w:ascii="Times New Roman" w:hAnsi="Times New Roman"/>
          <w:sz w:val="24"/>
          <w:szCs w:val="24"/>
        </w:rPr>
        <w:t>В результате реализации  подпрограммы в муниципальном образовании «Городской округ Подольск Московской области» планируется:</w:t>
      </w:r>
    </w:p>
    <w:p w:rsidR="006045DA" w:rsidRDefault="006045DA" w:rsidP="006045DA">
      <w:pPr>
        <w:ind w:hanging="357"/>
        <w:jc w:val="both"/>
      </w:pPr>
      <w:r w:rsidRPr="00D20498">
        <w:tab/>
      </w:r>
      <w:r>
        <w:tab/>
        <w:t>- увеличить объем инвестиций в основной капитал;</w:t>
      </w:r>
    </w:p>
    <w:p w:rsidR="006045DA" w:rsidRDefault="006045DA" w:rsidP="006045DA">
      <w:pPr>
        <w:ind w:hanging="357"/>
        <w:jc w:val="both"/>
      </w:pPr>
      <w:r>
        <w:t xml:space="preserve">                 - создать новые рабочие места;</w:t>
      </w:r>
    </w:p>
    <w:p w:rsidR="006045DA" w:rsidRPr="00D20498" w:rsidRDefault="006045DA" w:rsidP="006045DA">
      <w:pPr>
        <w:ind w:hanging="357"/>
        <w:jc w:val="both"/>
        <w:rPr>
          <w:b/>
        </w:rPr>
      </w:pPr>
      <w:r>
        <w:t xml:space="preserve">                 - увеличить уровень среднемесячной </w:t>
      </w:r>
      <w:r w:rsidR="008C53B7">
        <w:t>за</w:t>
      </w:r>
      <w:r>
        <w:t>работной платы</w:t>
      </w:r>
      <w:r w:rsidR="008D2879">
        <w:t>.</w:t>
      </w:r>
    </w:p>
    <w:p w:rsidR="006045DA" w:rsidRPr="00D20498" w:rsidRDefault="006045DA" w:rsidP="006045DA">
      <w:pPr>
        <w:ind w:firstLine="709"/>
        <w:jc w:val="both"/>
      </w:pPr>
      <w:r w:rsidRPr="00D20498">
        <w:t xml:space="preserve">Целью подпрограммы  является повышение инвестиционной привлекательности </w:t>
      </w:r>
      <w:r>
        <w:t>Г</w:t>
      </w:r>
      <w:r w:rsidRPr="00591D72">
        <w:t>ородского округа Подольск</w:t>
      </w:r>
      <w:r w:rsidRPr="00D20498">
        <w:t xml:space="preserve"> и эффективности муниципального участия в развитии инновационной, научной, нау</w:t>
      </w:r>
      <w:r w:rsidR="00FA5393">
        <w:t xml:space="preserve">чно-технической и промышленной </w:t>
      </w:r>
      <w:r w:rsidRPr="00D20498">
        <w:t>деятельности на территории</w:t>
      </w:r>
      <w:r>
        <w:t xml:space="preserve"> муниципального образования «Городской округ Подольск Московской области»</w:t>
      </w:r>
      <w:r w:rsidRPr="00D20498">
        <w:t>.</w:t>
      </w:r>
    </w:p>
    <w:p w:rsidR="00442230" w:rsidRDefault="006045DA" w:rsidP="0033699B">
      <w:pPr>
        <w:widowControl w:val="0"/>
        <w:autoSpaceDE w:val="0"/>
        <w:autoSpaceDN w:val="0"/>
        <w:adjustRightInd w:val="0"/>
        <w:ind w:firstLine="540"/>
        <w:jc w:val="both"/>
        <w:rPr>
          <w:color w:val="000000"/>
        </w:rPr>
      </w:pPr>
      <w:r w:rsidRPr="00AE0ACA">
        <w:rPr>
          <w:color w:val="000000"/>
        </w:rPr>
        <w:t>Дост</w:t>
      </w:r>
      <w:r>
        <w:rPr>
          <w:color w:val="000000"/>
        </w:rPr>
        <w:t xml:space="preserve">ижение цели </w:t>
      </w:r>
      <w:r w:rsidRPr="00AE0ACA">
        <w:rPr>
          <w:color w:val="000000"/>
        </w:rPr>
        <w:t xml:space="preserve">Подпрограммы осуществляется путем выполнения мероприятий, предусмотренных в </w:t>
      </w:r>
      <w:r w:rsidRPr="00AE0ACA">
        <w:t>Перечн</w:t>
      </w:r>
      <w:r>
        <w:t>е</w:t>
      </w:r>
      <w:r w:rsidRPr="00AE0ACA">
        <w:t xml:space="preserve"> мероприятий подпрограммы «</w:t>
      </w:r>
      <w:r>
        <w:t>Повышение инвестиционной привлекательности Городского округа Подольск</w:t>
      </w:r>
      <w:r w:rsidRPr="00AE0ACA">
        <w:t>»</w:t>
      </w:r>
      <w:r>
        <w:t>.</w:t>
      </w:r>
      <w:r w:rsidRPr="00AE0ACA">
        <w:rPr>
          <w:color w:val="000000"/>
        </w:rPr>
        <w:t xml:space="preserve"> </w:t>
      </w:r>
    </w:p>
    <w:p w:rsidR="0033699B" w:rsidRDefault="0033699B" w:rsidP="0033699B">
      <w:pPr>
        <w:widowControl w:val="0"/>
        <w:autoSpaceDE w:val="0"/>
        <w:autoSpaceDN w:val="0"/>
        <w:adjustRightInd w:val="0"/>
        <w:ind w:firstLine="540"/>
        <w:jc w:val="both"/>
        <w:rPr>
          <w:color w:val="000000"/>
        </w:rPr>
      </w:pPr>
    </w:p>
    <w:p w:rsidR="00052A83" w:rsidRDefault="00052A83" w:rsidP="0033699B">
      <w:pPr>
        <w:widowControl w:val="0"/>
        <w:autoSpaceDE w:val="0"/>
        <w:autoSpaceDN w:val="0"/>
        <w:adjustRightInd w:val="0"/>
        <w:ind w:firstLine="540"/>
        <w:jc w:val="both"/>
        <w:rPr>
          <w:color w:val="000000"/>
        </w:rPr>
      </w:pPr>
    </w:p>
    <w:p w:rsidR="00052A83" w:rsidRDefault="00052A83" w:rsidP="0033699B">
      <w:pPr>
        <w:widowControl w:val="0"/>
        <w:autoSpaceDE w:val="0"/>
        <w:autoSpaceDN w:val="0"/>
        <w:adjustRightInd w:val="0"/>
        <w:ind w:firstLine="540"/>
        <w:jc w:val="both"/>
        <w:rPr>
          <w:color w:val="000000"/>
        </w:rPr>
      </w:pPr>
    </w:p>
    <w:p w:rsidR="0033699B" w:rsidRDefault="0033699B" w:rsidP="0033699B">
      <w:pPr>
        <w:widowControl w:val="0"/>
        <w:autoSpaceDE w:val="0"/>
        <w:autoSpaceDN w:val="0"/>
        <w:adjustRightInd w:val="0"/>
        <w:ind w:firstLine="540"/>
        <w:jc w:val="both"/>
        <w:rPr>
          <w:color w:val="000000"/>
        </w:rPr>
      </w:pPr>
    </w:p>
    <w:p w:rsidR="0033699B" w:rsidRDefault="0033699B" w:rsidP="006045DA">
      <w:pPr>
        <w:pStyle w:val="ConsPlusNonformat"/>
        <w:jc w:val="center"/>
        <w:rPr>
          <w:rFonts w:ascii="Times New Roman" w:eastAsia="Times New Roman" w:hAnsi="Times New Roman" w:cs="Calibri"/>
          <w:color w:val="000000"/>
          <w:sz w:val="24"/>
          <w:szCs w:val="24"/>
        </w:rPr>
      </w:pPr>
    </w:p>
    <w:p w:rsidR="0033699B" w:rsidRDefault="0033699B" w:rsidP="006045DA">
      <w:pPr>
        <w:pStyle w:val="ConsPlusNonformat"/>
        <w:jc w:val="center"/>
        <w:rPr>
          <w:rFonts w:ascii="Times New Roman" w:eastAsia="Times New Roman" w:hAnsi="Times New Roman" w:cs="Calibri"/>
          <w:color w:val="000000"/>
          <w:sz w:val="24"/>
          <w:szCs w:val="24"/>
        </w:rPr>
      </w:pPr>
    </w:p>
    <w:p w:rsidR="006045DA" w:rsidRDefault="006045DA" w:rsidP="006045DA">
      <w:pPr>
        <w:pStyle w:val="ConsPlusNonformat"/>
        <w:jc w:val="center"/>
        <w:rPr>
          <w:rFonts w:ascii="Times New Roman" w:hAnsi="Times New Roman" w:cs="Times New Roman"/>
          <w:sz w:val="26"/>
          <w:szCs w:val="26"/>
        </w:rPr>
      </w:pPr>
      <w:r>
        <w:rPr>
          <w:rFonts w:ascii="Times New Roman" w:hAnsi="Times New Roman" w:cs="Times New Roman"/>
          <w:sz w:val="26"/>
          <w:szCs w:val="26"/>
        </w:rPr>
        <w:t>Перечень</w:t>
      </w:r>
      <w:r w:rsidRPr="00DB3DD8">
        <w:rPr>
          <w:rFonts w:ascii="Times New Roman" w:hAnsi="Times New Roman" w:cs="Times New Roman"/>
          <w:sz w:val="26"/>
          <w:szCs w:val="26"/>
        </w:rPr>
        <w:t xml:space="preserve"> мероприятий подпрограммы</w:t>
      </w:r>
    </w:p>
    <w:p w:rsidR="006045DA" w:rsidRPr="00376E18" w:rsidRDefault="006045DA" w:rsidP="00AA27BD">
      <w:pPr>
        <w:pStyle w:val="ConsPlusNonformat"/>
        <w:jc w:val="center"/>
        <w:rPr>
          <w:rFonts w:ascii="Times New Roman" w:hAnsi="Times New Roman" w:cs="Times New Roman"/>
          <w:sz w:val="26"/>
          <w:szCs w:val="26"/>
        </w:rPr>
      </w:pPr>
      <w:r w:rsidRPr="001733BC">
        <w:rPr>
          <w:rFonts w:ascii="Times New Roman" w:hAnsi="Times New Roman" w:cs="Times New Roman"/>
          <w:sz w:val="26"/>
          <w:szCs w:val="26"/>
        </w:rPr>
        <w:t>«Повышение инвестиционной привлекательности»</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702"/>
        <w:gridCol w:w="1275"/>
        <w:gridCol w:w="1560"/>
        <w:gridCol w:w="1417"/>
        <w:gridCol w:w="851"/>
        <w:gridCol w:w="567"/>
        <w:gridCol w:w="708"/>
        <w:gridCol w:w="709"/>
        <w:gridCol w:w="709"/>
        <w:gridCol w:w="709"/>
        <w:gridCol w:w="708"/>
        <w:gridCol w:w="709"/>
        <w:gridCol w:w="851"/>
        <w:gridCol w:w="1417"/>
        <w:gridCol w:w="1134"/>
      </w:tblGrid>
      <w:tr w:rsidR="00556D51" w:rsidRPr="00881C8A" w:rsidTr="00556D51">
        <w:trPr>
          <w:trHeight w:val="320"/>
        </w:trPr>
        <w:tc>
          <w:tcPr>
            <w:tcW w:w="533" w:type="dxa"/>
            <w:vMerge w:val="restart"/>
            <w:vAlign w:val="center"/>
          </w:tcPr>
          <w:p w:rsidR="00556D51" w:rsidRPr="00881C8A" w:rsidRDefault="00556D51" w:rsidP="001C182D">
            <w:pPr>
              <w:pStyle w:val="ConsPlusCell"/>
              <w:ind w:right="-76"/>
              <w:jc w:val="center"/>
              <w:rPr>
                <w:rFonts w:ascii="Times New Roman" w:hAnsi="Times New Roman" w:cs="Times New Roman"/>
              </w:rPr>
            </w:pPr>
            <w:r w:rsidRPr="00881C8A">
              <w:rPr>
                <w:rFonts w:ascii="Times New Roman" w:hAnsi="Times New Roman" w:cs="Times New Roman"/>
              </w:rPr>
              <w:t xml:space="preserve">№   </w:t>
            </w:r>
            <w:r w:rsidRPr="00881C8A">
              <w:rPr>
                <w:rFonts w:ascii="Times New Roman" w:hAnsi="Times New Roman" w:cs="Times New Roman"/>
              </w:rPr>
              <w:br/>
              <w:t>п/п</w:t>
            </w:r>
          </w:p>
        </w:tc>
        <w:tc>
          <w:tcPr>
            <w:tcW w:w="1702" w:type="dxa"/>
            <w:vMerge w:val="restart"/>
            <w:vAlign w:val="center"/>
          </w:tcPr>
          <w:p w:rsidR="00556D51" w:rsidRPr="00881C8A" w:rsidRDefault="00556D51" w:rsidP="001C182D">
            <w:pPr>
              <w:pStyle w:val="ConsPlusCell"/>
              <w:jc w:val="center"/>
              <w:rPr>
                <w:rFonts w:ascii="Times New Roman" w:hAnsi="Times New Roman" w:cs="Times New Roman"/>
              </w:rPr>
            </w:pPr>
            <w:r w:rsidRPr="00881C8A">
              <w:rPr>
                <w:rFonts w:ascii="Times New Roman" w:hAnsi="Times New Roman" w:cs="Times New Roman"/>
              </w:rPr>
              <w:t xml:space="preserve">Мероприятия </w:t>
            </w:r>
            <w:r w:rsidRPr="00881C8A">
              <w:rPr>
                <w:rFonts w:ascii="Times New Roman" w:hAnsi="Times New Roman" w:cs="Times New Roman"/>
              </w:rPr>
              <w:br/>
              <w:t xml:space="preserve">по          </w:t>
            </w:r>
            <w:r w:rsidRPr="00881C8A">
              <w:rPr>
                <w:rFonts w:ascii="Times New Roman" w:hAnsi="Times New Roman" w:cs="Times New Roman"/>
              </w:rPr>
              <w:br/>
              <w:t xml:space="preserve">реализации  </w:t>
            </w:r>
            <w:r w:rsidRPr="00881C8A">
              <w:rPr>
                <w:rFonts w:ascii="Times New Roman" w:hAnsi="Times New Roman" w:cs="Times New Roman"/>
              </w:rPr>
              <w:br/>
              <w:t>подпрограммы</w:t>
            </w:r>
          </w:p>
        </w:tc>
        <w:tc>
          <w:tcPr>
            <w:tcW w:w="1275" w:type="dxa"/>
            <w:vMerge w:val="restart"/>
            <w:vAlign w:val="center"/>
          </w:tcPr>
          <w:p w:rsidR="00556D51" w:rsidRPr="00881C8A" w:rsidRDefault="00556D51" w:rsidP="001C182D">
            <w:pPr>
              <w:pStyle w:val="ConsPlusCell"/>
              <w:ind w:left="-76" w:right="-73"/>
              <w:jc w:val="center"/>
              <w:rPr>
                <w:rFonts w:ascii="Times New Roman" w:hAnsi="Times New Roman" w:cs="Times New Roman"/>
              </w:rPr>
            </w:pPr>
            <w:r w:rsidRPr="00881C8A">
              <w:rPr>
                <w:rFonts w:ascii="Times New Roman" w:hAnsi="Times New Roman" w:cs="Times New Roman"/>
              </w:rPr>
              <w:t>Сроки исполнения мероприятия</w:t>
            </w:r>
          </w:p>
        </w:tc>
        <w:tc>
          <w:tcPr>
            <w:tcW w:w="1560" w:type="dxa"/>
            <w:vMerge w:val="restart"/>
            <w:vAlign w:val="center"/>
          </w:tcPr>
          <w:p w:rsidR="00556D51" w:rsidRPr="00881C8A" w:rsidRDefault="00556D51" w:rsidP="001C182D">
            <w:pPr>
              <w:pStyle w:val="ConsPlusCell"/>
              <w:jc w:val="center"/>
              <w:rPr>
                <w:rFonts w:ascii="Times New Roman" w:hAnsi="Times New Roman" w:cs="Times New Roman"/>
              </w:rPr>
            </w:pPr>
            <w:r w:rsidRPr="00881C8A">
              <w:rPr>
                <w:rFonts w:ascii="Times New Roman" w:hAnsi="Times New Roman" w:cs="Times New Roman"/>
              </w:rPr>
              <w:t>Источники</w:t>
            </w:r>
          </w:p>
          <w:p w:rsidR="00556D51" w:rsidRPr="00881C8A" w:rsidRDefault="00556D51" w:rsidP="001C182D">
            <w:pPr>
              <w:pStyle w:val="ConsPlusCell"/>
              <w:ind w:left="-73" w:right="-74"/>
              <w:jc w:val="center"/>
              <w:rPr>
                <w:rFonts w:ascii="Times New Roman" w:hAnsi="Times New Roman" w:cs="Times New Roman"/>
              </w:rPr>
            </w:pPr>
            <w:r w:rsidRPr="00881C8A">
              <w:rPr>
                <w:rFonts w:ascii="Times New Roman" w:hAnsi="Times New Roman" w:cs="Times New Roman"/>
              </w:rPr>
              <w:t>финансирования</w:t>
            </w:r>
          </w:p>
        </w:tc>
        <w:tc>
          <w:tcPr>
            <w:tcW w:w="1417" w:type="dxa"/>
            <w:vMerge w:val="restart"/>
          </w:tcPr>
          <w:p w:rsidR="00556D51" w:rsidRPr="00881C8A" w:rsidRDefault="00556D51" w:rsidP="001C182D">
            <w:pPr>
              <w:pStyle w:val="ConsPlusCell"/>
              <w:ind w:left="-76" w:right="-75"/>
              <w:jc w:val="center"/>
              <w:rPr>
                <w:rFonts w:ascii="Times New Roman" w:hAnsi="Times New Roman" w:cs="Times New Roman"/>
              </w:rPr>
            </w:pPr>
            <w:r w:rsidRPr="00881C8A">
              <w:rPr>
                <w:rFonts w:ascii="Times New Roman" w:hAnsi="Times New Roman" w:cs="Times New Roman"/>
              </w:rPr>
              <w:t xml:space="preserve">Объем          </w:t>
            </w:r>
            <w:r w:rsidRPr="00881C8A">
              <w:rPr>
                <w:rFonts w:ascii="Times New Roman" w:hAnsi="Times New Roman" w:cs="Times New Roman"/>
              </w:rPr>
              <w:br/>
              <w:t xml:space="preserve">финансирования </w:t>
            </w:r>
            <w:r w:rsidRPr="00881C8A">
              <w:rPr>
                <w:rFonts w:ascii="Times New Roman" w:hAnsi="Times New Roman" w:cs="Times New Roman"/>
              </w:rPr>
              <w:br/>
              <w:t xml:space="preserve">мероприятия в  </w:t>
            </w:r>
            <w:r w:rsidRPr="00881C8A">
              <w:rPr>
                <w:rFonts w:ascii="Times New Roman" w:hAnsi="Times New Roman" w:cs="Times New Roman"/>
              </w:rPr>
              <w:br/>
              <w:t xml:space="preserve">году,        </w:t>
            </w:r>
            <w:r w:rsidRPr="00881C8A">
              <w:rPr>
                <w:rFonts w:ascii="Times New Roman" w:hAnsi="Times New Roman" w:cs="Times New Roman"/>
              </w:rPr>
              <w:br/>
              <w:t>предшествующему году начала реализации подпрограммы</w:t>
            </w:r>
            <w:r w:rsidRPr="00881C8A">
              <w:rPr>
                <w:rFonts w:ascii="Times New Roman" w:hAnsi="Times New Roman" w:cs="Times New Roman"/>
              </w:rPr>
              <w:br/>
              <w:t>(тыс. руб.</w:t>
            </w:r>
            <w:r w:rsidRPr="00881C8A">
              <w:rPr>
                <w:rFonts w:ascii="Times New Roman" w:hAnsi="Times New Roman" w:cs="Times New Roman"/>
                <w:color w:val="000000"/>
              </w:rPr>
              <w:t>)</w:t>
            </w:r>
            <w:r w:rsidRPr="00881C8A">
              <w:rPr>
                <w:rFonts w:ascii="Times New Roman" w:hAnsi="Times New Roman" w:cs="Times New Roman"/>
              </w:rPr>
              <w:t xml:space="preserve"> </w:t>
            </w:r>
          </w:p>
        </w:tc>
        <w:tc>
          <w:tcPr>
            <w:tcW w:w="851" w:type="dxa"/>
            <w:vMerge w:val="restart"/>
          </w:tcPr>
          <w:p w:rsidR="00556D51" w:rsidRPr="00881C8A" w:rsidRDefault="00556D51" w:rsidP="001C182D">
            <w:pPr>
              <w:pStyle w:val="ConsPlusCell"/>
              <w:rPr>
                <w:rFonts w:ascii="Times New Roman" w:hAnsi="Times New Roman" w:cs="Times New Roman"/>
              </w:rPr>
            </w:pPr>
            <w:r w:rsidRPr="00881C8A">
              <w:rPr>
                <w:rFonts w:ascii="Times New Roman" w:hAnsi="Times New Roman" w:cs="Times New Roman"/>
              </w:rPr>
              <w:t xml:space="preserve">Всего </w:t>
            </w:r>
            <w:r w:rsidRPr="00881C8A">
              <w:rPr>
                <w:rFonts w:ascii="Times New Roman" w:hAnsi="Times New Roman" w:cs="Times New Roman"/>
              </w:rPr>
              <w:br/>
              <w:t xml:space="preserve">(тыс. </w:t>
            </w:r>
            <w:r w:rsidRPr="00881C8A">
              <w:rPr>
                <w:rFonts w:ascii="Times New Roman" w:hAnsi="Times New Roman" w:cs="Times New Roman"/>
              </w:rPr>
              <w:br/>
              <w:t>руб.)</w:t>
            </w:r>
          </w:p>
        </w:tc>
        <w:tc>
          <w:tcPr>
            <w:tcW w:w="5670" w:type="dxa"/>
            <w:gridSpan w:val="8"/>
          </w:tcPr>
          <w:p w:rsidR="00556D51" w:rsidRPr="00881C8A" w:rsidRDefault="00556D51" w:rsidP="001C182D">
            <w:pPr>
              <w:pStyle w:val="ConsPlusCell"/>
              <w:jc w:val="center"/>
              <w:rPr>
                <w:rFonts w:ascii="Times New Roman" w:hAnsi="Times New Roman" w:cs="Times New Roman"/>
              </w:rPr>
            </w:pPr>
            <w:r w:rsidRPr="00881C8A">
              <w:rPr>
                <w:rFonts w:ascii="Times New Roman" w:hAnsi="Times New Roman" w:cs="Times New Roman"/>
              </w:rPr>
              <w:t>Объем финансирования по годам (тыс. руб.)</w:t>
            </w:r>
          </w:p>
        </w:tc>
        <w:tc>
          <w:tcPr>
            <w:tcW w:w="1417" w:type="dxa"/>
            <w:vMerge w:val="restart"/>
            <w:vAlign w:val="center"/>
          </w:tcPr>
          <w:p w:rsidR="00556D51" w:rsidRPr="00881C8A" w:rsidRDefault="00556D51" w:rsidP="001C182D">
            <w:pPr>
              <w:pStyle w:val="ConsPlusCell"/>
              <w:jc w:val="center"/>
              <w:rPr>
                <w:rFonts w:ascii="Times New Roman" w:hAnsi="Times New Roman" w:cs="Times New Roman"/>
              </w:rPr>
            </w:pPr>
            <w:r w:rsidRPr="00881C8A">
              <w:rPr>
                <w:rFonts w:ascii="Times New Roman" w:hAnsi="Times New Roman" w:cs="Times New Roman"/>
              </w:rPr>
              <w:t>Ответствен</w:t>
            </w:r>
            <w:r>
              <w:rPr>
                <w:rFonts w:ascii="Times New Roman" w:hAnsi="Times New Roman" w:cs="Times New Roman"/>
              </w:rPr>
              <w:t>-</w:t>
            </w:r>
            <w:r w:rsidRPr="00881C8A">
              <w:rPr>
                <w:rFonts w:ascii="Times New Roman" w:hAnsi="Times New Roman" w:cs="Times New Roman"/>
              </w:rPr>
              <w:t>ный</w:t>
            </w:r>
            <w:r w:rsidRPr="00881C8A">
              <w:rPr>
                <w:rFonts w:ascii="Times New Roman" w:hAnsi="Times New Roman" w:cs="Times New Roman"/>
              </w:rPr>
              <w:br/>
              <w:t>за выполнение</w:t>
            </w:r>
            <w:r w:rsidRPr="00881C8A">
              <w:rPr>
                <w:rFonts w:ascii="Times New Roman" w:hAnsi="Times New Roman" w:cs="Times New Roman"/>
              </w:rPr>
              <w:br/>
              <w:t>мероприя</w:t>
            </w:r>
            <w:r>
              <w:rPr>
                <w:rFonts w:ascii="Times New Roman" w:hAnsi="Times New Roman" w:cs="Times New Roman"/>
              </w:rPr>
              <w:t>-</w:t>
            </w:r>
            <w:r w:rsidRPr="00881C8A">
              <w:rPr>
                <w:rFonts w:ascii="Times New Roman" w:hAnsi="Times New Roman" w:cs="Times New Roman"/>
              </w:rPr>
              <w:t xml:space="preserve">тия  </w:t>
            </w:r>
            <w:r w:rsidRPr="00881C8A">
              <w:rPr>
                <w:rFonts w:ascii="Times New Roman" w:hAnsi="Times New Roman" w:cs="Times New Roman"/>
              </w:rPr>
              <w:br/>
              <w:t>подпрограммы</w:t>
            </w:r>
          </w:p>
        </w:tc>
        <w:tc>
          <w:tcPr>
            <w:tcW w:w="1134" w:type="dxa"/>
            <w:vMerge w:val="restart"/>
            <w:vAlign w:val="center"/>
          </w:tcPr>
          <w:p w:rsidR="00556D51" w:rsidRPr="00881C8A" w:rsidRDefault="00556D51" w:rsidP="001C182D">
            <w:pPr>
              <w:pStyle w:val="ConsPlusCell"/>
              <w:jc w:val="center"/>
              <w:rPr>
                <w:rFonts w:ascii="Times New Roman" w:hAnsi="Times New Roman" w:cs="Times New Roman"/>
              </w:rPr>
            </w:pPr>
            <w:r w:rsidRPr="00881C8A">
              <w:rPr>
                <w:rFonts w:ascii="Times New Roman" w:hAnsi="Times New Roman" w:cs="Times New Roman"/>
              </w:rPr>
              <w:t xml:space="preserve">Результа-ты  </w:t>
            </w:r>
            <w:r w:rsidRPr="00881C8A">
              <w:rPr>
                <w:rFonts w:ascii="Times New Roman" w:hAnsi="Times New Roman" w:cs="Times New Roman"/>
              </w:rPr>
              <w:br/>
              <w:t xml:space="preserve">выполне-ния  </w:t>
            </w:r>
            <w:r w:rsidRPr="00881C8A">
              <w:rPr>
                <w:rFonts w:ascii="Times New Roman" w:hAnsi="Times New Roman" w:cs="Times New Roman"/>
              </w:rPr>
              <w:br/>
              <w:t>меропри</w:t>
            </w:r>
            <w:r>
              <w:rPr>
                <w:rFonts w:ascii="Times New Roman" w:hAnsi="Times New Roman" w:cs="Times New Roman"/>
              </w:rPr>
              <w:t>я-</w:t>
            </w:r>
            <w:r w:rsidRPr="00881C8A">
              <w:rPr>
                <w:rFonts w:ascii="Times New Roman" w:hAnsi="Times New Roman" w:cs="Times New Roman"/>
              </w:rPr>
              <w:t xml:space="preserve">тий </w:t>
            </w:r>
            <w:r w:rsidRPr="00881C8A">
              <w:rPr>
                <w:rFonts w:ascii="Times New Roman" w:hAnsi="Times New Roman" w:cs="Times New Roman"/>
              </w:rPr>
              <w:br/>
              <w:t>подпро-граммы</w:t>
            </w:r>
          </w:p>
        </w:tc>
      </w:tr>
      <w:tr w:rsidR="00556D51" w:rsidRPr="00881C8A" w:rsidTr="00556D51">
        <w:trPr>
          <w:trHeight w:val="1280"/>
        </w:trPr>
        <w:tc>
          <w:tcPr>
            <w:tcW w:w="533" w:type="dxa"/>
            <w:vMerge/>
          </w:tcPr>
          <w:p w:rsidR="00556D51" w:rsidRPr="00881C8A" w:rsidRDefault="00556D51" w:rsidP="001C182D">
            <w:pPr>
              <w:pStyle w:val="ConsPlusCell"/>
              <w:jc w:val="center"/>
              <w:rPr>
                <w:rFonts w:ascii="Times New Roman" w:hAnsi="Times New Roman" w:cs="Times New Roman"/>
              </w:rPr>
            </w:pPr>
          </w:p>
        </w:tc>
        <w:tc>
          <w:tcPr>
            <w:tcW w:w="1702" w:type="dxa"/>
            <w:vMerge/>
          </w:tcPr>
          <w:p w:rsidR="00556D51" w:rsidRPr="00881C8A" w:rsidRDefault="00556D51" w:rsidP="001C182D">
            <w:pPr>
              <w:pStyle w:val="ConsPlusCell"/>
              <w:jc w:val="center"/>
              <w:rPr>
                <w:rFonts w:ascii="Times New Roman" w:hAnsi="Times New Roman" w:cs="Times New Roman"/>
              </w:rPr>
            </w:pPr>
          </w:p>
        </w:tc>
        <w:tc>
          <w:tcPr>
            <w:tcW w:w="1275" w:type="dxa"/>
            <w:vMerge/>
          </w:tcPr>
          <w:p w:rsidR="00556D51" w:rsidRPr="00881C8A" w:rsidRDefault="00556D51" w:rsidP="001C182D">
            <w:pPr>
              <w:pStyle w:val="ConsPlusCell"/>
              <w:jc w:val="center"/>
              <w:rPr>
                <w:rFonts w:ascii="Times New Roman" w:hAnsi="Times New Roman" w:cs="Times New Roman"/>
              </w:rPr>
            </w:pPr>
          </w:p>
        </w:tc>
        <w:tc>
          <w:tcPr>
            <w:tcW w:w="1560" w:type="dxa"/>
            <w:vMerge/>
          </w:tcPr>
          <w:p w:rsidR="00556D51" w:rsidRPr="00881C8A" w:rsidRDefault="00556D51" w:rsidP="001C182D">
            <w:pPr>
              <w:pStyle w:val="ConsPlusCell"/>
              <w:jc w:val="center"/>
              <w:rPr>
                <w:rFonts w:ascii="Times New Roman" w:hAnsi="Times New Roman" w:cs="Times New Roman"/>
              </w:rPr>
            </w:pPr>
          </w:p>
        </w:tc>
        <w:tc>
          <w:tcPr>
            <w:tcW w:w="1417" w:type="dxa"/>
            <w:vMerge/>
          </w:tcPr>
          <w:p w:rsidR="00556D51" w:rsidRPr="00881C8A" w:rsidRDefault="00556D51" w:rsidP="001C182D">
            <w:pPr>
              <w:pStyle w:val="ConsPlusCell"/>
              <w:jc w:val="center"/>
              <w:rPr>
                <w:rFonts w:ascii="Times New Roman" w:hAnsi="Times New Roman" w:cs="Times New Roman"/>
              </w:rPr>
            </w:pPr>
          </w:p>
        </w:tc>
        <w:tc>
          <w:tcPr>
            <w:tcW w:w="851" w:type="dxa"/>
            <w:vMerge/>
          </w:tcPr>
          <w:p w:rsidR="00556D51" w:rsidRPr="00881C8A" w:rsidRDefault="00556D51" w:rsidP="001C182D">
            <w:pPr>
              <w:pStyle w:val="ConsPlusCell"/>
              <w:jc w:val="center"/>
              <w:rPr>
                <w:rFonts w:ascii="Times New Roman" w:hAnsi="Times New Roman" w:cs="Times New Roman"/>
              </w:rPr>
            </w:pPr>
          </w:p>
        </w:tc>
        <w:tc>
          <w:tcPr>
            <w:tcW w:w="567" w:type="dxa"/>
            <w:vAlign w:val="center"/>
          </w:tcPr>
          <w:p w:rsidR="00556D51" w:rsidRPr="00881C8A" w:rsidRDefault="00556D51" w:rsidP="001C182D">
            <w:pPr>
              <w:pStyle w:val="ConsPlusCell"/>
              <w:ind w:left="-74" w:right="-86"/>
              <w:jc w:val="center"/>
              <w:rPr>
                <w:rFonts w:ascii="Times New Roman" w:hAnsi="Times New Roman" w:cs="Times New Roman"/>
              </w:rPr>
            </w:pPr>
            <w:r w:rsidRPr="00881C8A">
              <w:rPr>
                <w:rFonts w:ascii="Times New Roman" w:hAnsi="Times New Roman" w:cs="Times New Roman"/>
              </w:rPr>
              <w:t>2017</w:t>
            </w:r>
          </w:p>
        </w:tc>
        <w:tc>
          <w:tcPr>
            <w:tcW w:w="708" w:type="dxa"/>
            <w:vAlign w:val="center"/>
          </w:tcPr>
          <w:p w:rsidR="00556D51" w:rsidRPr="00881C8A" w:rsidRDefault="00556D51" w:rsidP="001C182D">
            <w:pPr>
              <w:pStyle w:val="ConsPlusCell"/>
              <w:jc w:val="center"/>
              <w:rPr>
                <w:rFonts w:ascii="Times New Roman" w:hAnsi="Times New Roman" w:cs="Times New Roman"/>
              </w:rPr>
            </w:pPr>
            <w:r w:rsidRPr="00881C8A">
              <w:rPr>
                <w:rFonts w:ascii="Times New Roman" w:hAnsi="Times New Roman" w:cs="Times New Roman"/>
              </w:rPr>
              <w:t>2018</w:t>
            </w:r>
          </w:p>
        </w:tc>
        <w:tc>
          <w:tcPr>
            <w:tcW w:w="709" w:type="dxa"/>
            <w:vAlign w:val="center"/>
          </w:tcPr>
          <w:p w:rsidR="00556D51" w:rsidRPr="00881C8A" w:rsidRDefault="00556D51" w:rsidP="001C182D">
            <w:pPr>
              <w:pStyle w:val="ConsPlusCell"/>
              <w:ind w:left="491" w:hanging="491"/>
              <w:jc w:val="center"/>
              <w:rPr>
                <w:rFonts w:ascii="Times New Roman" w:hAnsi="Times New Roman" w:cs="Times New Roman"/>
              </w:rPr>
            </w:pPr>
            <w:r w:rsidRPr="00881C8A">
              <w:rPr>
                <w:rFonts w:ascii="Times New Roman" w:hAnsi="Times New Roman" w:cs="Times New Roman"/>
              </w:rPr>
              <w:t>2019</w:t>
            </w:r>
          </w:p>
        </w:tc>
        <w:tc>
          <w:tcPr>
            <w:tcW w:w="709" w:type="dxa"/>
            <w:vAlign w:val="center"/>
          </w:tcPr>
          <w:p w:rsidR="00556D51" w:rsidRPr="00881C8A" w:rsidRDefault="00556D51" w:rsidP="001C182D">
            <w:pPr>
              <w:pStyle w:val="ConsPlusCell"/>
              <w:ind w:left="66" w:hanging="66"/>
              <w:jc w:val="center"/>
              <w:rPr>
                <w:rFonts w:ascii="Times New Roman" w:hAnsi="Times New Roman" w:cs="Times New Roman"/>
              </w:rPr>
            </w:pPr>
            <w:r w:rsidRPr="00881C8A">
              <w:rPr>
                <w:rFonts w:ascii="Times New Roman" w:hAnsi="Times New Roman" w:cs="Times New Roman"/>
              </w:rPr>
              <w:t>2020</w:t>
            </w:r>
          </w:p>
        </w:tc>
        <w:tc>
          <w:tcPr>
            <w:tcW w:w="709" w:type="dxa"/>
            <w:vAlign w:val="center"/>
          </w:tcPr>
          <w:p w:rsidR="00556D51" w:rsidRPr="00881C8A" w:rsidRDefault="00556D51" w:rsidP="001C182D">
            <w:pPr>
              <w:pStyle w:val="ConsPlusCell"/>
              <w:ind w:left="491" w:hanging="491"/>
              <w:jc w:val="center"/>
              <w:rPr>
                <w:rFonts w:ascii="Times New Roman" w:hAnsi="Times New Roman" w:cs="Times New Roman"/>
              </w:rPr>
            </w:pPr>
            <w:r w:rsidRPr="00881C8A">
              <w:rPr>
                <w:rFonts w:ascii="Times New Roman" w:hAnsi="Times New Roman" w:cs="Times New Roman"/>
              </w:rPr>
              <w:t>2021</w:t>
            </w:r>
          </w:p>
        </w:tc>
        <w:tc>
          <w:tcPr>
            <w:tcW w:w="708" w:type="dxa"/>
            <w:vAlign w:val="center"/>
          </w:tcPr>
          <w:p w:rsidR="00556D51" w:rsidRPr="00556D51" w:rsidRDefault="00556D51" w:rsidP="001C182D">
            <w:pPr>
              <w:pStyle w:val="ConsPlusCell"/>
              <w:ind w:left="491" w:hanging="491"/>
              <w:jc w:val="center"/>
              <w:rPr>
                <w:rFonts w:ascii="Times New Roman" w:hAnsi="Times New Roman" w:cs="Times New Roman"/>
                <w:vertAlign w:val="superscript"/>
              </w:rPr>
            </w:pPr>
            <w:r w:rsidRPr="00556D51">
              <w:rPr>
                <w:rFonts w:ascii="Times New Roman" w:hAnsi="Times New Roman" w:cs="Times New Roman"/>
              </w:rPr>
              <w:t>2022</w:t>
            </w:r>
          </w:p>
        </w:tc>
        <w:tc>
          <w:tcPr>
            <w:tcW w:w="709" w:type="dxa"/>
            <w:vAlign w:val="center"/>
          </w:tcPr>
          <w:p w:rsidR="00556D51" w:rsidRPr="00556D51" w:rsidRDefault="00556D51" w:rsidP="001C182D">
            <w:pPr>
              <w:pStyle w:val="ConsPlusCell"/>
              <w:ind w:left="491" w:hanging="491"/>
              <w:jc w:val="center"/>
              <w:rPr>
                <w:rFonts w:ascii="Times New Roman" w:hAnsi="Times New Roman" w:cs="Times New Roman"/>
              </w:rPr>
            </w:pPr>
            <w:r w:rsidRPr="00556D51">
              <w:rPr>
                <w:rFonts w:ascii="Times New Roman" w:hAnsi="Times New Roman" w:cs="Times New Roman"/>
              </w:rPr>
              <w:t>2023</w:t>
            </w:r>
          </w:p>
        </w:tc>
        <w:tc>
          <w:tcPr>
            <w:tcW w:w="851" w:type="dxa"/>
            <w:vAlign w:val="center"/>
          </w:tcPr>
          <w:p w:rsidR="00556D51" w:rsidRPr="00556D51" w:rsidRDefault="00556D51" w:rsidP="001C182D">
            <w:pPr>
              <w:pStyle w:val="ConsPlusCell"/>
              <w:ind w:left="491" w:hanging="491"/>
              <w:jc w:val="center"/>
              <w:rPr>
                <w:rFonts w:ascii="Times New Roman" w:hAnsi="Times New Roman" w:cs="Times New Roman"/>
              </w:rPr>
            </w:pPr>
            <w:r w:rsidRPr="00556D51">
              <w:rPr>
                <w:rFonts w:ascii="Times New Roman" w:hAnsi="Times New Roman" w:cs="Times New Roman"/>
              </w:rPr>
              <w:t>2024</w:t>
            </w:r>
          </w:p>
        </w:tc>
        <w:tc>
          <w:tcPr>
            <w:tcW w:w="1417" w:type="dxa"/>
            <w:vMerge/>
          </w:tcPr>
          <w:p w:rsidR="00556D51" w:rsidRPr="00881C8A" w:rsidRDefault="00556D51" w:rsidP="001C182D">
            <w:pPr>
              <w:pStyle w:val="ConsPlusCell"/>
              <w:jc w:val="center"/>
              <w:rPr>
                <w:rFonts w:ascii="Times New Roman" w:hAnsi="Times New Roman" w:cs="Times New Roman"/>
              </w:rPr>
            </w:pPr>
          </w:p>
        </w:tc>
        <w:tc>
          <w:tcPr>
            <w:tcW w:w="1134" w:type="dxa"/>
            <w:vMerge/>
          </w:tcPr>
          <w:p w:rsidR="00556D51" w:rsidRPr="00881C8A" w:rsidRDefault="00556D51" w:rsidP="001C182D">
            <w:pPr>
              <w:pStyle w:val="ConsPlusCell"/>
              <w:jc w:val="center"/>
              <w:rPr>
                <w:rFonts w:ascii="Times New Roman" w:hAnsi="Times New Roman" w:cs="Times New Roman"/>
              </w:rPr>
            </w:pPr>
          </w:p>
        </w:tc>
      </w:tr>
      <w:tr w:rsidR="00556D51" w:rsidRPr="00881C8A" w:rsidTr="00556D51">
        <w:trPr>
          <w:trHeight w:val="254"/>
        </w:trPr>
        <w:tc>
          <w:tcPr>
            <w:tcW w:w="533" w:type="dxa"/>
            <w:vAlign w:val="bottom"/>
          </w:tcPr>
          <w:p w:rsidR="00556D51" w:rsidRPr="00881C8A" w:rsidRDefault="00556D51" w:rsidP="001C182D">
            <w:pPr>
              <w:pStyle w:val="ConsPlusCell"/>
              <w:jc w:val="center"/>
              <w:rPr>
                <w:rFonts w:ascii="Times New Roman" w:hAnsi="Times New Roman" w:cs="Times New Roman"/>
                <w:b/>
              </w:rPr>
            </w:pPr>
          </w:p>
          <w:p w:rsidR="00556D51" w:rsidRPr="00881C8A" w:rsidRDefault="00556D51" w:rsidP="001C182D">
            <w:pPr>
              <w:pStyle w:val="ConsPlusCell"/>
              <w:jc w:val="center"/>
              <w:rPr>
                <w:rFonts w:ascii="Times New Roman" w:hAnsi="Times New Roman" w:cs="Times New Roman"/>
                <w:b/>
              </w:rPr>
            </w:pPr>
            <w:r>
              <w:rPr>
                <w:rFonts w:ascii="Times New Roman" w:hAnsi="Times New Roman" w:cs="Times New Roman"/>
                <w:b/>
              </w:rPr>
              <w:t>1</w:t>
            </w:r>
          </w:p>
        </w:tc>
        <w:tc>
          <w:tcPr>
            <w:tcW w:w="1702" w:type="dxa"/>
            <w:vAlign w:val="bottom"/>
          </w:tcPr>
          <w:p w:rsidR="00556D51" w:rsidRPr="00881C8A" w:rsidRDefault="00556D51" w:rsidP="001C182D">
            <w:pPr>
              <w:pStyle w:val="ConsPlusCell"/>
              <w:jc w:val="center"/>
              <w:rPr>
                <w:rFonts w:ascii="Times New Roman" w:hAnsi="Times New Roman" w:cs="Times New Roman"/>
                <w:b/>
              </w:rPr>
            </w:pPr>
            <w:r w:rsidRPr="00881C8A">
              <w:rPr>
                <w:rFonts w:ascii="Times New Roman" w:hAnsi="Times New Roman" w:cs="Times New Roman"/>
                <w:b/>
              </w:rPr>
              <w:t>2</w:t>
            </w:r>
          </w:p>
        </w:tc>
        <w:tc>
          <w:tcPr>
            <w:tcW w:w="1275" w:type="dxa"/>
            <w:vAlign w:val="bottom"/>
          </w:tcPr>
          <w:p w:rsidR="00556D51" w:rsidRPr="00881C8A" w:rsidRDefault="00556D51" w:rsidP="001C182D">
            <w:pPr>
              <w:pStyle w:val="ConsPlusCell"/>
              <w:jc w:val="center"/>
              <w:rPr>
                <w:rFonts w:ascii="Times New Roman" w:hAnsi="Times New Roman" w:cs="Times New Roman"/>
                <w:b/>
              </w:rPr>
            </w:pPr>
            <w:r w:rsidRPr="00881C8A">
              <w:rPr>
                <w:rFonts w:ascii="Times New Roman" w:hAnsi="Times New Roman" w:cs="Times New Roman"/>
                <w:b/>
              </w:rPr>
              <w:t>3</w:t>
            </w:r>
          </w:p>
        </w:tc>
        <w:tc>
          <w:tcPr>
            <w:tcW w:w="1560" w:type="dxa"/>
            <w:vAlign w:val="bottom"/>
          </w:tcPr>
          <w:p w:rsidR="00556D51" w:rsidRPr="00881C8A" w:rsidRDefault="00556D51" w:rsidP="001C182D">
            <w:pPr>
              <w:pStyle w:val="ConsPlusCell"/>
              <w:jc w:val="center"/>
              <w:rPr>
                <w:rFonts w:ascii="Times New Roman" w:hAnsi="Times New Roman" w:cs="Times New Roman"/>
                <w:b/>
              </w:rPr>
            </w:pPr>
            <w:r w:rsidRPr="00881C8A">
              <w:rPr>
                <w:rFonts w:ascii="Times New Roman" w:hAnsi="Times New Roman" w:cs="Times New Roman"/>
                <w:b/>
              </w:rPr>
              <w:t>4</w:t>
            </w:r>
          </w:p>
        </w:tc>
        <w:tc>
          <w:tcPr>
            <w:tcW w:w="1417" w:type="dxa"/>
            <w:vAlign w:val="bottom"/>
          </w:tcPr>
          <w:p w:rsidR="00556D51" w:rsidRPr="00881C8A" w:rsidRDefault="00556D51" w:rsidP="001C182D">
            <w:pPr>
              <w:pStyle w:val="ConsPlusCell"/>
              <w:jc w:val="center"/>
              <w:rPr>
                <w:rFonts w:ascii="Times New Roman" w:hAnsi="Times New Roman" w:cs="Times New Roman"/>
                <w:b/>
              </w:rPr>
            </w:pPr>
            <w:r w:rsidRPr="00881C8A">
              <w:rPr>
                <w:rFonts w:ascii="Times New Roman" w:hAnsi="Times New Roman" w:cs="Times New Roman"/>
                <w:b/>
              </w:rPr>
              <w:t>5</w:t>
            </w:r>
          </w:p>
        </w:tc>
        <w:tc>
          <w:tcPr>
            <w:tcW w:w="851" w:type="dxa"/>
            <w:vAlign w:val="bottom"/>
          </w:tcPr>
          <w:p w:rsidR="00556D51" w:rsidRPr="00881C8A" w:rsidRDefault="00556D51" w:rsidP="001C182D">
            <w:pPr>
              <w:pStyle w:val="ConsPlusCell"/>
              <w:jc w:val="center"/>
              <w:rPr>
                <w:rFonts w:ascii="Times New Roman" w:hAnsi="Times New Roman" w:cs="Times New Roman"/>
                <w:b/>
              </w:rPr>
            </w:pPr>
            <w:r w:rsidRPr="00881C8A">
              <w:rPr>
                <w:rFonts w:ascii="Times New Roman" w:hAnsi="Times New Roman" w:cs="Times New Roman"/>
                <w:b/>
              </w:rPr>
              <w:t>6</w:t>
            </w:r>
          </w:p>
        </w:tc>
        <w:tc>
          <w:tcPr>
            <w:tcW w:w="567" w:type="dxa"/>
            <w:vAlign w:val="bottom"/>
          </w:tcPr>
          <w:p w:rsidR="00556D51" w:rsidRPr="00881C8A" w:rsidRDefault="00556D51" w:rsidP="001C182D">
            <w:pPr>
              <w:pStyle w:val="ConsPlusCell"/>
              <w:jc w:val="center"/>
              <w:rPr>
                <w:rFonts w:ascii="Times New Roman" w:hAnsi="Times New Roman" w:cs="Times New Roman"/>
                <w:b/>
              </w:rPr>
            </w:pPr>
            <w:r w:rsidRPr="00881C8A">
              <w:rPr>
                <w:rFonts w:ascii="Times New Roman" w:hAnsi="Times New Roman" w:cs="Times New Roman"/>
                <w:b/>
              </w:rPr>
              <w:t>7</w:t>
            </w:r>
          </w:p>
        </w:tc>
        <w:tc>
          <w:tcPr>
            <w:tcW w:w="708" w:type="dxa"/>
            <w:vAlign w:val="bottom"/>
          </w:tcPr>
          <w:p w:rsidR="00556D51" w:rsidRPr="00881C8A" w:rsidRDefault="00556D51" w:rsidP="001C182D">
            <w:pPr>
              <w:pStyle w:val="ConsPlusCell"/>
              <w:jc w:val="center"/>
              <w:rPr>
                <w:rFonts w:ascii="Times New Roman" w:hAnsi="Times New Roman" w:cs="Times New Roman"/>
                <w:b/>
              </w:rPr>
            </w:pPr>
            <w:r w:rsidRPr="00881C8A">
              <w:rPr>
                <w:rFonts w:ascii="Times New Roman" w:hAnsi="Times New Roman" w:cs="Times New Roman"/>
                <w:b/>
              </w:rPr>
              <w:t>8</w:t>
            </w:r>
          </w:p>
        </w:tc>
        <w:tc>
          <w:tcPr>
            <w:tcW w:w="709" w:type="dxa"/>
            <w:vAlign w:val="bottom"/>
          </w:tcPr>
          <w:p w:rsidR="00556D51" w:rsidRPr="00881C8A" w:rsidRDefault="00556D51" w:rsidP="001C182D">
            <w:pPr>
              <w:pStyle w:val="ConsPlusCell"/>
              <w:jc w:val="center"/>
              <w:rPr>
                <w:rFonts w:ascii="Times New Roman" w:hAnsi="Times New Roman" w:cs="Times New Roman"/>
                <w:b/>
              </w:rPr>
            </w:pPr>
            <w:r w:rsidRPr="00881C8A">
              <w:rPr>
                <w:rFonts w:ascii="Times New Roman" w:hAnsi="Times New Roman" w:cs="Times New Roman"/>
                <w:b/>
              </w:rPr>
              <w:t>9</w:t>
            </w:r>
          </w:p>
        </w:tc>
        <w:tc>
          <w:tcPr>
            <w:tcW w:w="709" w:type="dxa"/>
            <w:vAlign w:val="bottom"/>
          </w:tcPr>
          <w:p w:rsidR="00556D51" w:rsidRPr="00881C8A" w:rsidRDefault="00556D51" w:rsidP="001C182D">
            <w:pPr>
              <w:pStyle w:val="ConsPlusCell"/>
              <w:jc w:val="center"/>
              <w:rPr>
                <w:rFonts w:ascii="Times New Roman" w:hAnsi="Times New Roman" w:cs="Times New Roman"/>
                <w:b/>
              </w:rPr>
            </w:pPr>
            <w:r w:rsidRPr="00881C8A">
              <w:rPr>
                <w:rFonts w:ascii="Times New Roman" w:hAnsi="Times New Roman" w:cs="Times New Roman"/>
                <w:b/>
              </w:rPr>
              <w:t>10</w:t>
            </w:r>
          </w:p>
        </w:tc>
        <w:tc>
          <w:tcPr>
            <w:tcW w:w="709" w:type="dxa"/>
            <w:vAlign w:val="bottom"/>
          </w:tcPr>
          <w:p w:rsidR="00556D51" w:rsidRPr="00881C8A" w:rsidRDefault="00556D51" w:rsidP="001C182D">
            <w:pPr>
              <w:pStyle w:val="ConsPlusCell"/>
              <w:jc w:val="center"/>
              <w:rPr>
                <w:rFonts w:ascii="Times New Roman" w:hAnsi="Times New Roman" w:cs="Times New Roman"/>
                <w:b/>
              </w:rPr>
            </w:pPr>
            <w:r w:rsidRPr="00881C8A">
              <w:rPr>
                <w:rFonts w:ascii="Times New Roman" w:hAnsi="Times New Roman" w:cs="Times New Roman"/>
                <w:b/>
              </w:rPr>
              <w:t>11</w:t>
            </w:r>
          </w:p>
        </w:tc>
        <w:tc>
          <w:tcPr>
            <w:tcW w:w="708" w:type="dxa"/>
            <w:vAlign w:val="bottom"/>
          </w:tcPr>
          <w:p w:rsidR="00556D51" w:rsidRPr="00881C8A" w:rsidRDefault="00556D51" w:rsidP="001C182D">
            <w:pPr>
              <w:pStyle w:val="ConsPlusCell"/>
              <w:jc w:val="center"/>
              <w:rPr>
                <w:rFonts w:ascii="Times New Roman" w:hAnsi="Times New Roman" w:cs="Times New Roman"/>
                <w:b/>
              </w:rPr>
            </w:pPr>
            <w:r>
              <w:rPr>
                <w:rFonts w:ascii="Times New Roman" w:hAnsi="Times New Roman" w:cs="Times New Roman"/>
                <w:b/>
              </w:rPr>
              <w:t>12</w:t>
            </w:r>
          </w:p>
        </w:tc>
        <w:tc>
          <w:tcPr>
            <w:tcW w:w="709" w:type="dxa"/>
            <w:vAlign w:val="bottom"/>
          </w:tcPr>
          <w:p w:rsidR="00556D51" w:rsidRPr="00881C8A" w:rsidRDefault="00556D51" w:rsidP="001C182D">
            <w:pPr>
              <w:pStyle w:val="ConsPlusCell"/>
              <w:jc w:val="center"/>
              <w:rPr>
                <w:rFonts w:ascii="Times New Roman" w:hAnsi="Times New Roman" w:cs="Times New Roman"/>
                <w:b/>
              </w:rPr>
            </w:pPr>
            <w:r>
              <w:rPr>
                <w:rFonts w:ascii="Times New Roman" w:hAnsi="Times New Roman" w:cs="Times New Roman"/>
                <w:b/>
              </w:rPr>
              <w:t>13</w:t>
            </w:r>
          </w:p>
        </w:tc>
        <w:tc>
          <w:tcPr>
            <w:tcW w:w="851" w:type="dxa"/>
            <w:vAlign w:val="bottom"/>
          </w:tcPr>
          <w:p w:rsidR="00556D51" w:rsidRPr="00881C8A" w:rsidRDefault="00556D51" w:rsidP="001C182D">
            <w:pPr>
              <w:pStyle w:val="ConsPlusCell"/>
              <w:jc w:val="center"/>
              <w:rPr>
                <w:rFonts w:ascii="Times New Roman" w:hAnsi="Times New Roman" w:cs="Times New Roman"/>
                <w:b/>
              </w:rPr>
            </w:pPr>
            <w:r>
              <w:rPr>
                <w:rFonts w:ascii="Times New Roman" w:hAnsi="Times New Roman" w:cs="Times New Roman"/>
                <w:b/>
              </w:rPr>
              <w:t>14</w:t>
            </w:r>
          </w:p>
        </w:tc>
        <w:tc>
          <w:tcPr>
            <w:tcW w:w="1417" w:type="dxa"/>
            <w:vAlign w:val="bottom"/>
          </w:tcPr>
          <w:p w:rsidR="00556D51" w:rsidRPr="00E5130E" w:rsidRDefault="00556D51" w:rsidP="001C182D">
            <w:pPr>
              <w:pStyle w:val="afd"/>
              <w:jc w:val="center"/>
              <w:rPr>
                <w:rFonts w:ascii="Times New Roman" w:hAnsi="Times New Roman" w:cs="Times New Roman"/>
                <w:b/>
                <w:sz w:val="20"/>
                <w:szCs w:val="20"/>
              </w:rPr>
            </w:pPr>
            <w:r w:rsidRPr="00E5130E">
              <w:rPr>
                <w:rFonts w:ascii="Times New Roman" w:hAnsi="Times New Roman" w:cs="Times New Roman"/>
                <w:b/>
                <w:sz w:val="20"/>
                <w:szCs w:val="20"/>
              </w:rPr>
              <w:t>15</w:t>
            </w:r>
          </w:p>
        </w:tc>
        <w:tc>
          <w:tcPr>
            <w:tcW w:w="1134" w:type="dxa"/>
            <w:vAlign w:val="bottom"/>
          </w:tcPr>
          <w:p w:rsidR="00556D51" w:rsidRPr="00881C8A" w:rsidRDefault="00556D51" w:rsidP="001C182D">
            <w:pPr>
              <w:pStyle w:val="ConsPlusCell"/>
              <w:jc w:val="center"/>
              <w:rPr>
                <w:rFonts w:ascii="Times New Roman" w:hAnsi="Times New Roman" w:cs="Times New Roman"/>
                <w:b/>
              </w:rPr>
            </w:pPr>
            <w:bookmarkStart w:id="2" w:name="Par488"/>
            <w:bookmarkEnd w:id="2"/>
            <w:r>
              <w:rPr>
                <w:rFonts w:ascii="Times New Roman" w:hAnsi="Times New Roman" w:cs="Times New Roman"/>
                <w:b/>
              </w:rPr>
              <w:t>16</w:t>
            </w:r>
          </w:p>
        </w:tc>
      </w:tr>
      <w:tr w:rsidR="00556D51" w:rsidRPr="00881C8A" w:rsidTr="00556D51">
        <w:trPr>
          <w:trHeight w:val="775"/>
        </w:trPr>
        <w:tc>
          <w:tcPr>
            <w:tcW w:w="533" w:type="dxa"/>
            <w:vMerge w:val="restart"/>
          </w:tcPr>
          <w:p w:rsidR="00556D51" w:rsidRPr="00881C8A" w:rsidRDefault="00556D51" w:rsidP="001C182D">
            <w:pPr>
              <w:ind w:right="-199"/>
              <w:rPr>
                <w:sz w:val="20"/>
                <w:szCs w:val="20"/>
              </w:rPr>
            </w:pPr>
            <w:r w:rsidRPr="00881C8A">
              <w:rPr>
                <w:sz w:val="20"/>
                <w:szCs w:val="20"/>
              </w:rPr>
              <w:t>1.</w:t>
            </w:r>
          </w:p>
        </w:tc>
        <w:tc>
          <w:tcPr>
            <w:tcW w:w="1702" w:type="dxa"/>
            <w:vMerge w:val="restart"/>
          </w:tcPr>
          <w:p w:rsidR="00556D51" w:rsidRPr="00881C8A" w:rsidRDefault="00556D51" w:rsidP="001C182D">
            <w:pPr>
              <w:rPr>
                <w:b/>
                <w:sz w:val="20"/>
                <w:szCs w:val="20"/>
                <w:u w:val="single"/>
              </w:rPr>
            </w:pPr>
            <w:r w:rsidRPr="00881C8A">
              <w:rPr>
                <w:b/>
                <w:sz w:val="20"/>
                <w:szCs w:val="20"/>
                <w:u w:val="single"/>
              </w:rPr>
              <w:t>Основное мероприятие 1:</w:t>
            </w:r>
          </w:p>
          <w:p w:rsidR="00556D51" w:rsidRPr="00881C8A" w:rsidRDefault="00556D51" w:rsidP="001C182D">
            <w:pPr>
              <w:rPr>
                <w:sz w:val="20"/>
                <w:szCs w:val="20"/>
              </w:rPr>
            </w:pPr>
            <w:r w:rsidRPr="00881C8A">
              <w:rPr>
                <w:sz w:val="20"/>
                <w:szCs w:val="20"/>
              </w:rPr>
              <w:t>Продвижение инвестиционного потенциала муниципального образования</w:t>
            </w:r>
          </w:p>
        </w:tc>
        <w:tc>
          <w:tcPr>
            <w:tcW w:w="1275" w:type="dxa"/>
            <w:vMerge w:val="restart"/>
          </w:tcPr>
          <w:p w:rsidR="00556D51" w:rsidRPr="00881C8A" w:rsidRDefault="00556D51" w:rsidP="001C182D">
            <w:pPr>
              <w:pStyle w:val="ConsPlusCell"/>
              <w:rPr>
                <w:rFonts w:ascii="Times New Roman" w:hAnsi="Times New Roman" w:cs="Times New Roman"/>
              </w:rPr>
            </w:pPr>
          </w:p>
        </w:tc>
        <w:tc>
          <w:tcPr>
            <w:tcW w:w="1560" w:type="dxa"/>
          </w:tcPr>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color w:val="000000"/>
              </w:rPr>
              <w:t>Средства федерального бюджета</w:t>
            </w:r>
          </w:p>
        </w:tc>
        <w:tc>
          <w:tcPr>
            <w:tcW w:w="1417" w:type="dxa"/>
            <w:vAlign w:val="center"/>
          </w:tcPr>
          <w:p w:rsidR="00556D51" w:rsidRPr="00881C8A" w:rsidRDefault="00556D51" w:rsidP="001C182D">
            <w:pPr>
              <w:jc w:val="center"/>
              <w:rPr>
                <w:sz w:val="20"/>
                <w:szCs w:val="20"/>
              </w:rPr>
            </w:pPr>
            <w:r w:rsidRPr="00881C8A">
              <w:rPr>
                <w:sz w:val="20"/>
                <w:szCs w:val="20"/>
              </w:rPr>
              <w:t>0</w:t>
            </w:r>
          </w:p>
        </w:tc>
        <w:tc>
          <w:tcPr>
            <w:tcW w:w="851" w:type="dxa"/>
            <w:vAlign w:val="center"/>
          </w:tcPr>
          <w:p w:rsidR="00556D51" w:rsidRPr="00881C8A" w:rsidRDefault="00556D51" w:rsidP="001C182D">
            <w:pPr>
              <w:jc w:val="center"/>
              <w:rPr>
                <w:sz w:val="20"/>
                <w:szCs w:val="20"/>
              </w:rPr>
            </w:pPr>
            <w:r w:rsidRPr="00881C8A">
              <w:rPr>
                <w:sz w:val="20"/>
                <w:szCs w:val="20"/>
              </w:rPr>
              <w:t>0</w:t>
            </w:r>
          </w:p>
        </w:tc>
        <w:tc>
          <w:tcPr>
            <w:tcW w:w="567" w:type="dxa"/>
            <w:vAlign w:val="center"/>
          </w:tcPr>
          <w:p w:rsidR="00556D51" w:rsidRPr="00881C8A" w:rsidRDefault="00556D51" w:rsidP="001C182D">
            <w:pPr>
              <w:jc w:val="center"/>
              <w:rPr>
                <w:sz w:val="20"/>
                <w:szCs w:val="20"/>
              </w:rPr>
            </w:pPr>
            <w:r w:rsidRPr="00881C8A">
              <w:rPr>
                <w:sz w:val="20"/>
                <w:szCs w:val="20"/>
              </w:rPr>
              <w:t>0</w:t>
            </w:r>
          </w:p>
        </w:tc>
        <w:tc>
          <w:tcPr>
            <w:tcW w:w="708" w:type="dxa"/>
            <w:vAlign w:val="center"/>
          </w:tcPr>
          <w:p w:rsidR="00556D51" w:rsidRPr="00881C8A" w:rsidRDefault="00556D51" w:rsidP="001C182D">
            <w:pPr>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8" w:type="dxa"/>
            <w:vAlign w:val="center"/>
          </w:tcPr>
          <w:p w:rsidR="00556D51" w:rsidRPr="00881C8A" w:rsidRDefault="00556D51" w:rsidP="001C182D">
            <w:pPr>
              <w:spacing w:before="60" w:after="60"/>
              <w:jc w:val="center"/>
              <w:rPr>
                <w:sz w:val="20"/>
                <w:szCs w:val="20"/>
              </w:rPr>
            </w:pPr>
            <w:r>
              <w:rPr>
                <w:sz w:val="20"/>
                <w:szCs w:val="20"/>
              </w:rPr>
              <w:t>-</w:t>
            </w:r>
          </w:p>
        </w:tc>
        <w:tc>
          <w:tcPr>
            <w:tcW w:w="709" w:type="dxa"/>
            <w:vAlign w:val="center"/>
          </w:tcPr>
          <w:p w:rsidR="00556D51" w:rsidRPr="00881C8A" w:rsidRDefault="00556D51" w:rsidP="001C182D">
            <w:pPr>
              <w:spacing w:before="60" w:after="60"/>
              <w:jc w:val="center"/>
              <w:rPr>
                <w:sz w:val="20"/>
                <w:szCs w:val="20"/>
              </w:rPr>
            </w:pPr>
            <w:r>
              <w:rPr>
                <w:sz w:val="20"/>
                <w:szCs w:val="20"/>
              </w:rPr>
              <w:t>-</w:t>
            </w:r>
          </w:p>
        </w:tc>
        <w:tc>
          <w:tcPr>
            <w:tcW w:w="851" w:type="dxa"/>
            <w:vAlign w:val="center"/>
          </w:tcPr>
          <w:p w:rsidR="00556D51" w:rsidRPr="00881C8A" w:rsidRDefault="00556D51" w:rsidP="001C182D">
            <w:pPr>
              <w:spacing w:before="60" w:after="60"/>
              <w:jc w:val="center"/>
              <w:rPr>
                <w:sz w:val="20"/>
                <w:szCs w:val="20"/>
              </w:rPr>
            </w:pPr>
            <w:r>
              <w:rPr>
                <w:sz w:val="20"/>
                <w:szCs w:val="20"/>
              </w:rPr>
              <w:t>-</w:t>
            </w:r>
          </w:p>
        </w:tc>
        <w:tc>
          <w:tcPr>
            <w:tcW w:w="1417" w:type="dxa"/>
            <w:vMerge w:val="restart"/>
          </w:tcPr>
          <w:p w:rsidR="00556D51" w:rsidRPr="00881C8A" w:rsidRDefault="00556D51" w:rsidP="001C182D">
            <w:pPr>
              <w:jc w:val="both"/>
              <w:rPr>
                <w:sz w:val="20"/>
                <w:szCs w:val="20"/>
              </w:rPr>
            </w:pPr>
            <w:r w:rsidRPr="00881C8A">
              <w:rPr>
                <w:sz w:val="20"/>
                <w:szCs w:val="20"/>
              </w:rPr>
              <w:t>Управление по инвестици</w:t>
            </w:r>
            <w:r>
              <w:rPr>
                <w:sz w:val="20"/>
                <w:szCs w:val="20"/>
              </w:rPr>
              <w:t>-</w:t>
            </w:r>
            <w:r w:rsidRPr="00881C8A">
              <w:rPr>
                <w:sz w:val="20"/>
                <w:szCs w:val="20"/>
              </w:rPr>
              <w:t>онной деятельности, поддержке производства и предприни</w:t>
            </w:r>
            <w:r>
              <w:rPr>
                <w:sz w:val="20"/>
                <w:szCs w:val="20"/>
              </w:rPr>
              <w:t>-ма</w:t>
            </w:r>
            <w:r w:rsidRPr="00881C8A">
              <w:rPr>
                <w:sz w:val="20"/>
                <w:szCs w:val="20"/>
              </w:rPr>
              <w:t>тельства</w:t>
            </w:r>
          </w:p>
          <w:p w:rsidR="00556D51" w:rsidRPr="00881C8A" w:rsidRDefault="00556D51" w:rsidP="001C182D">
            <w:pPr>
              <w:ind w:firstLine="8"/>
              <w:rPr>
                <w:sz w:val="20"/>
                <w:szCs w:val="20"/>
              </w:rPr>
            </w:pPr>
            <w:r w:rsidRPr="00881C8A">
              <w:rPr>
                <w:sz w:val="20"/>
                <w:szCs w:val="20"/>
              </w:rPr>
              <w:t xml:space="preserve">Администрации Городского округа Подольск, МКУ «Центр </w:t>
            </w:r>
            <w:r w:rsidRPr="00881C8A">
              <w:rPr>
                <w:sz w:val="20"/>
                <w:szCs w:val="20"/>
              </w:rPr>
              <w:lastRenderedPageBreak/>
              <w:t>экономического развития»</w:t>
            </w:r>
          </w:p>
        </w:tc>
        <w:tc>
          <w:tcPr>
            <w:tcW w:w="1134" w:type="dxa"/>
            <w:vMerge w:val="restart"/>
          </w:tcPr>
          <w:p w:rsidR="00556D51" w:rsidRPr="00881C8A" w:rsidRDefault="00556D51" w:rsidP="001C182D">
            <w:pPr>
              <w:rPr>
                <w:sz w:val="20"/>
                <w:szCs w:val="20"/>
              </w:rPr>
            </w:pPr>
          </w:p>
        </w:tc>
      </w:tr>
      <w:tr w:rsidR="00556D51" w:rsidRPr="00881C8A" w:rsidTr="00556D51">
        <w:trPr>
          <w:trHeight w:val="773"/>
        </w:trPr>
        <w:tc>
          <w:tcPr>
            <w:tcW w:w="533" w:type="dxa"/>
            <w:vMerge/>
          </w:tcPr>
          <w:p w:rsidR="00556D51" w:rsidRPr="00881C8A" w:rsidRDefault="00556D51" w:rsidP="001C182D">
            <w:pPr>
              <w:ind w:right="-199"/>
              <w:rPr>
                <w:sz w:val="20"/>
                <w:szCs w:val="20"/>
              </w:rPr>
            </w:pPr>
          </w:p>
        </w:tc>
        <w:tc>
          <w:tcPr>
            <w:tcW w:w="1702" w:type="dxa"/>
            <w:vMerge/>
          </w:tcPr>
          <w:p w:rsidR="00556D51" w:rsidRPr="00881C8A" w:rsidRDefault="00556D51" w:rsidP="001C182D">
            <w:pPr>
              <w:rPr>
                <w:b/>
                <w:sz w:val="20"/>
                <w:szCs w:val="20"/>
                <w:u w:val="single"/>
              </w:rPr>
            </w:pPr>
          </w:p>
        </w:tc>
        <w:tc>
          <w:tcPr>
            <w:tcW w:w="1275" w:type="dxa"/>
            <w:vMerge/>
          </w:tcPr>
          <w:p w:rsidR="00556D51" w:rsidRPr="00881C8A" w:rsidRDefault="00556D51" w:rsidP="001C182D">
            <w:pPr>
              <w:pStyle w:val="ConsPlusCell"/>
              <w:rPr>
                <w:rFonts w:ascii="Times New Roman" w:hAnsi="Times New Roman" w:cs="Times New Roman"/>
              </w:rPr>
            </w:pPr>
          </w:p>
        </w:tc>
        <w:tc>
          <w:tcPr>
            <w:tcW w:w="1560" w:type="dxa"/>
          </w:tcPr>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color w:val="000000"/>
              </w:rPr>
              <w:t>Средства бюджета Московской области</w:t>
            </w:r>
          </w:p>
        </w:tc>
        <w:tc>
          <w:tcPr>
            <w:tcW w:w="1417" w:type="dxa"/>
            <w:vAlign w:val="center"/>
          </w:tcPr>
          <w:p w:rsidR="00556D51" w:rsidRPr="00881C8A" w:rsidRDefault="00556D51" w:rsidP="001C182D">
            <w:pPr>
              <w:jc w:val="center"/>
              <w:rPr>
                <w:sz w:val="20"/>
                <w:szCs w:val="20"/>
              </w:rPr>
            </w:pPr>
            <w:r w:rsidRPr="00881C8A">
              <w:rPr>
                <w:sz w:val="20"/>
                <w:szCs w:val="20"/>
              </w:rPr>
              <w:t>0</w:t>
            </w:r>
          </w:p>
        </w:tc>
        <w:tc>
          <w:tcPr>
            <w:tcW w:w="851" w:type="dxa"/>
            <w:vAlign w:val="center"/>
          </w:tcPr>
          <w:p w:rsidR="00556D51" w:rsidRPr="00881C8A" w:rsidRDefault="00556D51" w:rsidP="001C182D">
            <w:pPr>
              <w:jc w:val="center"/>
              <w:rPr>
                <w:sz w:val="20"/>
                <w:szCs w:val="20"/>
              </w:rPr>
            </w:pPr>
            <w:r w:rsidRPr="00881C8A">
              <w:rPr>
                <w:sz w:val="20"/>
                <w:szCs w:val="20"/>
              </w:rPr>
              <w:t>0</w:t>
            </w:r>
          </w:p>
        </w:tc>
        <w:tc>
          <w:tcPr>
            <w:tcW w:w="567" w:type="dxa"/>
            <w:vAlign w:val="center"/>
          </w:tcPr>
          <w:p w:rsidR="00556D51" w:rsidRPr="00881C8A" w:rsidRDefault="00556D51" w:rsidP="001C182D">
            <w:pPr>
              <w:jc w:val="center"/>
              <w:rPr>
                <w:sz w:val="20"/>
                <w:szCs w:val="20"/>
              </w:rPr>
            </w:pPr>
            <w:r w:rsidRPr="00881C8A">
              <w:rPr>
                <w:sz w:val="20"/>
                <w:szCs w:val="20"/>
              </w:rPr>
              <w:t>0</w:t>
            </w:r>
          </w:p>
        </w:tc>
        <w:tc>
          <w:tcPr>
            <w:tcW w:w="708" w:type="dxa"/>
            <w:vAlign w:val="center"/>
          </w:tcPr>
          <w:p w:rsidR="00556D51" w:rsidRPr="00881C8A" w:rsidRDefault="00556D51" w:rsidP="001C182D">
            <w:pPr>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8" w:type="dxa"/>
            <w:vAlign w:val="center"/>
          </w:tcPr>
          <w:p w:rsidR="00556D51" w:rsidRPr="00881C8A" w:rsidRDefault="00556D51" w:rsidP="001C182D">
            <w:pPr>
              <w:spacing w:before="60" w:after="60"/>
              <w:jc w:val="center"/>
              <w:rPr>
                <w:sz w:val="20"/>
                <w:szCs w:val="20"/>
              </w:rPr>
            </w:pPr>
            <w:r>
              <w:rPr>
                <w:sz w:val="20"/>
                <w:szCs w:val="20"/>
              </w:rPr>
              <w:t>-</w:t>
            </w:r>
          </w:p>
        </w:tc>
        <w:tc>
          <w:tcPr>
            <w:tcW w:w="709" w:type="dxa"/>
            <w:vAlign w:val="center"/>
          </w:tcPr>
          <w:p w:rsidR="00556D51" w:rsidRPr="00881C8A" w:rsidRDefault="00556D51" w:rsidP="001C182D">
            <w:pPr>
              <w:spacing w:before="60" w:after="60"/>
              <w:jc w:val="center"/>
              <w:rPr>
                <w:sz w:val="20"/>
                <w:szCs w:val="20"/>
              </w:rPr>
            </w:pPr>
            <w:r>
              <w:rPr>
                <w:sz w:val="20"/>
                <w:szCs w:val="20"/>
              </w:rPr>
              <w:t>-</w:t>
            </w:r>
          </w:p>
        </w:tc>
        <w:tc>
          <w:tcPr>
            <w:tcW w:w="851" w:type="dxa"/>
            <w:vAlign w:val="center"/>
          </w:tcPr>
          <w:p w:rsidR="00556D51" w:rsidRPr="00881C8A" w:rsidRDefault="00556D51" w:rsidP="001C182D">
            <w:pPr>
              <w:spacing w:before="60" w:after="60"/>
              <w:jc w:val="center"/>
              <w:rPr>
                <w:sz w:val="20"/>
                <w:szCs w:val="20"/>
              </w:rPr>
            </w:pPr>
            <w:r>
              <w:rPr>
                <w:sz w:val="20"/>
                <w:szCs w:val="20"/>
              </w:rPr>
              <w:t>-</w:t>
            </w:r>
          </w:p>
        </w:tc>
        <w:tc>
          <w:tcPr>
            <w:tcW w:w="1417" w:type="dxa"/>
            <w:vMerge/>
          </w:tcPr>
          <w:p w:rsidR="00556D51" w:rsidRPr="00881C8A" w:rsidRDefault="00556D51" w:rsidP="001C182D">
            <w:pPr>
              <w:ind w:firstLine="8"/>
              <w:rPr>
                <w:sz w:val="20"/>
                <w:szCs w:val="20"/>
              </w:rPr>
            </w:pPr>
          </w:p>
        </w:tc>
        <w:tc>
          <w:tcPr>
            <w:tcW w:w="1134" w:type="dxa"/>
            <w:vMerge/>
          </w:tcPr>
          <w:p w:rsidR="00556D51" w:rsidRPr="00881C8A" w:rsidRDefault="00556D51" w:rsidP="001C182D">
            <w:pPr>
              <w:rPr>
                <w:sz w:val="20"/>
                <w:szCs w:val="20"/>
              </w:rPr>
            </w:pPr>
          </w:p>
        </w:tc>
      </w:tr>
      <w:tr w:rsidR="00556D51" w:rsidRPr="00881C8A" w:rsidTr="00556D51">
        <w:trPr>
          <w:trHeight w:val="773"/>
        </w:trPr>
        <w:tc>
          <w:tcPr>
            <w:tcW w:w="533" w:type="dxa"/>
            <w:vMerge/>
          </w:tcPr>
          <w:p w:rsidR="00556D51" w:rsidRPr="00881C8A" w:rsidRDefault="00556D51" w:rsidP="001C182D">
            <w:pPr>
              <w:ind w:right="-199"/>
              <w:rPr>
                <w:sz w:val="20"/>
                <w:szCs w:val="20"/>
              </w:rPr>
            </w:pPr>
          </w:p>
        </w:tc>
        <w:tc>
          <w:tcPr>
            <w:tcW w:w="1702" w:type="dxa"/>
            <w:vMerge/>
          </w:tcPr>
          <w:p w:rsidR="00556D51" w:rsidRPr="00881C8A" w:rsidRDefault="00556D51" w:rsidP="001C182D">
            <w:pPr>
              <w:rPr>
                <w:b/>
                <w:sz w:val="20"/>
                <w:szCs w:val="20"/>
                <w:u w:val="single"/>
              </w:rPr>
            </w:pPr>
          </w:p>
        </w:tc>
        <w:tc>
          <w:tcPr>
            <w:tcW w:w="1275" w:type="dxa"/>
            <w:vMerge/>
          </w:tcPr>
          <w:p w:rsidR="00556D51" w:rsidRPr="00881C8A" w:rsidRDefault="00556D51" w:rsidP="001C182D">
            <w:pPr>
              <w:pStyle w:val="ConsPlusCell"/>
              <w:rPr>
                <w:rFonts w:ascii="Times New Roman" w:hAnsi="Times New Roman" w:cs="Times New Roman"/>
              </w:rPr>
            </w:pPr>
          </w:p>
        </w:tc>
        <w:tc>
          <w:tcPr>
            <w:tcW w:w="1560" w:type="dxa"/>
          </w:tcPr>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color w:val="000000"/>
              </w:rPr>
              <w:t xml:space="preserve">Средства      </w:t>
            </w:r>
            <w:r w:rsidRPr="00881C8A">
              <w:rPr>
                <w:rFonts w:ascii="Times New Roman" w:hAnsi="Times New Roman" w:cs="Times New Roman"/>
                <w:color w:val="000000"/>
              </w:rPr>
              <w:br/>
              <w:t xml:space="preserve">бюджета   Городского округа Подольск       </w:t>
            </w:r>
          </w:p>
        </w:tc>
        <w:tc>
          <w:tcPr>
            <w:tcW w:w="1417" w:type="dxa"/>
            <w:vAlign w:val="center"/>
          </w:tcPr>
          <w:p w:rsidR="00556D51" w:rsidRPr="00881C8A" w:rsidRDefault="00556D51" w:rsidP="001C182D">
            <w:pPr>
              <w:jc w:val="center"/>
              <w:rPr>
                <w:sz w:val="20"/>
                <w:szCs w:val="20"/>
              </w:rPr>
            </w:pPr>
            <w:r w:rsidRPr="00881C8A">
              <w:rPr>
                <w:sz w:val="20"/>
                <w:szCs w:val="20"/>
              </w:rPr>
              <w:t>0</w:t>
            </w:r>
          </w:p>
        </w:tc>
        <w:tc>
          <w:tcPr>
            <w:tcW w:w="851" w:type="dxa"/>
            <w:vAlign w:val="center"/>
          </w:tcPr>
          <w:p w:rsidR="00556D51" w:rsidRPr="006104F8" w:rsidRDefault="00556D51" w:rsidP="001C182D">
            <w:pPr>
              <w:jc w:val="center"/>
              <w:rPr>
                <w:sz w:val="20"/>
                <w:szCs w:val="20"/>
              </w:rPr>
            </w:pPr>
            <w:r w:rsidRPr="006104F8">
              <w:rPr>
                <w:sz w:val="20"/>
                <w:szCs w:val="20"/>
              </w:rPr>
              <w:t>37</w:t>
            </w:r>
            <w:r w:rsidR="00CA5A94">
              <w:rPr>
                <w:sz w:val="20"/>
                <w:szCs w:val="20"/>
              </w:rPr>
              <w:t>22,3</w:t>
            </w:r>
          </w:p>
        </w:tc>
        <w:tc>
          <w:tcPr>
            <w:tcW w:w="567" w:type="dxa"/>
            <w:vAlign w:val="center"/>
          </w:tcPr>
          <w:p w:rsidR="00556D51" w:rsidRPr="006104F8" w:rsidRDefault="00556D51" w:rsidP="001C182D">
            <w:pPr>
              <w:jc w:val="center"/>
              <w:rPr>
                <w:sz w:val="20"/>
                <w:szCs w:val="20"/>
              </w:rPr>
            </w:pPr>
            <w:r w:rsidRPr="006104F8">
              <w:rPr>
                <w:sz w:val="20"/>
                <w:szCs w:val="20"/>
              </w:rPr>
              <w:t>0</w:t>
            </w:r>
          </w:p>
        </w:tc>
        <w:tc>
          <w:tcPr>
            <w:tcW w:w="708" w:type="dxa"/>
            <w:vAlign w:val="center"/>
          </w:tcPr>
          <w:p w:rsidR="00556D51" w:rsidRPr="006104F8" w:rsidRDefault="00556D51" w:rsidP="001C182D">
            <w:pPr>
              <w:jc w:val="center"/>
              <w:rPr>
                <w:sz w:val="20"/>
                <w:szCs w:val="20"/>
              </w:rPr>
            </w:pPr>
            <w:r w:rsidRPr="006104F8">
              <w:rPr>
                <w:sz w:val="20"/>
                <w:szCs w:val="20"/>
              </w:rPr>
              <w:t>814,3</w:t>
            </w:r>
          </w:p>
        </w:tc>
        <w:tc>
          <w:tcPr>
            <w:tcW w:w="709" w:type="dxa"/>
            <w:vAlign w:val="center"/>
          </w:tcPr>
          <w:p w:rsidR="00556D51" w:rsidRPr="00E5130E" w:rsidRDefault="00CA5A94" w:rsidP="001C182D">
            <w:pPr>
              <w:spacing w:before="60" w:after="60"/>
              <w:jc w:val="center"/>
              <w:rPr>
                <w:sz w:val="20"/>
                <w:szCs w:val="20"/>
              </w:rPr>
            </w:pPr>
            <w:r>
              <w:rPr>
                <w:sz w:val="20"/>
                <w:szCs w:val="20"/>
              </w:rPr>
              <w:t>889</w:t>
            </w:r>
          </w:p>
        </w:tc>
        <w:tc>
          <w:tcPr>
            <w:tcW w:w="709" w:type="dxa"/>
            <w:vAlign w:val="center"/>
          </w:tcPr>
          <w:p w:rsidR="00556D51" w:rsidRPr="00E5130E" w:rsidRDefault="00556D51" w:rsidP="001C182D">
            <w:pPr>
              <w:spacing w:before="60" w:after="60"/>
              <w:jc w:val="center"/>
              <w:rPr>
                <w:sz w:val="20"/>
                <w:szCs w:val="20"/>
              </w:rPr>
            </w:pPr>
            <w:r w:rsidRPr="00E5130E">
              <w:rPr>
                <w:sz w:val="20"/>
                <w:szCs w:val="20"/>
              </w:rPr>
              <w:t>1004</w:t>
            </w:r>
          </w:p>
        </w:tc>
        <w:tc>
          <w:tcPr>
            <w:tcW w:w="709" w:type="dxa"/>
            <w:vAlign w:val="center"/>
          </w:tcPr>
          <w:p w:rsidR="00556D51" w:rsidRPr="00E5130E" w:rsidRDefault="00556D51" w:rsidP="001C182D">
            <w:pPr>
              <w:spacing w:before="60" w:after="60"/>
              <w:jc w:val="center"/>
              <w:rPr>
                <w:sz w:val="20"/>
                <w:szCs w:val="20"/>
              </w:rPr>
            </w:pPr>
            <w:r w:rsidRPr="00E5130E">
              <w:rPr>
                <w:sz w:val="20"/>
                <w:szCs w:val="20"/>
              </w:rPr>
              <w:t>1015</w:t>
            </w:r>
          </w:p>
        </w:tc>
        <w:tc>
          <w:tcPr>
            <w:tcW w:w="708" w:type="dxa"/>
            <w:vAlign w:val="center"/>
          </w:tcPr>
          <w:p w:rsidR="00556D51" w:rsidRPr="00881C8A" w:rsidRDefault="00556D51" w:rsidP="001C182D">
            <w:pPr>
              <w:spacing w:before="60" w:after="60"/>
              <w:jc w:val="center"/>
              <w:rPr>
                <w:sz w:val="20"/>
                <w:szCs w:val="20"/>
              </w:rPr>
            </w:pPr>
            <w:r>
              <w:rPr>
                <w:sz w:val="20"/>
                <w:szCs w:val="20"/>
              </w:rPr>
              <w:t>-</w:t>
            </w:r>
          </w:p>
        </w:tc>
        <w:tc>
          <w:tcPr>
            <w:tcW w:w="709" w:type="dxa"/>
            <w:vAlign w:val="center"/>
          </w:tcPr>
          <w:p w:rsidR="00556D51" w:rsidRPr="00881C8A" w:rsidRDefault="00556D51" w:rsidP="001C182D">
            <w:pPr>
              <w:spacing w:before="60" w:after="60"/>
              <w:jc w:val="center"/>
              <w:rPr>
                <w:sz w:val="20"/>
                <w:szCs w:val="20"/>
              </w:rPr>
            </w:pPr>
            <w:r>
              <w:rPr>
                <w:sz w:val="20"/>
                <w:szCs w:val="20"/>
              </w:rPr>
              <w:t>-</w:t>
            </w:r>
          </w:p>
        </w:tc>
        <w:tc>
          <w:tcPr>
            <w:tcW w:w="851" w:type="dxa"/>
            <w:vAlign w:val="center"/>
          </w:tcPr>
          <w:p w:rsidR="00556D51" w:rsidRPr="00881C8A" w:rsidRDefault="00556D51" w:rsidP="001C182D">
            <w:pPr>
              <w:spacing w:before="60" w:after="60"/>
              <w:jc w:val="center"/>
              <w:rPr>
                <w:sz w:val="20"/>
                <w:szCs w:val="20"/>
              </w:rPr>
            </w:pPr>
            <w:r>
              <w:rPr>
                <w:sz w:val="20"/>
                <w:szCs w:val="20"/>
              </w:rPr>
              <w:t>-</w:t>
            </w:r>
          </w:p>
        </w:tc>
        <w:tc>
          <w:tcPr>
            <w:tcW w:w="1417" w:type="dxa"/>
            <w:vMerge/>
          </w:tcPr>
          <w:p w:rsidR="00556D51" w:rsidRPr="00881C8A" w:rsidRDefault="00556D51" w:rsidP="001C182D">
            <w:pPr>
              <w:ind w:firstLine="8"/>
              <w:rPr>
                <w:sz w:val="20"/>
                <w:szCs w:val="20"/>
              </w:rPr>
            </w:pPr>
          </w:p>
        </w:tc>
        <w:tc>
          <w:tcPr>
            <w:tcW w:w="1134" w:type="dxa"/>
            <w:vMerge/>
          </w:tcPr>
          <w:p w:rsidR="00556D51" w:rsidRPr="00881C8A" w:rsidRDefault="00556D51" w:rsidP="001C182D">
            <w:pPr>
              <w:rPr>
                <w:sz w:val="20"/>
                <w:szCs w:val="20"/>
              </w:rPr>
            </w:pPr>
          </w:p>
        </w:tc>
      </w:tr>
      <w:tr w:rsidR="00556D51" w:rsidRPr="00881C8A" w:rsidTr="00556D51">
        <w:trPr>
          <w:trHeight w:val="573"/>
        </w:trPr>
        <w:tc>
          <w:tcPr>
            <w:tcW w:w="533" w:type="dxa"/>
            <w:vMerge/>
          </w:tcPr>
          <w:p w:rsidR="00556D51" w:rsidRPr="00881C8A" w:rsidRDefault="00556D51" w:rsidP="001C182D">
            <w:pPr>
              <w:ind w:right="-199"/>
              <w:rPr>
                <w:sz w:val="20"/>
                <w:szCs w:val="20"/>
              </w:rPr>
            </w:pPr>
          </w:p>
        </w:tc>
        <w:tc>
          <w:tcPr>
            <w:tcW w:w="1702" w:type="dxa"/>
            <w:vMerge/>
          </w:tcPr>
          <w:p w:rsidR="00556D51" w:rsidRPr="00881C8A" w:rsidRDefault="00556D51" w:rsidP="001C182D">
            <w:pPr>
              <w:rPr>
                <w:b/>
                <w:sz w:val="20"/>
                <w:szCs w:val="20"/>
                <w:u w:val="single"/>
              </w:rPr>
            </w:pPr>
          </w:p>
        </w:tc>
        <w:tc>
          <w:tcPr>
            <w:tcW w:w="1275" w:type="dxa"/>
            <w:vMerge/>
          </w:tcPr>
          <w:p w:rsidR="00556D51" w:rsidRPr="00881C8A" w:rsidRDefault="00556D51" w:rsidP="001C182D">
            <w:pPr>
              <w:pStyle w:val="ConsPlusCell"/>
              <w:rPr>
                <w:rFonts w:ascii="Times New Roman" w:hAnsi="Times New Roman" w:cs="Times New Roman"/>
              </w:rPr>
            </w:pPr>
          </w:p>
        </w:tc>
        <w:tc>
          <w:tcPr>
            <w:tcW w:w="1560" w:type="dxa"/>
          </w:tcPr>
          <w:p w:rsidR="00556D51" w:rsidRPr="00881C8A" w:rsidRDefault="00556D51" w:rsidP="001C182D">
            <w:pPr>
              <w:pStyle w:val="ConsPlusCell"/>
              <w:ind w:right="-74"/>
              <w:rPr>
                <w:rFonts w:ascii="Times New Roman" w:hAnsi="Times New Roman" w:cs="Times New Roman"/>
                <w:color w:val="000000"/>
              </w:rPr>
            </w:pPr>
            <w:r w:rsidRPr="00881C8A">
              <w:rPr>
                <w:rFonts w:ascii="Times New Roman" w:hAnsi="Times New Roman" w:cs="Times New Roman"/>
                <w:color w:val="000000"/>
              </w:rPr>
              <w:t xml:space="preserve">Внебюджетные  </w:t>
            </w:r>
            <w:r w:rsidRPr="00881C8A">
              <w:rPr>
                <w:rFonts w:ascii="Times New Roman" w:hAnsi="Times New Roman" w:cs="Times New Roman"/>
                <w:color w:val="000000"/>
              </w:rPr>
              <w:br/>
              <w:t xml:space="preserve">источники     </w:t>
            </w:r>
          </w:p>
        </w:tc>
        <w:tc>
          <w:tcPr>
            <w:tcW w:w="1417" w:type="dxa"/>
            <w:vAlign w:val="center"/>
          </w:tcPr>
          <w:p w:rsidR="00556D51" w:rsidRPr="00881C8A" w:rsidRDefault="00556D51" w:rsidP="001C182D">
            <w:pPr>
              <w:jc w:val="center"/>
              <w:rPr>
                <w:sz w:val="20"/>
                <w:szCs w:val="20"/>
              </w:rPr>
            </w:pPr>
            <w:r w:rsidRPr="00881C8A">
              <w:rPr>
                <w:sz w:val="20"/>
                <w:szCs w:val="20"/>
              </w:rPr>
              <w:t>0</w:t>
            </w:r>
          </w:p>
        </w:tc>
        <w:tc>
          <w:tcPr>
            <w:tcW w:w="851" w:type="dxa"/>
            <w:vAlign w:val="center"/>
          </w:tcPr>
          <w:p w:rsidR="00556D51" w:rsidRPr="00881C8A" w:rsidRDefault="00556D51" w:rsidP="001C182D">
            <w:pPr>
              <w:jc w:val="center"/>
              <w:rPr>
                <w:sz w:val="20"/>
                <w:szCs w:val="20"/>
              </w:rPr>
            </w:pPr>
            <w:r w:rsidRPr="00881C8A">
              <w:rPr>
                <w:sz w:val="20"/>
                <w:szCs w:val="20"/>
              </w:rPr>
              <w:t>0</w:t>
            </w:r>
          </w:p>
        </w:tc>
        <w:tc>
          <w:tcPr>
            <w:tcW w:w="567" w:type="dxa"/>
            <w:vAlign w:val="center"/>
          </w:tcPr>
          <w:p w:rsidR="00556D51" w:rsidRPr="00881C8A" w:rsidRDefault="00556D51" w:rsidP="001C182D">
            <w:pPr>
              <w:jc w:val="center"/>
              <w:rPr>
                <w:sz w:val="20"/>
                <w:szCs w:val="20"/>
              </w:rPr>
            </w:pPr>
            <w:r w:rsidRPr="00881C8A">
              <w:rPr>
                <w:sz w:val="20"/>
                <w:szCs w:val="20"/>
              </w:rPr>
              <w:t>0</w:t>
            </w:r>
          </w:p>
        </w:tc>
        <w:tc>
          <w:tcPr>
            <w:tcW w:w="708" w:type="dxa"/>
            <w:vAlign w:val="center"/>
          </w:tcPr>
          <w:p w:rsidR="00556D51" w:rsidRPr="00881C8A" w:rsidRDefault="00556D51" w:rsidP="001C182D">
            <w:pPr>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8" w:type="dxa"/>
            <w:vAlign w:val="center"/>
          </w:tcPr>
          <w:p w:rsidR="00556D51" w:rsidRPr="00881C8A" w:rsidRDefault="00556D51" w:rsidP="001C182D">
            <w:pPr>
              <w:spacing w:before="60" w:after="60"/>
              <w:jc w:val="center"/>
              <w:rPr>
                <w:sz w:val="20"/>
                <w:szCs w:val="20"/>
              </w:rPr>
            </w:pPr>
            <w:r>
              <w:rPr>
                <w:sz w:val="20"/>
                <w:szCs w:val="20"/>
              </w:rPr>
              <w:t>-</w:t>
            </w:r>
          </w:p>
        </w:tc>
        <w:tc>
          <w:tcPr>
            <w:tcW w:w="709" w:type="dxa"/>
            <w:vAlign w:val="center"/>
          </w:tcPr>
          <w:p w:rsidR="00556D51" w:rsidRPr="00881C8A" w:rsidRDefault="00556D51" w:rsidP="001C182D">
            <w:pPr>
              <w:spacing w:before="60" w:after="60"/>
              <w:jc w:val="center"/>
              <w:rPr>
                <w:sz w:val="20"/>
                <w:szCs w:val="20"/>
              </w:rPr>
            </w:pPr>
            <w:r>
              <w:rPr>
                <w:sz w:val="20"/>
                <w:szCs w:val="20"/>
              </w:rPr>
              <w:t>-</w:t>
            </w:r>
          </w:p>
        </w:tc>
        <w:tc>
          <w:tcPr>
            <w:tcW w:w="851" w:type="dxa"/>
            <w:vAlign w:val="center"/>
          </w:tcPr>
          <w:p w:rsidR="00556D51" w:rsidRPr="00881C8A" w:rsidRDefault="00556D51" w:rsidP="001C182D">
            <w:pPr>
              <w:spacing w:before="60" w:after="60"/>
              <w:jc w:val="center"/>
              <w:rPr>
                <w:sz w:val="20"/>
                <w:szCs w:val="20"/>
              </w:rPr>
            </w:pPr>
            <w:r>
              <w:rPr>
                <w:sz w:val="20"/>
                <w:szCs w:val="20"/>
              </w:rPr>
              <w:t>-</w:t>
            </w:r>
          </w:p>
        </w:tc>
        <w:tc>
          <w:tcPr>
            <w:tcW w:w="1417" w:type="dxa"/>
            <w:vMerge/>
          </w:tcPr>
          <w:p w:rsidR="00556D51" w:rsidRPr="00881C8A" w:rsidRDefault="00556D51" w:rsidP="001C182D">
            <w:pPr>
              <w:ind w:firstLine="8"/>
              <w:rPr>
                <w:sz w:val="20"/>
                <w:szCs w:val="20"/>
              </w:rPr>
            </w:pPr>
          </w:p>
        </w:tc>
        <w:tc>
          <w:tcPr>
            <w:tcW w:w="1134" w:type="dxa"/>
            <w:vMerge/>
          </w:tcPr>
          <w:p w:rsidR="00556D51" w:rsidRPr="00881C8A" w:rsidRDefault="00556D51" w:rsidP="001C182D">
            <w:pPr>
              <w:rPr>
                <w:sz w:val="20"/>
                <w:szCs w:val="20"/>
              </w:rPr>
            </w:pPr>
          </w:p>
        </w:tc>
      </w:tr>
      <w:tr w:rsidR="00556D51" w:rsidRPr="00881C8A" w:rsidTr="00556D51">
        <w:trPr>
          <w:trHeight w:val="844"/>
        </w:trPr>
        <w:tc>
          <w:tcPr>
            <w:tcW w:w="533" w:type="dxa"/>
            <w:vMerge w:val="restart"/>
          </w:tcPr>
          <w:p w:rsidR="00556D51" w:rsidRPr="00881C8A" w:rsidRDefault="00556D51" w:rsidP="001C182D">
            <w:pPr>
              <w:ind w:right="-199"/>
              <w:rPr>
                <w:sz w:val="20"/>
                <w:szCs w:val="20"/>
              </w:rPr>
            </w:pPr>
            <w:r w:rsidRPr="00881C8A">
              <w:rPr>
                <w:sz w:val="20"/>
                <w:szCs w:val="20"/>
              </w:rPr>
              <w:lastRenderedPageBreak/>
              <w:t>1.1.</w:t>
            </w:r>
          </w:p>
          <w:p w:rsidR="00556D51" w:rsidRPr="00881C8A" w:rsidRDefault="00556D51" w:rsidP="001C182D">
            <w:pPr>
              <w:rPr>
                <w:sz w:val="20"/>
                <w:szCs w:val="20"/>
              </w:rPr>
            </w:pPr>
          </w:p>
        </w:tc>
        <w:tc>
          <w:tcPr>
            <w:tcW w:w="1702" w:type="dxa"/>
            <w:vMerge w:val="restart"/>
          </w:tcPr>
          <w:p w:rsidR="00556D51" w:rsidRPr="00881C8A" w:rsidRDefault="00556D51" w:rsidP="001C182D">
            <w:pPr>
              <w:rPr>
                <w:sz w:val="20"/>
                <w:szCs w:val="20"/>
              </w:rPr>
            </w:pPr>
            <w:r w:rsidRPr="00881C8A">
              <w:rPr>
                <w:sz w:val="20"/>
                <w:szCs w:val="20"/>
              </w:rPr>
              <w:t xml:space="preserve">Участие в выставочно-ярмарочных мероприятиях, форумах, направленных на повышение </w:t>
            </w:r>
          </w:p>
          <w:p w:rsidR="00556D51" w:rsidRPr="00881C8A" w:rsidRDefault="00556D51" w:rsidP="001C182D">
            <w:pPr>
              <w:rPr>
                <w:sz w:val="20"/>
                <w:szCs w:val="20"/>
              </w:rPr>
            </w:pPr>
            <w:r w:rsidRPr="00881C8A">
              <w:rPr>
                <w:sz w:val="20"/>
                <w:szCs w:val="20"/>
              </w:rPr>
              <w:t>конкурентоспособности и инвестиционной привлекательности</w:t>
            </w:r>
          </w:p>
        </w:tc>
        <w:tc>
          <w:tcPr>
            <w:tcW w:w="1275" w:type="dxa"/>
            <w:vMerge w:val="restart"/>
          </w:tcPr>
          <w:p w:rsidR="00556D51" w:rsidRPr="00556D51" w:rsidRDefault="00556D51" w:rsidP="001C182D">
            <w:pPr>
              <w:pStyle w:val="ConsPlusCell"/>
              <w:rPr>
                <w:rFonts w:ascii="Times New Roman" w:hAnsi="Times New Roman" w:cs="Times New Roman"/>
                <w:color w:val="000000"/>
              </w:rPr>
            </w:pPr>
            <w:r w:rsidRPr="00556D51">
              <w:rPr>
                <w:rFonts w:ascii="Times New Roman" w:hAnsi="Times New Roman" w:cs="Times New Roman"/>
              </w:rPr>
              <w:t>2017-2024 гг</w:t>
            </w:r>
          </w:p>
        </w:tc>
        <w:tc>
          <w:tcPr>
            <w:tcW w:w="1560" w:type="dxa"/>
          </w:tcPr>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color w:val="000000"/>
              </w:rPr>
              <w:t>Средства федерального бюджета</w:t>
            </w:r>
          </w:p>
        </w:tc>
        <w:tc>
          <w:tcPr>
            <w:tcW w:w="1417" w:type="dxa"/>
            <w:vAlign w:val="center"/>
          </w:tcPr>
          <w:p w:rsidR="00556D51" w:rsidRPr="00881C8A" w:rsidRDefault="00556D51" w:rsidP="001C182D">
            <w:pPr>
              <w:jc w:val="center"/>
              <w:rPr>
                <w:sz w:val="20"/>
                <w:szCs w:val="20"/>
              </w:rPr>
            </w:pPr>
            <w:r w:rsidRPr="00881C8A">
              <w:rPr>
                <w:sz w:val="20"/>
                <w:szCs w:val="20"/>
              </w:rPr>
              <w:t>0</w:t>
            </w:r>
          </w:p>
        </w:tc>
        <w:tc>
          <w:tcPr>
            <w:tcW w:w="851" w:type="dxa"/>
            <w:vAlign w:val="center"/>
          </w:tcPr>
          <w:p w:rsidR="00556D51" w:rsidRPr="00881C8A" w:rsidRDefault="00556D51" w:rsidP="001C182D">
            <w:pPr>
              <w:jc w:val="center"/>
              <w:rPr>
                <w:sz w:val="20"/>
                <w:szCs w:val="20"/>
              </w:rPr>
            </w:pPr>
            <w:r w:rsidRPr="00881C8A">
              <w:rPr>
                <w:sz w:val="20"/>
                <w:szCs w:val="20"/>
              </w:rPr>
              <w:t>0</w:t>
            </w:r>
          </w:p>
        </w:tc>
        <w:tc>
          <w:tcPr>
            <w:tcW w:w="567" w:type="dxa"/>
            <w:vAlign w:val="center"/>
          </w:tcPr>
          <w:p w:rsidR="00556D51" w:rsidRPr="00881C8A" w:rsidRDefault="00556D51" w:rsidP="001C182D">
            <w:pPr>
              <w:jc w:val="center"/>
              <w:rPr>
                <w:sz w:val="20"/>
                <w:szCs w:val="20"/>
              </w:rPr>
            </w:pPr>
            <w:r w:rsidRPr="00881C8A">
              <w:rPr>
                <w:sz w:val="20"/>
                <w:szCs w:val="20"/>
              </w:rPr>
              <w:t>0</w:t>
            </w:r>
          </w:p>
        </w:tc>
        <w:tc>
          <w:tcPr>
            <w:tcW w:w="708" w:type="dxa"/>
            <w:vAlign w:val="center"/>
          </w:tcPr>
          <w:p w:rsidR="00556D51" w:rsidRPr="00881C8A" w:rsidRDefault="00556D51" w:rsidP="001C182D">
            <w:pPr>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8" w:type="dxa"/>
            <w:vAlign w:val="center"/>
          </w:tcPr>
          <w:p w:rsidR="00556D51" w:rsidRPr="00881C8A" w:rsidRDefault="00556D51" w:rsidP="001C182D">
            <w:pPr>
              <w:spacing w:before="60" w:after="60"/>
              <w:jc w:val="center"/>
              <w:rPr>
                <w:sz w:val="20"/>
                <w:szCs w:val="20"/>
              </w:rPr>
            </w:pPr>
            <w:r>
              <w:rPr>
                <w:sz w:val="20"/>
                <w:szCs w:val="20"/>
              </w:rPr>
              <w:t>-</w:t>
            </w:r>
          </w:p>
        </w:tc>
        <w:tc>
          <w:tcPr>
            <w:tcW w:w="709" w:type="dxa"/>
            <w:vAlign w:val="center"/>
          </w:tcPr>
          <w:p w:rsidR="00556D51" w:rsidRPr="00881C8A" w:rsidRDefault="00556D51" w:rsidP="001C182D">
            <w:pPr>
              <w:spacing w:before="60" w:after="60"/>
              <w:jc w:val="center"/>
              <w:rPr>
                <w:sz w:val="20"/>
                <w:szCs w:val="20"/>
              </w:rPr>
            </w:pPr>
            <w:r>
              <w:rPr>
                <w:sz w:val="20"/>
                <w:szCs w:val="20"/>
              </w:rPr>
              <w:t>-</w:t>
            </w:r>
          </w:p>
        </w:tc>
        <w:tc>
          <w:tcPr>
            <w:tcW w:w="851" w:type="dxa"/>
            <w:vAlign w:val="center"/>
          </w:tcPr>
          <w:p w:rsidR="00556D51" w:rsidRPr="00881C8A" w:rsidRDefault="00556D51" w:rsidP="001C182D">
            <w:pPr>
              <w:spacing w:before="60" w:after="60"/>
              <w:jc w:val="center"/>
              <w:rPr>
                <w:sz w:val="20"/>
                <w:szCs w:val="20"/>
              </w:rPr>
            </w:pPr>
            <w:r>
              <w:rPr>
                <w:sz w:val="20"/>
                <w:szCs w:val="20"/>
              </w:rPr>
              <w:t>-</w:t>
            </w:r>
          </w:p>
        </w:tc>
        <w:tc>
          <w:tcPr>
            <w:tcW w:w="1417" w:type="dxa"/>
            <w:vMerge w:val="restart"/>
          </w:tcPr>
          <w:p w:rsidR="00556D51" w:rsidRPr="00881C8A" w:rsidRDefault="00556D51" w:rsidP="001C182D">
            <w:pPr>
              <w:ind w:firstLine="8"/>
              <w:rPr>
                <w:sz w:val="20"/>
                <w:szCs w:val="20"/>
              </w:rPr>
            </w:pPr>
            <w:r w:rsidRPr="00881C8A">
              <w:rPr>
                <w:sz w:val="20"/>
                <w:szCs w:val="20"/>
              </w:rPr>
              <w:t xml:space="preserve">Управление по </w:t>
            </w:r>
            <w:r>
              <w:rPr>
                <w:sz w:val="20"/>
                <w:szCs w:val="20"/>
              </w:rPr>
              <w:t>инвестици-</w:t>
            </w:r>
            <w:r w:rsidRPr="00881C8A">
              <w:rPr>
                <w:sz w:val="20"/>
                <w:szCs w:val="20"/>
              </w:rPr>
              <w:t>онной деятельнос</w:t>
            </w:r>
            <w:r>
              <w:rPr>
                <w:sz w:val="20"/>
                <w:szCs w:val="20"/>
              </w:rPr>
              <w:t>-</w:t>
            </w:r>
            <w:r w:rsidRPr="00881C8A">
              <w:rPr>
                <w:sz w:val="20"/>
                <w:szCs w:val="20"/>
              </w:rPr>
              <w:t>ти, поддержке производст</w:t>
            </w:r>
            <w:r>
              <w:rPr>
                <w:sz w:val="20"/>
                <w:szCs w:val="20"/>
              </w:rPr>
              <w:t>-</w:t>
            </w:r>
            <w:r w:rsidRPr="00881C8A">
              <w:rPr>
                <w:sz w:val="20"/>
                <w:szCs w:val="20"/>
              </w:rPr>
              <w:t>ва и предприни</w:t>
            </w:r>
            <w:r>
              <w:rPr>
                <w:sz w:val="20"/>
                <w:szCs w:val="20"/>
              </w:rPr>
              <w:t>-ма</w:t>
            </w:r>
            <w:r w:rsidRPr="00881C8A">
              <w:rPr>
                <w:sz w:val="20"/>
                <w:szCs w:val="20"/>
              </w:rPr>
              <w:t>тельства</w:t>
            </w:r>
          </w:p>
          <w:p w:rsidR="00556D51" w:rsidRPr="00881C8A" w:rsidRDefault="00556D51" w:rsidP="001C182D">
            <w:pPr>
              <w:spacing w:before="60" w:after="60"/>
              <w:rPr>
                <w:sz w:val="20"/>
                <w:szCs w:val="20"/>
              </w:rPr>
            </w:pPr>
            <w:r w:rsidRPr="00881C8A">
              <w:rPr>
                <w:sz w:val="20"/>
                <w:szCs w:val="20"/>
              </w:rPr>
              <w:t>Администрации Городского округа Подольск, МКУ «Центр экономического развития»</w:t>
            </w:r>
          </w:p>
        </w:tc>
        <w:tc>
          <w:tcPr>
            <w:tcW w:w="1134" w:type="dxa"/>
            <w:vMerge w:val="restart"/>
          </w:tcPr>
          <w:p w:rsidR="00556D51" w:rsidRPr="00881C8A" w:rsidRDefault="00556D51" w:rsidP="001C182D">
            <w:pPr>
              <w:rPr>
                <w:sz w:val="20"/>
                <w:szCs w:val="20"/>
              </w:rPr>
            </w:pPr>
            <w:r w:rsidRPr="00881C8A">
              <w:rPr>
                <w:sz w:val="20"/>
                <w:szCs w:val="20"/>
              </w:rPr>
              <w:t>Привлече-ние потенциальных инвесто-ров.</w:t>
            </w:r>
          </w:p>
          <w:p w:rsidR="00556D51" w:rsidRPr="00881C8A" w:rsidRDefault="00556D51" w:rsidP="001C182D">
            <w:pPr>
              <w:rPr>
                <w:sz w:val="20"/>
                <w:szCs w:val="20"/>
              </w:rPr>
            </w:pPr>
            <w:r w:rsidRPr="00881C8A">
              <w:rPr>
                <w:sz w:val="20"/>
                <w:szCs w:val="20"/>
              </w:rPr>
              <w:t>Увеличе-ние объема инвести-</w:t>
            </w:r>
          </w:p>
          <w:p w:rsidR="00556D51" w:rsidRPr="00881C8A" w:rsidRDefault="00556D51" w:rsidP="001C182D">
            <w:pPr>
              <w:rPr>
                <w:sz w:val="20"/>
                <w:szCs w:val="20"/>
              </w:rPr>
            </w:pPr>
            <w:r w:rsidRPr="00881C8A">
              <w:rPr>
                <w:sz w:val="20"/>
                <w:szCs w:val="20"/>
              </w:rPr>
              <w:t xml:space="preserve">ций в экономику города </w:t>
            </w:r>
          </w:p>
        </w:tc>
      </w:tr>
      <w:tr w:rsidR="00556D51" w:rsidRPr="00881C8A" w:rsidTr="00556D51">
        <w:trPr>
          <w:trHeight w:val="1066"/>
        </w:trPr>
        <w:tc>
          <w:tcPr>
            <w:tcW w:w="533" w:type="dxa"/>
            <w:vMerge/>
          </w:tcPr>
          <w:p w:rsidR="00556D51" w:rsidRPr="00881C8A" w:rsidRDefault="00556D51" w:rsidP="001C182D">
            <w:pPr>
              <w:pStyle w:val="ConsPlusCell"/>
              <w:rPr>
                <w:rFonts w:ascii="Times New Roman" w:hAnsi="Times New Roman" w:cs="Times New Roman"/>
                <w:color w:val="000000"/>
              </w:rPr>
            </w:pPr>
          </w:p>
        </w:tc>
        <w:tc>
          <w:tcPr>
            <w:tcW w:w="1702" w:type="dxa"/>
            <w:vMerge/>
          </w:tcPr>
          <w:p w:rsidR="00556D51" w:rsidRPr="00881C8A" w:rsidRDefault="00556D51" w:rsidP="001C182D">
            <w:pPr>
              <w:pStyle w:val="ConsPlusCell"/>
              <w:rPr>
                <w:rFonts w:ascii="Times New Roman" w:hAnsi="Times New Roman" w:cs="Times New Roman"/>
                <w:color w:val="000000"/>
              </w:rPr>
            </w:pPr>
          </w:p>
        </w:tc>
        <w:tc>
          <w:tcPr>
            <w:tcW w:w="1275" w:type="dxa"/>
            <w:vMerge/>
          </w:tcPr>
          <w:p w:rsidR="00556D51" w:rsidRPr="00556D51" w:rsidRDefault="00556D51" w:rsidP="001C182D">
            <w:pPr>
              <w:pStyle w:val="ConsPlusCell"/>
              <w:rPr>
                <w:rFonts w:ascii="Times New Roman" w:hAnsi="Times New Roman" w:cs="Times New Roman"/>
                <w:color w:val="000000"/>
              </w:rPr>
            </w:pPr>
          </w:p>
        </w:tc>
        <w:tc>
          <w:tcPr>
            <w:tcW w:w="1560" w:type="dxa"/>
          </w:tcPr>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color w:val="000000"/>
              </w:rPr>
              <w:t>Средства бюджета Московской области</w:t>
            </w:r>
          </w:p>
        </w:tc>
        <w:tc>
          <w:tcPr>
            <w:tcW w:w="1417" w:type="dxa"/>
            <w:vAlign w:val="center"/>
          </w:tcPr>
          <w:p w:rsidR="00556D51" w:rsidRPr="00881C8A" w:rsidRDefault="00556D51" w:rsidP="001C182D">
            <w:pPr>
              <w:jc w:val="center"/>
              <w:rPr>
                <w:sz w:val="20"/>
                <w:szCs w:val="20"/>
              </w:rPr>
            </w:pPr>
            <w:r w:rsidRPr="00881C8A">
              <w:rPr>
                <w:sz w:val="20"/>
                <w:szCs w:val="20"/>
              </w:rPr>
              <w:t>0</w:t>
            </w:r>
          </w:p>
        </w:tc>
        <w:tc>
          <w:tcPr>
            <w:tcW w:w="851" w:type="dxa"/>
            <w:vAlign w:val="center"/>
          </w:tcPr>
          <w:p w:rsidR="00556D51" w:rsidRPr="00881C8A" w:rsidRDefault="00556D51" w:rsidP="001C182D">
            <w:pPr>
              <w:jc w:val="center"/>
              <w:rPr>
                <w:sz w:val="20"/>
                <w:szCs w:val="20"/>
              </w:rPr>
            </w:pPr>
            <w:r w:rsidRPr="00881C8A">
              <w:rPr>
                <w:sz w:val="20"/>
                <w:szCs w:val="20"/>
              </w:rPr>
              <w:t>0</w:t>
            </w:r>
          </w:p>
        </w:tc>
        <w:tc>
          <w:tcPr>
            <w:tcW w:w="567" w:type="dxa"/>
            <w:vAlign w:val="center"/>
          </w:tcPr>
          <w:p w:rsidR="00556D51" w:rsidRPr="00881C8A" w:rsidRDefault="00556D51" w:rsidP="001C182D">
            <w:pPr>
              <w:jc w:val="center"/>
              <w:rPr>
                <w:sz w:val="20"/>
                <w:szCs w:val="20"/>
              </w:rPr>
            </w:pPr>
            <w:r w:rsidRPr="00881C8A">
              <w:rPr>
                <w:sz w:val="20"/>
                <w:szCs w:val="20"/>
              </w:rPr>
              <w:t>0</w:t>
            </w:r>
          </w:p>
        </w:tc>
        <w:tc>
          <w:tcPr>
            <w:tcW w:w="708" w:type="dxa"/>
            <w:vAlign w:val="center"/>
          </w:tcPr>
          <w:p w:rsidR="00556D51" w:rsidRPr="00881C8A" w:rsidRDefault="00556D51" w:rsidP="001C182D">
            <w:pPr>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8" w:type="dxa"/>
            <w:vAlign w:val="center"/>
          </w:tcPr>
          <w:p w:rsidR="00556D51" w:rsidRPr="00881C8A" w:rsidRDefault="00556D51" w:rsidP="001C182D">
            <w:pPr>
              <w:spacing w:before="60" w:after="60"/>
              <w:jc w:val="center"/>
              <w:rPr>
                <w:sz w:val="20"/>
                <w:szCs w:val="20"/>
              </w:rPr>
            </w:pPr>
            <w:r>
              <w:rPr>
                <w:sz w:val="20"/>
                <w:szCs w:val="20"/>
              </w:rPr>
              <w:t>-</w:t>
            </w:r>
          </w:p>
        </w:tc>
        <w:tc>
          <w:tcPr>
            <w:tcW w:w="709" w:type="dxa"/>
            <w:vAlign w:val="center"/>
          </w:tcPr>
          <w:p w:rsidR="00556D51" w:rsidRPr="00881C8A" w:rsidRDefault="00556D51" w:rsidP="001C182D">
            <w:pPr>
              <w:spacing w:before="60" w:after="60"/>
              <w:jc w:val="center"/>
              <w:rPr>
                <w:sz w:val="20"/>
                <w:szCs w:val="20"/>
              </w:rPr>
            </w:pPr>
            <w:r>
              <w:rPr>
                <w:sz w:val="20"/>
                <w:szCs w:val="20"/>
              </w:rPr>
              <w:t>-</w:t>
            </w:r>
          </w:p>
        </w:tc>
        <w:tc>
          <w:tcPr>
            <w:tcW w:w="851" w:type="dxa"/>
            <w:vAlign w:val="center"/>
          </w:tcPr>
          <w:p w:rsidR="00556D51" w:rsidRPr="00881C8A" w:rsidRDefault="00556D51" w:rsidP="001C182D">
            <w:pPr>
              <w:spacing w:before="60" w:after="60"/>
              <w:jc w:val="center"/>
              <w:rPr>
                <w:sz w:val="20"/>
                <w:szCs w:val="20"/>
              </w:rPr>
            </w:pPr>
            <w:r>
              <w:rPr>
                <w:sz w:val="20"/>
                <w:szCs w:val="20"/>
              </w:rPr>
              <w:t>-</w:t>
            </w:r>
          </w:p>
        </w:tc>
        <w:tc>
          <w:tcPr>
            <w:tcW w:w="1417" w:type="dxa"/>
            <w:vMerge/>
          </w:tcPr>
          <w:p w:rsidR="00556D51" w:rsidRPr="00881C8A" w:rsidRDefault="00556D51" w:rsidP="001C182D">
            <w:pPr>
              <w:rPr>
                <w:color w:val="000000"/>
                <w:sz w:val="20"/>
                <w:szCs w:val="20"/>
              </w:rPr>
            </w:pPr>
          </w:p>
        </w:tc>
        <w:tc>
          <w:tcPr>
            <w:tcW w:w="1134" w:type="dxa"/>
            <w:vMerge/>
          </w:tcPr>
          <w:p w:rsidR="00556D51" w:rsidRPr="00881C8A" w:rsidRDefault="00556D51" w:rsidP="001C182D">
            <w:pPr>
              <w:pStyle w:val="ConsPlusCell"/>
              <w:rPr>
                <w:rFonts w:ascii="Times New Roman" w:hAnsi="Times New Roman" w:cs="Times New Roman"/>
                <w:color w:val="000000"/>
              </w:rPr>
            </w:pPr>
          </w:p>
        </w:tc>
      </w:tr>
      <w:tr w:rsidR="00556D51" w:rsidRPr="00881C8A" w:rsidTr="00556D51">
        <w:trPr>
          <w:trHeight w:val="989"/>
        </w:trPr>
        <w:tc>
          <w:tcPr>
            <w:tcW w:w="533" w:type="dxa"/>
            <w:vMerge/>
          </w:tcPr>
          <w:p w:rsidR="00556D51" w:rsidRPr="00881C8A" w:rsidRDefault="00556D51" w:rsidP="001C182D">
            <w:pPr>
              <w:rPr>
                <w:sz w:val="20"/>
                <w:szCs w:val="20"/>
              </w:rPr>
            </w:pPr>
          </w:p>
        </w:tc>
        <w:tc>
          <w:tcPr>
            <w:tcW w:w="1702" w:type="dxa"/>
            <w:vMerge/>
          </w:tcPr>
          <w:p w:rsidR="00556D51" w:rsidRPr="00881C8A" w:rsidRDefault="00556D51" w:rsidP="001C182D">
            <w:pPr>
              <w:rPr>
                <w:sz w:val="20"/>
                <w:szCs w:val="20"/>
              </w:rPr>
            </w:pPr>
          </w:p>
        </w:tc>
        <w:tc>
          <w:tcPr>
            <w:tcW w:w="1275" w:type="dxa"/>
            <w:vMerge/>
          </w:tcPr>
          <w:p w:rsidR="00556D51" w:rsidRPr="00556D51" w:rsidRDefault="00556D51" w:rsidP="001C182D">
            <w:pPr>
              <w:pStyle w:val="ConsPlusCell"/>
              <w:rPr>
                <w:rFonts w:ascii="Times New Roman" w:hAnsi="Times New Roman" w:cs="Times New Roman"/>
                <w:color w:val="000000"/>
              </w:rPr>
            </w:pPr>
          </w:p>
        </w:tc>
        <w:tc>
          <w:tcPr>
            <w:tcW w:w="1560" w:type="dxa"/>
          </w:tcPr>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color w:val="000000"/>
              </w:rPr>
              <w:t xml:space="preserve">Средства      </w:t>
            </w:r>
            <w:r w:rsidRPr="00881C8A">
              <w:rPr>
                <w:rFonts w:ascii="Times New Roman" w:hAnsi="Times New Roman" w:cs="Times New Roman"/>
                <w:color w:val="000000"/>
              </w:rPr>
              <w:br/>
              <w:t xml:space="preserve">бюджета   Городского округа Подольск       </w:t>
            </w:r>
          </w:p>
        </w:tc>
        <w:tc>
          <w:tcPr>
            <w:tcW w:w="1417" w:type="dxa"/>
            <w:vAlign w:val="center"/>
          </w:tcPr>
          <w:p w:rsidR="00556D51" w:rsidRPr="00881C8A" w:rsidRDefault="00556D51" w:rsidP="001C182D">
            <w:pPr>
              <w:jc w:val="center"/>
              <w:rPr>
                <w:sz w:val="20"/>
                <w:szCs w:val="20"/>
              </w:rPr>
            </w:pPr>
            <w:r w:rsidRPr="00881C8A">
              <w:rPr>
                <w:sz w:val="20"/>
                <w:szCs w:val="20"/>
              </w:rPr>
              <w:t>0</w:t>
            </w:r>
          </w:p>
        </w:tc>
        <w:tc>
          <w:tcPr>
            <w:tcW w:w="851" w:type="dxa"/>
            <w:vAlign w:val="center"/>
          </w:tcPr>
          <w:p w:rsidR="00556D51" w:rsidRPr="006104F8" w:rsidRDefault="00556D51" w:rsidP="001C182D">
            <w:pPr>
              <w:jc w:val="center"/>
              <w:rPr>
                <w:sz w:val="20"/>
                <w:szCs w:val="20"/>
              </w:rPr>
            </w:pPr>
            <w:r w:rsidRPr="006104F8">
              <w:rPr>
                <w:sz w:val="20"/>
                <w:szCs w:val="20"/>
              </w:rPr>
              <w:t>37</w:t>
            </w:r>
            <w:r w:rsidR="00CA5A94">
              <w:rPr>
                <w:sz w:val="20"/>
                <w:szCs w:val="20"/>
              </w:rPr>
              <w:t>22,3</w:t>
            </w:r>
          </w:p>
        </w:tc>
        <w:tc>
          <w:tcPr>
            <w:tcW w:w="567" w:type="dxa"/>
            <w:vAlign w:val="center"/>
          </w:tcPr>
          <w:p w:rsidR="00556D51" w:rsidRPr="006104F8" w:rsidRDefault="00556D51" w:rsidP="001C182D">
            <w:pPr>
              <w:jc w:val="center"/>
              <w:rPr>
                <w:sz w:val="20"/>
                <w:szCs w:val="20"/>
              </w:rPr>
            </w:pPr>
            <w:r w:rsidRPr="006104F8">
              <w:rPr>
                <w:sz w:val="20"/>
                <w:szCs w:val="20"/>
              </w:rPr>
              <w:t>0</w:t>
            </w:r>
          </w:p>
        </w:tc>
        <w:tc>
          <w:tcPr>
            <w:tcW w:w="708" w:type="dxa"/>
            <w:vAlign w:val="center"/>
          </w:tcPr>
          <w:p w:rsidR="00556D51" w:rsidRPr="006104F8" w:rsidRDefault="00556D51" w:rsidP="001C182D">
            <w:pPr>
              <w:jc w:val="center"/>
              <w:rPr>
                <w:sz w:val="20"/>
                <w:szCs w:val="20"/>
              </w:rPr>
            </w:pPr>
            <w:r w:rsidRPr="006104F8">
              <w:rPr>
                <w:sz w:val="20"/>
                <w:szCs w:val="20"/>
              </w:rPr>
              <w:t>814,3</w:t>
            </w:r>
          </w:p>
        </w:tc>
        <w:tc>
          <w:tcPr>
            <w:tcW w:w="709" w:type="dxa"/>
            <w:vAlign w:val="center"/>
          </w:tcPr>
          <w:p w:rsidR="00202525" w:rsidRDefault="00202525" w:rsidP="001C182D">
            <w:pPr>
              <w:spacing w:before="60" w:after="60"/>
              <w:jc w:val="center"/>
              <w:rPr>
                <w:sz w:val="20"/>
                <w:szCs w:val="20"/>
              </w:rPr>
            </w:pPr>
          </w:p>
          <w:p w:rsidR="00556D51" w:rsidRDefault="00CA5A94" w:rsidP="001C182D">
            <w:pPr>
              <w:spacing w:before="60" w:after="60"/>
              <w:jc w:val="center"/>
              <w:rPr>
                <w:sz w:val="20"/>
                <w:szCs w:val="20"/>
              </w:rPr>
            </w:pPr>
            <w:r>
              <w:rPr>
                <w:sz w:val="20"/>
                <w:szCs w:val="20"/>
              </w:rPr>
              <w:t>889</w:t>
            </w:r>
          </w:p>
          <w:p w:rsidR="00202525" w:rsidRPr="00E5130E" w:rsidRDefault="00202525" w:rsidP="001C182D">
            <w:pPr>
              <w:spacing w:before="60" w:after="60"/>
              <w:jc w:val="center"/>
              <w:rPr>
                <w:sz w:val="20"/>
                <w:szCs w:val="20"/>
              </w:rPr>
            </w:pPr>
          </w:p>
        </w:tc>
        <w:tc>
          <w:tcPr>
            <w:tcW w:w="709" w:type="dxa"/>
            <w:vAlign w:val="center"/>
          </w:tcPr>
          <w:p w:rsidR="00556D51" w:rsidRPr="00E5130E" w:rsidRDefault="00556D51" w:rsidP="001C182D">
            <w:pPr>
              <w:spacing w:before="60" w:after="60"/>
              <w:jc w:val="center"/>
              <w:rPr>
                <w:sz w:val="20"/>
                <w:szCs w:val="20"/>
              </w:rPr>
            </w:pPr>
            <w:r w:rsidRPr="00E5130E">
              <w:rPr>
                <w:sz w:val="20"/>
                <w:szCs w:val="20"/>
              </w:rPr>
              <w:t>1004</w:t>
            </w:r>
          </w:p>
        </w:tc>
        <w:tc>
          <w:tcPr>
            <w:tcW w:w="709" w:type="dxa"/>
            <w:vAlign w:val="center"/>
          </w:tcPr>
          <w:p w:rsidR="00556D51" w:rsidRPr="00E5130E" w:rsidRDefault="00556D51" w:rsidP="001C182D">
            <w:pPr>
              <w:spacing w:before="60" w:after="60"/>
              <w:jc w:val="center"/>
              <w:rPr>
                <w:sz w:val="20"/>
                <w:szCs w:val="20"/>
              </w:rPr>
            </w:pPr>
            <w:r w:rsidRPr="00E5130E">
              <w:rPr>
                <w:sz w:val="20"/>
                <w:szCs w:val="20"/>
              </w:rPr>
              <w:t>1015</w:t>
            </w:r>
          </w:p>
        </w:tc>
        <w:tc>
          <w:tcPr>
            <w:tcW w:w="708" w:type="dxa"/>
            <w:vAlign w:val="center"/>
          </w:tcPr>
          <w:p w:rsidR="00556D51" w:rsidRPr="00881C8A" w:rsidRDefault="00556D51" w:rsidP="001C182D">
            <w:pPr>
              <w:spacing w:before="60" w:after="60"/>
              <w:jc w:val="center"/>
              <w:rPr>
                <w:sz w:val="20"/>
                <w:szCs w:val="20"/>
              </w:rPr>
            </w:pPr>
            <w:r>
              <w:rPr>
                <w:sz w:val="20"/>
                <w:szCs w:val="20"/>
              </w:rPr>
              <w:t>-</w:t>
            </w:r>
          </w:p>
        </w:tc>
        <w:tc>
          <w:tcPr>
            <w:tcW w:w="709" w:type="dxa"/>
            <w:vAlign w:val="center"/>
          </w:tcPr>
          <w:p w:rsidR="00556D51" w:rsidRPr="00881C8A" w:rsidRDefault="00556D51" w:rsidP="001C182D">
            <w:pPr>
              <w:spacing w:before="60" w:after="60"/>
              <w:jc w:val="center"/>
              <w:rPr>
                <w:sz w:val="20"/>
                <w:szCs w:val="20"/>
              </w:rPr>
            </w:pPr>
            <w:r>
              <w:rPr>
                <w:sz w:val="20"/>
                <w:szCs w:val="20"/>
              </w:rPr>
              <w:t>-</w:t>
            </w:r>
          </w:p>
        </w:tc>
        <w:tc>
          <w:tcPr>
            <w:tcW w:w="851" w:type="dxa"/>
            <w:vAlign w:val="center"/>
          </w:tcPr>
          <w:p w:rsidR="00556D51" w:rsidRPr="00881C8A" w:rsidRDefault="00556D51" w:rsidP="001C182D">
            <w:pPr>
              <w:spacing w:before="60" w:after="60"/>
              <w:jc w:val="center"/>
              <w:rPr>
                <w:sz w:val="20"/>
                <w:szCs w:val="20"/>
              </w:rPr>
            </w:pPr>
            <w:r>
              <w:rPr>
                <w:sz w:val="20"/>
                <w:szCs w:val="20"/>
              </w:rPr>
              <w:t>-</w:t>
            </w:r>
          </w:p>
        </w:tc>
        <w:tc>
          <w:tcPr>
            <w:tcW w:w="1417" w:type="dxa"/>
            <w:vMerge/>
          </w:tcPr>
          <w:p w:rsidR="00556D51" w:rsidRPr="00881C8A" w:rsidRDefault="00556D51" w:rsidP="001C182D">
            <w:pPr>
              <w:spacing w:before="60" w:after="60"/>
              <w:rPr>
                <w:sz w:val="20"/>
                <w:szCs w:val="20"/>
              </w:rPr>
            </w:pPr>
          </w:p>
        </w:tc>
        <w:tc>
          <w:tcPr>
            <w:tcW w:w="1134" w:type="dxa"/>
            <w:vMerge/>
          </w:tcPr>
          <w:p w:rsidR="00556D51" w:rsidRPr="00881C8A" w:rsidRDefault="00556D51" w:rsidP="001C182D">
            <w:pPr>
              <w:rPr>
                <w:sz w:val="20"/>
                <w:szCs w:val="20"/>
              </w:rPr>
            </w:pPr>
          </w:p>
        </w:tc>
      </w:tr>
      <w:tr w:rsidR="00556D51" w:rsidRPr="00881C8A" w:rsidTr="00556D51">
        <w:trPr>
          <w:trHeight w:val="480"/>
        </w:trPr>
        <w:tc>
          <w:tcPr>
            <w:tcW w:w="533" w:type="dxa"/>
            <w:vMerge/>
          </w:tcPr>
          <w:p w:rsidR="00556D51" w:rsidRPr="00881C8A" w:rsidRDefault="00556D51" w:rsidP="001C182D">
            <w:pPr>
              <w:pStyle w:val="ConsPlusCell"/>
              <w:rPr>
                <w:rFonts w:ascii="Times New Roman" w:hAnsi="Times New Roman" w:cs="Times New Roman"/>
                <w:color w:val="000000"/>
              </w:rPr>
            </w:pPr>
          </w:p>
        </w:tc>
        <w:tc>
          <w:tcPr>
            <w:tcW w:w="1702" w:type="dxa"/>
            <w:vMerge/>
          </w:tcPr>
          <w:p w:rsidR="00556D51" w:rsidRPr="00881C8A" w:rsidRDefault="00556D51" w:rsidP="001C182D">
            <w:pPr>
              <w:pStyle w:val="ConsPlusCell"/>
              <w:rPr>
                <w:rFonts w:ascii="Times New Roman" w:hAnsi="Times New Roman" w:cs="Times New Roman"/>
                <w:color w:val="000000"/>
              </w:rPr>
            </w:pPr>
          </w:p>
        </w:tc>
        <w:tc>
          <w:tcPr>
            <w:tcW w:w="1275" w:type="dxa"/>
            <w:vMerge/>
          </w:tcPr>
          <w:p w:rsidR="00556D51" w:rsidRPr="00556D51" w:rsidRDefault="00556D51" w:rsidP="001C182D">
            <w:pPr>
              <w:pStyle w:val="ConsPlusCell"/>
              <w:rPr>
                <w:rFonts w:ascii="Times New Roman" w:hAnsi="Times New Roman" w:cs="Times New Roman"/>
                <w:color w:val="000000"/>
              </w:rPr>
            </w:pPr>
          </w:p>
        </w:tc>
        <w:tc>
          <w:tcPr>
            <w:tcW w:w="1560" w:type="dxa"/>
          </w:tcPr>
          <w:p w:rsidR="00556D51" w:rsidRPr="00881C8A" w:rsidRDefault="00556D51" w:rsidP="001C182D">
            <w:pPr>
              <w:pStyle w:val="ConsPlusCell"/>
              <w:ind w:right="-74"/>
              <w:rPr>
                <w:rFonts w:ascii="Times New Roman" w:hAnsi="Times New Roman" w:cs="Times New Roman"/>
                <w:color w:val="000000"/>
              </w:rPr>
            </w:pPr>
            <w:r w:rsidRPr="00881C8A">
              <w:rPr>
                <w:rFonts w:ascii="Times New Roman" w:hAnsi="Times New Roman" w:cs="Times New Roman"/>
                <w:color w:val="000000"/>
              </w:rPr>
              <w:t xml:space="preserve">Внебюджетные  </w:t>
            </w:r>
            <w:r w:rsidRPr="00881C8A">
              <w:rPr>
                <w:rFonts w:ascii="Times New Roman" w:hAnsi="Times New Roman" w:cs="Times New Roman"/>
                <w:color w:val="000000"/>
              </w:rPr>
              <w:br/>
              <w:t xml:space="preserve">источники     </w:t>
            </w:r>
          </w:p>
        </w:tc>
        <w:tc>
          <w:tcPr>
            <w:tcW w:w="1417" w:type="dxa"/>
            <w:vAlign w:val="center"/>
          </w:tcPr>
          <w:p w:rsidR="00556D51" w:rsidRPr="00881C8A" w:rsidRDefault="00556D51" w:rsidP="001C182D">
            <w:pPr>
              <w:jc w:val="center"/>
              <w:rPr>
                <w:sz w:val="20"/>
                <w:szCs w:val="20"/>
              </w:rPr>
            </w:pPr>
            <w:r w:rsidRPr="00881C8A">
              <w:rPr>
                <w:sz w:val="20"/>
                <w:szCs w:val="20"/>
              </w:rPr>
              <w:t>0</w:t>
            </w:r>
          </w:p>
        </w:tc>
        <w:tc>
          <w:tcPr>
            <w:tcW w:w="851" w:type="dxa"/>
            <w:vAlign w:val="center"/>
          </w:tcPr>
          <w:p w:rsidR="00556D51" w:rsidRPr="00881C8A" w:rsidRDefault="00556D51" w:rsidP="001C182D">
            <w:pPr>
              <w:jc w:val="center"/>
              <w:rPr>
                <w:sz w:val="20"/>
                <w:szCs w:val="20"/>
              </w:rPr>
            </w:pPr>
            <w:r w:rsidRPr="00881C8A">
              <w:rPr>
                <w:sz w:val="20"/>
                <w:szCs w:val="20"/>
              </w:rPr>
              <w:t>0</w:t>
            </w:r>
          </w:p>
        </w:tc>
        <w:tc>
          <w:tcPr>
            <w:tcW w:w="567" w:type="dxa"/>
            <w:vAlign w:val="center"/>
          </w:tcPr>
          <w:p w:rsidR="00556D51" w:rsidRPr="00881C8A" w:rsidRDefault="00556D51" w:rsidP="001C182D">
            <w:pPr>
              <w:jc w:val="center"/>
              <w:rPr>
                <w:sz w:val="20"/>
                <w:szCs w:val="20"/>
              </w:rPr>
            </w:pPr>
            <w:r w:rsidRPr="00881C8A">
              <w:rPr>
                <w:sz w:val="20"/>
                <w:szCs w:val="20"/>
              </w:rPr>
              <w:t>0</w:t>
            </w:r>
          </w:p>
        </w:tc>
        <w:tc>
          <w:tcPr>
            <w:tcW w:w="708" w:type="dxa"/>
            <w:vAlign w:val="center"/>
          </w:tcPr>
          <w:p w:rsidR="00556D51" w:rsidRPr="00881C8A" w:rsidRDefault="00556D51" w:rsidP="001C182D">
            <w:pPr>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9" w:type="dxa"/>
            <w:vAlign w:val="center"/>
          </w:tcPr>
          <w:p w:rsidR="00556D51" w:rsidRPr="00881C8A" w:rsidRDefault="00556D51" w:rsidP="001C182D">
            <w:pPr>
              <w:spacing w:before="60" w:after="60"/>
              <w:jc w:val="center"/>
              <w:rPr>
                <w:sz w:val="20"/>
                <w:szCs w:val="20"/>
              </w:rPr>
            </w:pPr>
            <w:r w:rsidRPr="00881C8A">
              <w:rPr>
                <w:sz w:val="20"/>
                <w:szCs w:val="20"/>
              </w:rPr>
              <w:t>0</w:t>
            </w:r>
          </w:p>
        </w:tc>
        <w:tc>
          <w:tcPr>
            <w:tcW w:w="708" w:type="dxa"/>
            <w:vAlign w:val="center"/>
          </w:tcPr>
          <w:p w:rsidR="00556D51" w:rsidRPr="00881C8A" w:rsidRDefault="00556D51" w:rsidP="001C182D">
            <w:pPr>
              <w:spacing w:before="60" w:after="60"/>
              <w:jc w:val="center"/>
              <w:rPr>
                <w:sz w:val="20"/>
                <w:szCs w:val="20"/>
              </w:rPr>
            </w:pPr>
            <w:r>
              <w:rPr>
                <w:sz w:val="20"/>
                <w:szCs w:val="20"/>
              </w:rPr>
              <w:t>-</w:t>
            </w:r>
          </w:p>
        </w:tc>
        <w:tc>
          <w:tcPr>
            <w:tcW w:w="709" w:type="dxa"/>
            <w:vAlign w:val="center"/>
          </w:tcPr>
          <w:p w:rsidR="00556D51" w:rsidRPr="00881C8A" w:rsidRDefault="00556D51" w:rsidP="001C182D">
            <w:pPr>
              <w:spacing w:before="60" w:after="60"/>
              <w:jc w:val="center"/>
              <w:rPr>
                <w:sz w:val="20"/>
                <w:szCs w:val="20"/>
              </w:rPr>
            </w:pPr>
            <w:r>
              <w:rPr>
                <w:sz w:val="20"/>
                <w:szCs w:val="20"/>
              </w:rPr>
              <w:t>-</w:t>
            </w:r>
          </w:p>
        </w:tc>
        <w:tc>
          <w:tcPr>
            <w:tcW w:w="851" w:type="dxa"/>
            <w:vAlign w:val="center"/>
          </w:tcPr>
          <w:p w:rsidR="00556D51" w:rsidRPr="00881C8A" w:rsidRDefault="00556D51" w:rsidP="001C182D">
            <w:pPr>
              <w:spacing w:before="60" w:after="60"/>
              <w:jc w:val="center"/>
              <w:rPr>
                <w:sz w:val="20"/>
                <w:szCs w:val="20"/>
              </w:rPr>
            </w:pPr>
            <w:r>
              <w:rPr>
                <w:sz w:val="20"/>
                <w:szCs w:val="20"/>
              </w:rPr>
              <w:t>-</w:t>
            </w:r>
          </w:p>
        </w:tc>
        <w:tc>
          <w:tcPr>
            <w:tcW w:w="1417" w:type="dxa"/>
            <w:vMerge/>
          </w:tcPr>
          <w:p w:rsidR="00556D51" w:rsidRPr="00881C8A" w:rsidRDefault="00556D51" w:rsidP="001C182D">
            <w:pPr>
              <w:rPr>
                <w:color w:val="000000"/>
                <w:sz w:val="20"/>
                <w:szCs w:val="20"/>
              </w:rPr>
            </w:pPr>
          </w:p>
        </w:tc>
        <w:tc>
          <w:tcPr>
            <w:tcW w:w="1134" w:type="dxa"/>
            <w:vMerge/>
          </w:tcPr>
          <w:p w:rsidR="00556D51" w:rsidRPr="00881C8A" w:rsidRDefault="00556D51" w:rsidP="001C182D">
            <w:pPr>
              <w:pStyle w:val="ConsPlusCell"/>
              <w:rPr>
                <w:rFonts w:ascii="Times New Roman" w:hAnsi="Times New Roman" w:cs="Times New Roman"/>
                <w:color w:val="000000"/>
              </w:rPr>
            </w:pPr>
          </w:p>
        </w:tc>
      </w:tr>
      <w:tr w:rsidR="00556D51" w:rsidRPr="00881C8A" w:rsidTr="00556D51">
        <w:trPr>
          <w:trHeight w:val="1274"/>
        </w:trPr>
        <w:tc>
          <w:tcPr>
            <w:tcW w:w="533" w:type="dxa"/>
          </w:tcPr>
          <w:p w:rsidR="00556D51" w:rsidRPr="00881C8A" w:rsidRDefault="00556D51" w:rsidP="001C182D">
            <w:pPr>
              <w:rPr>
                <w:sz w:val="20"/>
                <w:szCs w:val="20"/>
              </w:rPr>
            </w:pPr>
            <w:r w:rsidRPr="00881C8A">
              <w:rPr>
                <w:sz w:val="20"/>
                <w:szCs w:val="20"/>
              </w:rPr>
              <w:t>1.2.</w:t>
            </w:r>
          </w:p>
          <w:p w:rsidR="00556D51" w:rsidRPr="00881C8A" w:rsidRDefault="00556D51" w:rsidP="001C182D">
            <w:pPr>
              <w:rPr>
                <w:sz w:val="20"/>
                <w:szCs w:val="20"/>
              </w:rPr>
            </w:pPr>
          </w:p>
        </w:tc>
        <w:tc>
          <w:tcPr>
            <w:tcW w:w="1702" w:type="dxa"/>
          </w:tcPr>
          <w:p w:rsidR="00556D51" w:rsidRPr="00881C8A" w:rsidRDefault="00556D51" w:rsidP="001C182D">
            <w:pPr>
              <w:rPr>
                <w:sz w:val="20"/>
                <w:szCs w:val="20"/>
              </w:rPr>
            </w:pPr>
            <w:r w:rsidRPr="00881C8A">
              <w:rPr>
                <w:sz w:val="20"/>
                <w:szCs w:val="20"/>
              </w:rPr>
              <w:t>Создание многопрофильных индустриальных парков, индустриальных парков, технологических парков, промышленных площадок</w:t>
            </w:r>
          </w:p>
        </w:tc>
        <w:tc>
          <w:tcPr>
            <w:tcW w:w="1275" w:type="dxa"/>
          </w:tcPr>
          <w:p w:rsidR="00556D51" w:rsidRPr="00556D51" w:rsidRDefault="00556D51" w:rsidP="001C182D">
            <w:pPr>
              <w:rPr>
                <w:sz w:val="20"/>
                <w:szCs w:val="20"/>
              </w:rPr>
            </w:pPr>
            <w:r w:rsidRPr="00556D51">
              <w:rPr>
                <w:sz w:val="20"/>
                <w:szCs w:val="20"/>
              </w:rPr>
              <w:t>2017-2024 гг</w:t>
            </w:r>
          </w:p>
        </w:tc>
        <w:tc>
          <w:tcPr>
            <w:tcW w:w="1560" w:type="dxa"/>
          </w:tcPr>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color w:val="000000"/>
              </w:rPr>
              <w:t xml:space="preserve">Средства  бюджета Городского округа Подольск       </w:t>
            </w:r>
          </w:p>
        </w:tc>
        <w:tc>
          <w:tcPr>
            <w:tcW w:w="7938" w:type="dxa"/>
            <w:gridSpan w:val="10"/>
          </w:tcPr>
          <w:p w:rsidR="00556D51" w:rsidRPr="00881C8A" w:rsidRDefault="00556D51" w:rsidP="001C182D">
            <w:pPr>
              <w:pStyle w:val="ConsPlusCell"/>
              <w:jc w:val="center"/>
              <w:rPr>
                <w:rFonts w:ascii="Times New Roman" w:hAnsi="Times New Roman" w:cs="Times New Roman"/>
                <w:color w:val="000000"/>
              </w:rPr>
            </w:pPr>
            <w:r w:rsidRPr="00881C8A">
              <w:rPr>
                <w:rFonts w:ascii="Times New Roman" w:hAnsi="Times New Roman" w:cs="Times New Roman"/>
                <w:i/>
              </w:rPr>
              <w:t>В пределах средств, выделенных на обеспечение деятельности исполнителя</w:t>
            </w:r>
          </w:p>
          <w:p w:rsidR="00556D51" w:rsidRPr="00881C8A" w:rsidRDefault="00556D51" w:rsidP="001C182D">
            <w:pPr>
              <w:spacing w:before="60" w:after="60"/>
              <w:jc w:val="center"/>
              <w:rPr>
                <w:sz w:val="20"/>
                <w:szCs w:val="20"/>
              </w:rPr>
            </w:pPr>
          </w:p>
        </w:tc>
        <w:tc>
          <w:tcPr>
            <w:tcW w:w="1417" w:type="dxa"/>
          </w:tcPr>
          <w:p w:rsidR="00556D51" w:rsidRPr="00881C8A" w:rsidRDefault="00556D51" w:rsidP="001C182D">
            <w:pPr>
              <w:jc w:val="both"/>
              <w:rPr>
                <w:sz w:val="20"/>
                <w:szCs w:val="20"/>
              </w:rPr>
            </w:pPr>
            <w:r w:rsidRPr="00881C8A">
              <w:rPr>
                <w:sz w:val="20"/>
                <w:szCs w:val="20"/>
              </w:rPr>
              <w:t>Управление по инвестиционной деятельнос</w:t>
            </w:r>
            <w:r>
              <w:rPr>
                <w:sz w:val="20"/>
                <w:szCs w:val="20"/>
              </w:rPr>
              <w:t>-</w:t>
            </w:r>
            <w:r w:rsidRPr="00881C8A">
              <w:rPr>
                <w:sz w:val="20"/>
                <w:szCs w:val="20"/>
              </w:rPr>
              <w:t>ти, поддержке производст</w:t>
            </w:r>
            <w:r>
              <w:rPr>
                <w:sz w:val="20"/>
                <w:szCs w:val="20"/>
              </w:rPr>
              <w:t>-</w:t>
            </w:r>
            <w:r w:rsidRPr="00881C8A">
              <w:rPr>
                <w:sz w:val="20"/>
                <w:szCs w:val="20"/>
              </w:rPr>
              <w:t>ва и предприни</w:t>
            </w:r>
            <w:r>
              <w:rPr>
                <w:sz w:val="20"/>
                <w:szCs w:val="20"/>
              </w:rPr>
              <w:t>-ма</w:t>
            </w:r>
            <w:r w:rsidRPr="00881C8A">
              <w:rPr>
                <w:sz w:val="20"/>
                <w:szCs w:val="20"/>
              </w:rPr>
              <w:t>тельства</w:t>
            </w:r>
          </w:p>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rPr>
              <w:t xml:space="preserve">Администрации </w:t>
            </w:r>
            <w:r w:rsidRPr="00881C8A">
              <w:rPr>
                <w:rFonts w:ascii="Times New Roman" w:hAnsi="Times New Roman" w:cs="Times New Roman"/>
              </w:rPr>
              <w:lastRenderedPageBreak/>
              <w:t>Городского округа Подольск, МКУ «Центр экономического развития»</w:t>
            </w:r>
          </w:p>
        </w:tc>
        <w:tc>
          <w:tcPr>
            <w:tcW w:w="1134" w:type="dxa"/>
          </w:tcPr>
          <w:p w:rsidR="00556D51" w:rsidRPr="00881C8A" w:rsidRDefault="00556D51" w:rsidP="001C182D">
            <w:pPr>
              <w:rPr>
                <w:sz w:val="20"/>
                <w:szCs w:val="20"/>
              </w:rPr>
            </w:pPr>
            <w:r w:rsidRPr="00881C8A">
              <w:rPr>
                <w:sz w:val="20"/>
                <w:szCs w:val="20"/>
              </w:rPr>
              <w:lastRenderedPageBreak/>
              <w:t xml:space="preserve">Улучше-ние инвести-ционного климата, привлече-ние потенци-альных инвесто-ров, создание новых </w:t>
            </w:r>
            <w:r w:rsidRPr="00881C8A">
              <w:rPr>
                <w:sz w:val="20"/>
                <w:szCs w:val="20"/>
              </w:rPr>
              <w:lastRenderedPageBreak/>
              <w:t>рабочих мест</w:t>
            </w:r>
          </w:p>
        </w:tc>
      </w:tr>
      <w:tr w:rsidR="00556D51" w:rsidRPr="00881C8A" w:rsidTr="00556D51">
        <w:trPr>
          <w:trHeight w:val="480"/>
        </w:trPr>
        <w:tc>
          <w:tcPr>
            <w:tcW w:w="533" w:type="dxa"/>
          </w:tcPr>
          <w:p w:rsidR="00556D51" w:rsidRPr="00881C8A" w:rsidRDefault="00556D51" w:rsidP="001C182D">
            <w:pPr>
              <w:rPr>
                <w:sz w:val="20"/>
                <w:szCs w:val="20"/>
              </w:rPr>
            </w:pPr>
            <w:r w:rsidRPr="00881C8A">
              <w:rPr>
                <w:sz w:val="20"/>
                <w:szCs w:val="20"/>
              </w:rPr>
              <w:lastRenderedPageBreak/>
              <w:t>1.3.</w:t>
            </w:r>
          </w:p>
        </w:tc>
        <w:tc>
          <w:tcPr>
            <w:tcW w:w="1702" w:type="dxa"/>
          </w:tcPr>
          <w:p w:rsidR="00556D51" w:rsidRPr="00881C8A" w:rsidRDefault="00556D51" w:rsidP="001C182D">
            <w:pPr>
              <w:spacing w:before="60"/>
              <w:rPr>
                <w:sz w:val="20"/>
                <w:szCs w:val="20"/>
                <w:highlight w:val="yellow"/>
              </w:rPr>
            </w:pPr>
            <w:r w:rsidRPr="00881C8A">
              <w:rPr>
                <w:sz w:val="20"/>
                <w:szCs w:val="20"/>
              </w:rPr>
              <w:t>Организация работы с возможными участниками для заключения соглашений об участии сторон государственно (муниципального) -частного партнерства в реализации инвестиционных проектов</w:t>
            </w:r>
          </w:p>
        </w:tc>
        <w:tc>
          <w:tcPr>
            <w:tcW w:w="1275" w:type="dxa"/>
          </w:tcPr>
          <w:p w:rsidR="00556D51" w:rsidRPr="006104F8" w:rsidRDefault="00556D51" w:rsidP="001C182D">
            <w:pPr>
              <w:rPr>
                <w:sz w:val="20"/>
                <w:szCs w:val="20"/>
                <w:highlight w:val="yellow"/>
              </w:rPr>
            </w:pPr>
            <w:r w:rsidRPr="00556D51">
              <w:rPr>
                <w:sz w:val="20"/>
                <w:szCs w:val="20"/>
              </w:rPr>
              <w:t>2017-2024 гг</w:t>
            </w:r>
          </w:p>
        </w:tc>
        <w:tc>
          <w:tcPr>
            <w:tcW w:w="1560" w:type="dxa"/>
          </w:tcPr>
          <w:p w:rsidR="00556D51" w:rsidRPr="00881C8A" w:rsidRDefault="00556D51" w:rsidP="001C182D">
            <w:pPr>
              <w:pStyle w:val="ConsPlusCell"/>
              <w:ind w:right="-74"/>
              <w:rPr>
                <w:rFonts w:ascii="Times New Roman" w:hAnsi="Times New Roman" w:cs="Times New Roman"/>
                <w:color w:val="000000"/>
              </w:rPr>
            </w:pPr>
            <w:r w:rsidRPr="00881C8A">
              <w:rPr>
                <w:rFonts w:ascii="Times New Roman" w:hAnsi="Times New Roman" w:cs="Times New Roman"/>
                <w:color w:val="000000"/>
              </w:rPr>
              <w:t xml:space="preserve">Средства  бюджета Городского округа       Подольск       </w:t>
            </w:r>
          </w:p>
        </w:tc>
        <w:tc>
          <w:tcPr>
            <w:tcW w:w="7938" w:type="dxa"/>
            <w:gridSpan w:val="10"/>
          </w:tcPr>
          <w:p w:rsidR="00556D51" w:rsidRPr="00881C8A" w:rsidRDefault="00556D51" w:rsidP="001C182D">
            <w:pPr>
              <w:pStyle w:val="ConsPlusCell"/>
              <w:jc w:val="center"/>
              <w:rPr>
                <w:rFonts w:ascii="Times New Roman" w:hAnsi="Times New Roman" w:cs="Times New Roman"/>
                <w:color w:val="000000"/>
              </w:rPr>
            </w:pPr>
            <w:r w:rsidRPr="00881C8A">
              <w:rPr>
                <w:rFonts w:ascii="Times New Roman" w:hAnsi="Times New Roman" w:cs="Times New Roman"/>
                <w:i/>
              </w:rPr>
              <w:t>В пределах средств, выделенных на обеспечение деятельности исполнителя</w:t>
            </w:r>
          </w:p>
        </w:tc>
        <w:tc>
          <w:tcPr>
            <w:tcW w:w="1417" w:type="dxa"/>
          </w:tcPr>
          <w:p w:rsidR="00556D51" w:rsidRPr="00881C8A" w:rsidRDefault="00556D51" w:rsidP="001C182D">
            <w:pPr>
              <w:jc w:val="both"/>
              <w:rPr>
                <w:sz w:val="20"/>
                <w:szCs w:val="20"/>
              </w:rPr>
            </w:pPr>
            <w:r w:rsidRPr="00881C8A">
              <w:rPr>
                <w:sz w:val="20"/>
                <w:szCs w:val="20"/>
              </w:rPr>
              <w:t>Управление по инвестиционной деятельнос</w:t>
            </w:r>
            <w:r>
              <w:rPr>
                <w:sz w:val="20"/>
                <w:szCs w:val="20"/>
              </w:rPr>
              <w:t>-</w:t>
            </w:r>
            <w:r w:rsidRPr="00881C8A">
              <w:rPr>
                <w:sz w:val="20"/>
                <w:szCs w:val="20"/>
              </w:rPr>
              <w:t>ти, поддержке производст</w:t>
            </w:r>
            <w:r>
              <w:rPr>
                <w:sz w:val="20"/>
                <w:szCs w:val="20"/>
              </w:rPr>
              <w:t>-</w:t>
            </w:r>
            <w:r w:rsidRPr="00881C8A">
              <w:rPr>
                <w:sz w:val="20"/>
                <w:szCs w:val="20"/>
              </w:rPr>
              <w:t>ва и предприни</w:t>
            </w:r>
            <w:r>
              <w:rPr>
                <w:sz w:val="20"/>
                <w:szCs w:val="20"/>
              </w:rPr>
              <w:t>-ма</w:t>
            </w:r>
            <w:r w:rsidRPr="00881C8A">
              <w:rPr>
                <w:sz w:val="20"/>
                <w:szCs w:val="20"/>
              </w:rPr>
              <w:t>тельства</w:t>
            </w:r>
          </w:p>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rPr>
              <w:t>Администрации Городского округа Подольск</w:t>
            </w:r>
            <w:r w:rsidRPr="00881C8A">
              <w:rPr>
                <w:rFonts w:ascii="Times New Roman" w:hAnsi="Times New Roman" w:cs="Times New Roman"/>
                <w:color w:val="000000"/>
              </w:rPr>
              <w:t xml:space="preserve"> </w:t>
            </w:r>
          </w:p>
        </w:tc>
        <w:tc>
          <w:tcPr>
            <w:tcW w:w="1134" w:type="dxa"/>
          </w:tcPr>
          <w:p w:rsidR="00556D51" w:rsidRPr="00881C8A" w:rsidRDefault="00556D51" w:rsidP="001C182D">
            <w:pPr>
              <w:rPr>
                <w:sz w:val="20"/>
                <w:szCs w:val="20"/>
              </w:rPr>
            </w:pPr>
            <w:r w:rsidRPr="00881C8A">
              <w:rPr>
                <w:sz w:val="20"/>
                <w:szCs w:val="20"/>
              </w:rPr>
              <w:t>Улучше-ние инвести-ционного климата, привлече-ние потенци-альных инвесто-ров</w:t>
            </w:r>
          </w:p>
        </w:tc>
      </w:tr>
      <w:tr w:rsidR="00556D51" w:rsidRPr="00881C8A" w:rsidTr="00556D51">
        <w:trPr>
          <w:trHeight w:val="480"/>
        </w:trPr>
        <w:tc>
          <w:tcPr>
            <w:tcW w:w="533" w:type="dxa"/>
          </w:tcPr>
          <w:p w:rsidR="00556D51" w:rsidRPr="00881C8A" w:rsidRDefault="00556D51" w:rsidP="001C182D">
            <w:pPr>
              <w:rPr>
                <w:sz w:val="20"/>
                <w:szCs w:val="20"/>
              </w:rPr>
            </w:pPr>
            <w:r w:rsidRPr="00881C8A">
              <w:rPr>
                <w:sz w:val="20"/>
                <w:szCs w:val="20"/>
              </w:rPr>
              <w:t>1.4.</w:t>
            </w:r>
          </w:p>
        </w:tc>
        <w:tc>
          <w:tcPr>
            <w:tcW w:w="1702" w:type="dxa"/>
          </w:tcPr>
          <w:p w:rsidR="00556D51" w:rsidRPr="00881C8A" w:rsidRDefault="00556D51" w:rsidP="001C182D">
            <w:pPr>
              <w:spacing w:before="60"/>
              <w:rPr>
                <w:sz w:val="20"/>
                <w:szCs w:val="20"/>
              </w:rPr>
            </w:pPr>
            <w:r w:rsidRPr="00881C8A">
              <w:rPr>
                <w:sz w:val="20"/>
                <w:szCs w:val="20"/>
              </w:rPr>
              <w:t>Формирование реестра реализуемых инвестиционных проектов, ввод информации в систему ЕАС ПИП</w:t>
            </w:r>
          </w:p>
        </w:tc>
        <w:tc>
          <w:tcPr>
            <w:tcW w:w="1275" w:type="dxa"/>
          </w:tcPr>
          <w:p w:rsidR="00556D51" w:rsidRPr="006104F8" w:rsidRDefault="00556D51" w:rsidP="001C182D">
            <w:pPr>
              <w:ind w:left="171" w:hanging="171"/>
              <w:rPr>
                <w:sz w:val="20"/>
                <w:szCs w:val="20"/>
                <w:highlight w:val="yellow"/>
              </w:rPr>
            </w:pPr>
            <w:r w:rsidRPr="00556D51">
              <w:rPr>
                <w:sz w:val="20"/>
                <w:szCs w:val="20"/>
              </w:rPr>
              <w:t>2017-2024 гг</w:t>
            </w:r>
          </w:p>
        </w:tc>
        <w:tc>
          <w:tcPr>
            <w:tcW w:w="1560" w:type="dxa"/>
          </w:tcPr>
          <w:p w:rsidR="00556D51" w:rsidRPr="00881C8A" w:rsidRDefault="00556D51" w:rsidP="001C182D">
            <w:pPr>
              <w:pStyle w:val="ConsPlusCell"/>
              <w:ind w:right="-74"/>
              <w:rPr>
                <w:rFonts w:ascii="Times New Roman" w:hAnsi="Times New Roman" w:cs="Times New Roman"/>
                <w:color w:val="000000"/>
              </w:rPr>
            </w:pPr>
            <w:r w:rsidRPr="00881C8A">
              <w:rPr>
                <w:rFonts w:ascii="Times New Roman" w:hAnsi="Times New Roman" w:cs="Times New Roman"/>
                <w:color w:val="000000"/>
              </w:rPr>
              <w:t xml:space="preserve">Средства  бюджета Городского округа </w:t>
            </w:r>
          </w:p>
          <w:p w:rsidR="00556D51" w:rsidRPr="00881C8A" w:rsidRDefault="00556D51" w:rsidP="001C182D">
            <w:pPr>
              <w:pStyle w:val="ConsPlusCell"/>
              <w:ind w:right="-74"/>
              <w:rPr>
                <w:rFonts w:ascii="Times New Roman" w:hAnsi="Times New Roman" w:cs="Times New Roman"/>
                <w:color w:val="000000"/>
              </w:rPr>
            </w:pPr>
            <w:r w:rsidRPr="00881C8A">
              <w:rPr>
                <w:rFonts w:ascii="Times New Roman" w:hAnsi="Times New Roman" w:cs="Times New Roman"/>
                <w:color w:val="000000"/>
              </w:rPr>
              <w:t xml:space="preserve">Подольск           </w:t>
            </w:r>
          </w:p>
        </w:tc>
        <w:tc>
          <w:tcPr>
            <w:tcW w:w="7938" w:type="dxa"/>
            <w:gridSpan w:val="10"/>
          </w:tcPr>
          <w:p w:rsidR="00556D51" w:rsidRPr="00881C8A" w:rsidRDefault="00556D51" w:rsidP="001C182D">
            <w:pPr>
              <w:pStyle w:val="ConsPlusCell"/>
              <w:jc w:val="center"/>
              <w:rPr>
                <w:rFonts w:ascii="Times New Roman" w:hAnsi="Times New Roman" w:cs="Times New Roman"/>
                <w:color w:val="000000"/>
              </w:rPr>
            </w:pPr>
            <w:r w:rsidRPr="00881C8A">
              <w:rPr>
                <w:rFonts w:ascii="Times New Roman" w:hAnsi="Times New Roman" w:cs="Times New Roman"/>
                <w:i/>
              </w:rPr>
              <w:t>В пределах средств, выделенных на обеспечение деятельности исполнителя</w:t>
            </w:r>
          </w:p>
        </w:tc>
        <w:tc>
          <w:tcPr>
            <w:tcW w:w="1417" w:type="dxa"/>
          </w:tcPr>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rPr>
              <w:t>Управление по инвестиционной деятельности, поддержке производства и предприни</w:t>
            </w:r>
            <w:r>
              <w:rPr>
                <w:rFonts w:ascii="Times New Roman" w:hAnsi="Times New Roman" w:cs="Times New Roman"/>
              </w:rPr>
              <w:t>-мате</w:t>
            </w:r>
            <w:r w:rsidRPr="00881C8A">
              <w:rPr>
                <w:rFonts w:ascii="Times New Roman" w:hAnsi="Times New Roman" w:cs="Times New Roman"/>
              </w:rPr>
              <w:t xml:space="preserve">льства Администрации Городского </w:t>
            </w:r>
            <w:r w:rsidRPr="00881C8A">
              <w:rPr>
                <w:rFonts w:ascii="Times New Roman" w:hAnsi="Times New Roman" w:cs="Times New Roman"/>
              </w:rPr>
              <w:lastRenderedPageBreak/>
              <w:t>округа Подольск</w:t>
            </w:r>
          </w:p>
        </w:tc>
        <w:tc>
          <w:tcPr>
            <w:tcW w:w="1134" w:type="dxa"/>
          </w:tcPr>
          <w:p w:rsidR="00556D51" w:rsidRPr="00881C8A" w:rsidRDefault="00556D51" w:rsidP="001C182D">
            <w:pPr>
              <w:rPr>
                <w:sz w:val="20"/>
                <w:szCs w:val="20"/>
              </w:rPr>
            </w:pPr>
            <w:r w:rsidRPr="00881C8A">
              <w:rPr>
                <w:sz w:val="20"/>
                <w:szCs w:val="20"/>
              </w:rPr>
              <w:lastRenderedPageBreak/>
              <w:t xml:space="preserve">Проведе-ние монито-ринга реализа-ции инвести-ционных проектов </w:t>
            </w:r>
          </w:p>
        </w:tc>
      </w:tr>
      <w:tr w:rsidR="00556D51" w:rsidRPr="00881C8A" w:rsidTr="00556D51">
        <w:trPr>
          <w:trHeight w:val="986"/>
        </w:trPr>
        <w:tc>
          <w:tcPr>
            <w:tcW w:w="533" w:type="dxa"/>
          </w:tcPr>
          <w:p w:rsidR="00556D51" w:rsidRPr="00881C8A" w:rsidRDefault="00556D51" w:rsidP="001C182D">
            <w:pPr>
              <w:pStyle w:val="ConsPlusCell"/>
              <w:rPr>
                <w:rFonts w:ascii="Times New Roman" w:hAnsi="Times New Roman" w:cs="Times New Roman"/>
                <w:color w:val="000000"/>
              </w:rPr>
            </w:pPr>
          </w:p>
          <w:p w:rsidR="00556D51" w:rsidRPr="00881C8A" w:rsidRDefault="00556D51" w:rsidP="001C182D">
            <w:pPr>
              <w:pStyle w:val="ConsPlusCell"/>
              <w:rPr>
                <w:rFonts w:ascii="Times New Roman" w:hAnsi="Times New Roman" w:cs="Times New Roman"/>
                <w:color w:val="000000"/>
              </w:rPr>
            </w:pPr>
            <w:r w:rsidRPr="00881C8A">
              <w:rPr>
                <w:rFonts w:ascii="Times New Roman" w:hAnsi="Times New Roman" w:cs="Times New Roman"/>
                <w:color w:val="000000"/>
              </w:rPr>
              <w:t>2.</w:t>
            </w:r>
          </w:p>
        </w:tc>
        <w:tc>
          <w:tcPr>
            <w:tcW w:w="1702" w:type="dxa"/>
          </w:tcPr>
          <w:p w:rsidR="00556D51" w:rsidRPr="00556D51" w:rsidRDefault="00556D51" w:rsidP="001C182D">
            <w:pPr>
              <w:rPr>
                <w:b/>
                <w:sz w:val="20"/>
                <w:szCs w:val="20"/>
                <w:u w:val="single"/>
              </w:rPr>
            </w:pPr>
            <w:r w:rsidRPr="00556D51">
              <w:rPr>
                <w:b/>
                <w:sz w:val="20"/>
                <w:szCs w:val="20"/>
                <w:u w:val="single"/>
              </w:rPr>
              <w:t>Основное мероприятие 2:</w:t>
            </w:r>
          </w:p>
          <w:p w:rsidR="00556D51" w:rsidRPr="00556D51" w:rsidRDefault="00556D51" w:rsidP="001C182D">
            <w:pPr>
              <w:rPr>
                <w:sz w:val="20"/>
                <w:szCs w:val="20"/>
              </w:rPr>
            </w:pPr>
            <w:r w:rsidRPr="00556D51">
              <w:rPr>
                <w:sz w:val="20"/>
                <w:szCs w:val="20"/>
              </w:rPr>
              <w:t>Проведение мероприятий по увеличению рабочих мест на территории муниципального образования</w:t>
            </w:r>
          </w:p>
        </w:tc>
        <w:tc>
          <w:tcPr>
            <w:tcW w:w="1275" w:type="dxa"/>
          </w:tcPr>
          <w:p w:rsidR="00556D51" w:rsidRPr="00556D51" w:rsidRDefault="00556D51" w:rsidP="001C182D">
            <w:pPr>
              <w:rPr>
                <w:sz w:val="20"/>
                <w:szCs w:val="20"/>
              </w:rPr>
            </w:pPr>
            <w:r w:rsidRPr="00556D51">
              <w:rPr>
                <w:sz w:val="20"/>
                <w:szCs w:val="20"/>
              </w:rPr>
              <w:t>2017-2024 гг</w:t>
            </w:r>
          </w:p>
        </w:tc>
        <w:tc>
          <w:tcPr>
            <w:tcW w:w="1560" w:type="dxa"/>
          </w:tcPr>
          <w:p w:rsidR="00556D51" w:rsidRPr="00881C8A" w:rsidRDefault="00556D51" w:rsidP="001C182D">
            <w:pPr>
              <w:pStyle w:val="ConsPlusCell"/>
              <w:ind w:right="-74"/>
              <w:rPr>
                <w:rFonts w:ascii="Times New Roman" w:hAnsi="Times New Roman" w:cs="Times New Roman"/>
                <w:color w:val="000000"/>
              </w:rPr>
            </w:pPr>
            <w:r w:rsidRPr="00881C8A">
              <w:rPr>
                <w:rFonts w:ascii="Times New Roman" w:hAnsi="Times New Roman" w:cs="Times New Roman"/>
              </w:rPr>
              <w:t>Средства бюджета Городского округа Подольск</w:t>
            </w:r>
          </w:p>
        </w:tc>
        <w:tc>
          <w:tcPr>
            <w:tcW w:w="7938" w:type="dxa"/>
            <w:gridSpan w:val="10"/>
          </w:tcPr>
          <w:p w:rsidR="00556D51" w:rsidRPr="00881C8A" w:rsidRDefault="00556D51" w:rsidP="001C182D">
            <w:pPr>
              <w:jc w:val="center"/>
              <w:rPr>
                <w:i/>
                <w:sz w:val="20"/>
                <w:szCs w:val="20"/>
              </w:rPr>
            </w:pPr>
            <w:r w:rsidRPr="00881C8A">
              <w:rPr>
                <w:i/>
                <w:sz w:val="20"/>
                <w:szCs w:val="20"/>
              </w:rPr>
              <w:t>В пределах средств, выделенных на обеспечение деятельности исполнителя</w:t>
            </w:r>
          </w:p>
        </w:tc>
        <w:tc>
          <w:tcPr>
            <w:tcW w:w="1417" w:type="dxa"/>
          </w:tcPr>
          <w:p w:rsidR="00556D51" w:rsidRDefault="00556D51" w:rsidP="001C182D">
            <w:pPr>
              <w:jc w:val="both"/>
              <w:rPr>
                <w:sz w:val="20"/>
                <w:szCs w:val="20"/>
              </w:rPr>
            </w:pPr>
            <w:r w:rsidRPr="00881C8A">
              <w:rPr>
                <w:sz w:val="20"/>
                <w:szCs w:val="20"/>
              </w:rPr>
              <w:t>Управление по инвестиционной деятельности, поддержке производства и предприни</w:t>
            </w:r>
            <w:r>
              <w:rPr>
                <w:sz w:val="20"/>
                <w:szCs w:val="20"/>
              </w:rPr>
              <w:t>-</w:t>
            </w:r>
          </w:p>
          <w:p w:rsidR="00556D51" w:rsidRPr="00881C8A" w:rsidRDefault="00556D51" w:rsidP="001C182D">
            <w:pPr>
              <w:jc w:val="both"/>
              <w:rPr>
                <w:sz w:val="20"/>
                <w:szCs w:val="20"/>
              </w:rPr>
            </w:pPr>
            <w:r>
              <w:rPr>
                <w:sz w:val="20"/>
                <w:szCs w:val="20"/>
              </w:rPr>
              <w:t>мате</w:t>
            </w:r>
            <w:r w:rsidRPr="00881C8A">
              <w:rPr>
                <w:sz w:val="20"/>
                <w:szCs w:val="20"/>
              </w:rPr>
              <w:t>льства</w:t>
            </w:r>
          </w:p>
          <w:p w:rsidR="00556D51" w:rsidRPr="00881C8A" w:rsidRDefault="00556D51" w:rsidP="001C182D">
            <w:pPr>
              <w:rPr>
                <w:sz w:val="20"/>
                <w:szCs w:val="20"/>
              </w:rPr>
            </w:pPr>
            <w:r w:rsidRPr="00881C8A">
              <w:rPr>
                <w:sz w:val="20"/>
                <w:szCs w:val="20"/>
              </w:rPr>
              <w:t>Администрации Городского округа Подольск, МКУ «Центр экономического развития»</w:t>
            </w:r>
          </w:p>
        </w:tc>
        <w:tc>
          <w:tcPr>
            <w:tcW w:w="1134" w:type="dxa"/>
          </w:tcPr>
          <w:p w:rsidR="00556D51" w:rsidRPr="00881C8A" w:rsidRDefault="00556D51" w:rsidP="001C182D">
            <w:pPr>
              <w:rPr>
                <w:sz w:val="20"/>
                <w:szCs w:val="20"/>
              </w:rPr>
            </w:pPr>
          </w:p>
        </w:tc>
      </w:tr>
      <w:tr w:rsidR="00556D51" w:rsidRPr="00881C8A" w:rsidTr="00556D51">
        <w:trPr>
          <w:trHeight w:val="844"/>
        </w:trPr>
        <w:tc>
          <w:tcPr>
            <w:tcW w:w="533" w:type="dxa"/>
          </w:tcPr>
          <w:p w:rsidR="00556D51" w:rsidRPr="00881C8A" w:rsidRDefault="00556D51" w:rsidP="001C182D">
            <w:pPr>
              <w:rPr>
                <w:sz w:val="20"/>
                <w:szCs w:val="20"/>
              </w:rPr>
            </w:pPr>
            <w:r w:rsidRPr="00881C8A">
              <w:rPr>
                <w:sz w:val="20"/>
                <w:szCs w:val="20"/>
              </w:rPr>
              <w:t>2.1.</w:t>
            </w:r>
          </w:p>
        </w:tc>
        <w:tc>
          <w:tcPr>
            <w:tcW w:w="1702" w:type="dxa"/>
          </w:tcPr>
          <w:p w:rsidR="00556D51" w:rsidRPr="00881C8A" w:rsidRDefault="00556D51" w:rsidP="001C182D">
            <w:pPr>
              <w:widowControl w:val="0"/>
              <w:autoSpaceDE w:val="0"/>
              <w:autoSpaceDN w:val="0"/>
              <w:adjustRightInd w:val="0"/>
              <w:rPr>
                <w:sz w:val="20"/>
                <w:szCs w:val="20"/>
              </w:rPr>
            </w:pPr>
            <w:r w:rsidRPr="00881C8A">
              <w:rPr>
                <w:sz w:val="20"/>
                <w:szCs w:val="20"/>
              </w:rPr>
              <w:t>Осуществление взаимодействия с потенциальными инвесторами и действующими организациями по созданию новых рабочих мест</w:t>
            </w:r>
          </w:p>
        </w:tc>
        <w:tc>
          <w:tcPr>
            <w:tcW w:w="1275" w:type="dxa"/>
          </w:tcPr>
          <w:p w:rsidR="00556D51" w:rsidRPr="00556D51" w:rsidRDefault="00556D51" w:rsidP="001C182D">
            <w:pPr>
              <w:rPr>
                <w:sz w:val="20"/>
                <w:szCs w:val="20"/>
              </w:rPr>
            </w:pPr>
            <w:r w:rsidRPr="00556D51">
              <w:rPr>
                <w:sz w:val="20"/>
                <w:szCs w:val="20"/>
              </w:rPr>
              <w:t>2017-2024 гг</w:t>
            </w:r>
          </w:p>
        </w:tc>
        <w:tc>
          <w:tcPr>
            <w:tcW w:w="1560" w:type="dxa"/>
          </w:tcPr>
          <w:p w:rsidR="00556D51" w:rsidRPr="00556D51" w:rsidRDefault="00556D51" w:rsidP="001C182D">
            <w:pPr>
              <w:rPr>
                <w:sz w:val="20"/>
                <w:szCs w:val="20"/>
              </w:rPr>
            </w:pPr>
            <w:r w:rsidRPr="00556D51">
              <w:rPr>
                <w:color w:val="000000"/>
                <w:sz w:val="20"/>
                <w:szCs w:val="20"/>
              </w:rPr>
              <w:t xml:space="preserve">Средства бюджета Городского округа Подольск       </w:t>
            </w:r>
          </w:p>
        </w:tc>
        <w:tc>
          <w:tcPr>
            <w:tcW w:w="7938" w:type="dxa"/>
            <w:gridSpan w:val="10"/>
          </w:tcPr>
          <w:p w:rsidR="00556D51" w:rsidRPr="00556D51" w:rsidRDefault="00556D51" w:rsidP="001C182D">
            <w:pPr>
              <w:jc w:val="center"/>
              <w:rPr>
                <w:i/>
                <w:sz w:val="20"/>
                <w:szCs w:val="20"/>
              </w:rPr>
            </w:pPr>
            <w:r w:rsidRPr="00556D51">
              <w:rPr>
                <w:i/>
                <w:sz w:val="20"/>
                <w:szCs w:val="20"/>
              </w:rPr>
              <w:t>В пределах средств, выделенных на обеспечение деятельности исполнителя</w:t>
            </w:r>
          </w:p>
        </w:tc>
        <w:tc>
          <w:tcPr>
            <w:tcW w:w="1417" w:type="dxa"/>
          </w:tcPr>
          <w:p w:rsidR="00556D51" w:rsidRPr="00556D51" w:rsidRDefault="00556D51" w:rsidP="001C182D">
            <w:pPr>
              <w:jc w:val="both"/>
              <w:rPr>
                <w:sz w:val="20"/>
                <w:szCs w:val="20"/>
              </w:rPr>
            </w:pPr>
            <w:r w:rsidRPr="00556D51">
              <w:rPr>
                <w:sz w:val="20"/>
                <w:szCs w:val="20"/>
              </w:rPr>
              <w:t>Управление по инвестиционной деятельности, поддержке производст-ва и предпринимательства</w:t>
            </w:r>
          </w:p>
          <w:p w:rsidR="00556D51" w:rsidRPr="00556D51" w:rsidRDefault="00556D51" w:rsidP="001C182D">
            <w:pPr>
              <w:rPr>
                <w:sz w:val="20"/>
                <w:szCs w:val="20"/>
              </w:rPr>
            </w:pPr>
            <w:r w:rsidRPr="00556D51">
              <w:rPr>
                <w:sz w:val="20"/>
                <w:szCs w:val="20"/>
              </w:rPr>
              <w:t xml:space="preserve">Администрации Городского округа Подольск, МКУ «Центр </w:t>
            </w:r>
            <w:r w:rsidRPr="00556D51">
              <w:rPr>
                <w:sz w:val="20"/>
                <w:szCs w:val="20"/>
              </w:rPr>
              <w:lastRenderedPageBreak/>
              <w:t>экономического развития»</w:t>
            </w:r>
          </w:p>
        </w:tc>
        <w:tc>
          <w:tcPr>
            <w:tcW w:w="1134" w:type="dxa"/>
          </w:tcPr>
          <w:p w:rsidR="00556D51" w:rsidRPr="00881C8A" w:rsidRDefault="00556D51" w:rsidP="001C182D">
            <w:pPr>
              <w:rPr>
                <w:sz w:val="20"/>
                <w:szCs w:val="20"/>
              </w:rPr>
            </w:pPr>
            <w:r w:rsidRPr="00881C8A">
              <w:rPr>
                <w:sz w:val="20"/>
                <w:szCs w:val="20"/>
              </w:rPr>
              <w:lastRenderedPageBreak/>
              <w:t>Улучше-ние инвестиционного климата, создание новых рабочих мест</w:t>
            </w:r>
          </w:p>
        </w:tc>
      </w:tr>
      <w:tr w:rsidR="00556D51" w:rsidRPr="00881C8A" w:rsidTr="00556D51">
        <w:trPr>
          <w:trHeight w:val="844"/>
        </w:trPr>
        <w:tc>
          <w:tcPr>
            <w:tcW w:w="533" w:type="dxa"/>
          </w:tcPr>
          <w:p w:rsidR="00556D51" w:rsidRPr="00881C8A" w:rsidRDefault="00556D51" w:rsidP="001C182D">
            <w:pPr>
              <w:rPr>
                <w:sz w:val="20"/>
                <w:szCs w:val="20"/>
              </w:rPr>
            </w:pPr>
            <w:r w:rsidRPr="00881C8A">
              <w:rPr>
                <w:sz w:val="20"/>
                <w:szCs w:val="20"/>
              </w:rPr>
              <w:lastRenderedPageBreak/>
              <w:t>2.2.</w:t>
            </w:r>
          </w:p>
        </w:tc>
        <w:tc>
          <w:tcPr>
            <w:tcW w:w="1702" w:type="dxa"/>
          </w:tcPr>
          <w:p w:rsidR="00556D51" w:rsidRPr="00881C8A" w:rsidRDefault="00556D51" w:rsidP="001C182D">
            <w:pPr>
              <w:widowControl w:val="0"/>
              <w:autoSpaceDE w:val="0"/>
              <w:autoSpaceDN w:val="0"/>
              <w:adjustRightInd w:val="0"/>
              <w:rPr>
                <w:sz w:val="20"/>
                <w:szCs w:val="20"/>
              </w:rPr>
            </w:pPr>
            <w:r w:rsidRPr="00881C8A">
              <w:rPr>
                <w:sz w:val="20"/>
                <w:szCs w:val="20"/>
              </w:rPr>
              <w:t>Проведение мероприятий по информированию бизнес сообщества о мерах поддержки инвесторов при реализации инвестиционных проектов</w:t>
            </w:r>
          </w:p>
        </w:tc>
        <w:tc>
          <w:tcPr>
            <w:tcW w:w="1275" w:type="dxa"/>
          </w:tcPr>
          <w:p w:rsidR="00556D51" w:rsidRPr="00556D51" w:rsidRDefault="00556D51" w:rsidP="001C182D">
            <w:pPr>
              <w:rPr>
                <w:sz w:val="20"/>
                <w:szCs w:val="20"/>
              </w:rPr>
            </w:pPr>
            <w:r w:rsidRPr="00556D51">
              <w:rPr>
                <w:sz w:val="20"/>
                <w:szCs w:val="20"/>
              </w:rPr>
              <w:t>2017-2024 гг</w:t>
            </w:r>
          </w:p>
        </w:tc>
        <w:tc>
          <w:tcPr>
            <w:tcW w:w="1560" w:type="dxa"/>
          </w:tcPr>
          <w:p w:rsidR="00556D51" w:rsidRPr="00556D51" w:rsidRDefault="00556D51" w:rsidP="001C182D">
            <w:pPr>
              <w:rPr>
                <w:sz w:val="20"/>
                <w:szCs w:val="20"/>
              </w:rPr>
            </w:pPr>
            <w:r w:rsidRPr="00556D51">
              <w:rPr>
                <w:color w:val="000000"/>
                <w:sz w:val="20"/>
                <w:szCs w:val="20"/>
              </w:rPr>
              <w:t xml:space="preserve">Средства бюджета Городского округа Подольск       </w:t>
            </w:r>
          </w:p>
        </w:tc>
        <w:tc>
          <w:tcPr>
            <w:tcW w:w="7938" w:type="dxa"/>
            <w:gridSpan w:val="10"/>
          </w:tcPr>
          <w:p w:rsidR="00556D51" w:rsidRPr="00556D51" w:rsidRDefault="00556D51" w:rsidP="001C182D">
            <w:pPr>
              <w:jc w:val="center"/>
              <w:rPr>
                <w:i/>
                <w:sz w:val="20"/>
                <w:szCs w:val="20"/>
              </w:rPr>
            </w:pPr>
            <w:r w:rsidRPr="00556D51">
              <w:rPr>
                <w:i/>
                <w:sz w:val="20"/>
                <w:szCs w:val="20"/>
              </w:rPr>
              <w:t>В пределах средств, выделенных на обеспечение деятельности исполнителя</w:t>
            </w:r>
          </w:p>
        </w:tc>
        <w:tc>
          <w:tcPr>
            <w:tcW w:w="1417" w:type="dxa"/>
          </w:tcPr>
          <w:p w:rsidR="00556D51" w:rsidRPr="00556D51" w:rsidRDefault="00556D51" w:rsidP="001C182D">
            <w:pPr>
              <w:jc w:val="both"/>
              <w:rPr>
                <w:sz w:val="20"/>
                <w:szCs w:val="20"/>
              </w:rPr>
            </w:pPr>
            <w:r w:rsidRPr="00556D51">
              <w:rPr>
                <w:sz w:val="20"/>
                <w:szCs w:val="20"/>
              </w:rPr>
              <w:t>Управление по инвестиционной деятельности, поддержке производства и предпринимате-льства</w:t>
            </w:r>
          </w:p>
          <w:p w:rsidR="00556D51" w:rsidRPr="00556D51" w:rsidRDefault="00556D51" w:rsidP="001C182D">
            <w:pPr>
              <w:rPr>
                <w:sz w:val="20"/>
                <w:szCs w:val="20"/>
              </w:rPr>
            </w:pPr>
            <w:r w:rsidRPr="00556D51">
              <w:rPr>
                <w:sz w:val="20"/>
                <w:szCs w:val="20"/>
              </w:rPr>
              <w:t>Администрации Городского округа Подольск, МКУ «Центр экономического развития»</w:t>
            </w:r>
          </w:p>
        </w:tc>
        <w:tc>
          <w:tcPr>
            <w:tcW w:w="1134" w:type="dxa"/>
          </w:tcPr>
          <w:p w:rsidR="00556D51" w:rsidRPr="00881C8A" w:rsidRDefault="00556D51" w:rsidP="001C182D">
            <w:pPr>
              <w:rPr>
                <w:sz w:val="20"/>
                <w:szCs w:val="20"/>
              </w:rPr>
            </w:pPr>
            <w:r w:rsidRPr="00881C8A">
              <w:rPr>
                <w:sz w:val="20"/>
                <w:szCs w:val="20"/>
              </w:rPr>
              <w:t>Привле-чение потенци-альных инвесто-ров, улучшение делового климата бизнес сообщест-ва</w:t>
            </w:r>
          </w:p>
        </w:tc>
      </w:tr>
      <w:tr w:rsidR="00556D51" w:rsidRPr="00881C8A" w:rsidTr="00556D51">
        <w:trPr>
          <w:trHeight w:val="561"/>
        </w:trPr>
        <w:tc>
          <w:tcPr>
            <w:tcW w:w="533" w:type="dxa"/>
          </w:tcPr>
          <w:p w:rsidR="00556D51" w:rsidRPr="00881C8A" w:rsidRDefault="00556D51" w:rsidP="001C182D">
            <w:pPr>
              <w:rPr>
                <w:sz w:val="20"/>
                <w:szCs w:val="20"/>
              </w:rPr>
            </w:pPr>
            <w:r w:rsidRPr="00881C8A">
              <w:rPr>
                <w:sz w:val="20"/>
                <w:szCs w:val="20"/>
              </w:rPr>
              <w:t>3.</w:t>
            </w:r>
          </w:p>
        </w:tc>
        <w:tc>
          <w:tcPr>
            <w:tcW w:w="1702" w:type="dxa"/>
          </w:tcPr>
          <w:p w:rsidR="00556D51" w:rsidRPr="00881C8A" w:rsidRDefault="00556D51" w:rsidP="001C182D">
            <w:pPr>
              <w:pStyle w:val="af"/>
              <w:spacing w:after="0"/>
              <w:ind w:left="0"/>
              <w:rPr>
                <w:rFonts w:ascii="Times New Roman" w:hAnsi="Times New Roman"/>
                <w:sz w:val="20"/>
                <w:szCs w:val="20"/>
              </w:rPr>
            </w:pPr>
            <w:r w:rsidRPr="00881C8A">
              <w:rPr>
                <w:rFonts w:ascii="Times New Roman" w:hAnsi="Times New Roman"/>
                <w:b/>
                <w:sz w:val="20"/>
                <w:szCs w:val="20"/>
                <w:u w:val="single"/>
              </w:rPr>
              <w:t>Основное мероприятие 3</w:t>
            </w:r>
            <w:r w:rsidRPr="00881C8A">
              <w:rPr>
                <w:rFonts w:ascii="Times New Roman" w:hAnsi="Times New Roman"/>
                <w:sz w:val="20"/>
                <w:szCs w:val="20"/>
              </w:rPr>
              <w:t xml:space="preserve">: </w:t>
            </w:r>
          </w:p>
          <w:p w:rsidR="00556D51" w:rsidRPr="00881C8A" w:rsidRDefault="00556D51" w:rsidP="001C182D">
            <w:pPr>
              <w:pStyle w:val="af"/>
              <w:spacing w:after="0"/>
              <w:ind w:left="0"/>
              <w:rPr>
                <w:rFonts w:ascii="Times New Roman" w:hAnsi="Times New Roman"/>
                <w:sz w:val="20"/>
                <w:szCs w:val="20"/>
              </w:rPr>
            </w:pPr>
            <w:r w:rsidRPr="00881C8A">
              <w:rPr>
                <w:rFonts w:ascii="Times New Roman" w:hAnsi="Times New Roman"/>
                <w:sz w:val="20"/>
                <w:szCs w:val="20"/>
              </w:rPr>
              <w:t>Проведение мероприятий по увеличению размера заработной платы на территории муниципального образования</w:t>
            </w:r>
          </w:p>
        </w:tc>
        <w:tc>
          <w:tcPr>
            <w:tcW w:w="1275" w:type="dxa"/>
          </w:tcPr>
          <w:p w:rsidR="00556D51" w:rsidRPr="00556D51" w:rsidRDefault="00556D51" w:rsidP="001C182D">
            <w:pPr>
              <w:rPr>
                <w:sz w:val="20"/>
                <w:szCs w:val="20"/>
              </w:rPr>
            </w:pPr>
            <w:r w:rsidRPr="00556D51">
              <w:rPr>
                <w:sz w:val="20"/>
                <w:szCs w:val="20"/>
              </w:rPr>
              <w:t>2017-2024 гг</w:t>
            </w:r>
          </w:p>
        </w:tc>
        <w:tc>
          <w:tcPr>
            <w:tcW w:w="1560" w:type="dxa"/>
          </w:tcPr>
          <w:p w:rsidR="00556D51" w:rsidRPr="00556D51" w:rsidRDefault="00556D51" w:rsidP="001C182D">
            <w:pPr>
              <w:rPr>
                <w:sz w:val="20"/>
                <w:szCs w:val="20"/>
              </w:rPr>
            </w:pPr>
            <w:r w:rsidRPr="00556D51">
              <w:rPr>
                <w:sz w:val="20"/>
                <w:szCs w:val="20"/>
              </w:rPr>
              <w:t>Средства бюджета Городского округа Подольск</w:t>
            </w:r>
          </w:p>
        </w:tc>
        <w:tc>
          <w:tcPr>
            <w:tcW w:w="7938" w:type="dxa"/>
            <w:gridSpan w:val="10"/>
          </w:tcPr>
          <w:p w:rsidR="00556D51" w:rsidRPr="00556D51" w:rsidRDefault="00556D51" w:rsidP="001C182D">
            <w:pPr>
              <w:jc w:val="center"/>
              <w:rPr>
                <w:i/>
                <w:sz w:val="20"/>
                <w:szCs w:val="20"/>
              </w:rPr>
            </w:pPr>
            <w:r w:rsidRPr="00556D51">
              <w:rPr>
                <w:i/>
                <w:sz w:val="20"/>
                <w:szCs w:val="20"/>
              </w:rPr>
              <w:t>В пределах средств, выделенных на обеспечение деятельности исполнителя</w:t>
            </w:r>
          </w:p>
        </w:tc>
        <w:tc>
          <w:tcPr>
            <w:tcW w:w="1417" w:type="dxa"/>
          </w:tcPr>
          <w:p w:rsidR="00556D51" w:rsidRPr="00556D51" w:rsidRDefault="00556D51" w:rsidP="001C182D">
            <w:pPr>
              <w:rPr>
                <w:sz w:val="20"/>
                <w:szCs w:val="20"/>
              </w:rPr>
            </w:pPr>
            <w:r w:rsidRPr="00556D51">
              <w:rPr>
                <w:sz w:val="20"/>
                <w:szCs w:val="20"/>
              </w:rPr>
              <w:t>Управление по инвестиционной деятельности, поддержке производства и предпринима-тельства</w:t>
            </w:r>
          </w:p>
          <w:p w:rsidR="00556D51" w:rsidRPr="00556D51" w:rsidRDefault="00556D51" w:rsidP="001C182D">
            <w:pPr>
              <w:rPr>
                <w:sz w:val="20"/>
                <w:szCs w:val="20"/>
              </w:rPr>
            </w:pPr>
            <w:r w:rsidRPr="00556D51">
              <w:rPr>
                <w:sz w:val="20"/>
                <w:szCs w:val="20"/>
              </w:rPr>
              <w:t xml:space="preserve">Администрации Городского округа </w:t>
            </w:r>
            <w:r w:rsidRPr="00556D51">
              <w:rPr>
                <w:sz w:val="20"/>
                <w:szCs w:val="20"/>
              </w:rPr>
              <w:lastRenderedPageBreak/>
              <w:t>Подольск, МКУ «Центр экономического развития»</w:t>
            </w:r>
          </w:p>
        </w:tc>
        <w:tc>
          <w:tcPr>
            <w:tcW w:w="1134" w:type="dxa"/>
          </w:tcPr>
          <w:p w:rsidR="00556D51" w:rsidRPr="00881C8A" w:rsidRDefault="00556D51" w:rsidP="001C182D">
            <w:pPr>
              <w:ind w:left="-82"/>
              <w:rPr>
                <w:sz w:val="20"/>
                <w:szCs w:val="20"/>
              </w:rPr>
            </w:pPr>
          </w:p>
        </w:tc>
      </w:tr>
      <w:tr w:rsidR="00556D51" w:rsidRPr="00881C8A" w:rsidTr="00556D51">
        <w:trPr>
          <w:trHeight w:val="2029"/>
        </w:trPr>
        <w:tc>
          <w:tcPr>
            <w:tcW w:w="533" w:type="dxa"/>
          </w:tcPr>
          <w:p w:rsidR="00556D51" w:rsidRPr="00881C8A" w:rsidRDefault="00556D51" w:rsidP="001C182D">
            <w:pPr>
              <w:rPr>
                <w:sz w:val="20"/>
                <w:szCs w:val="20"/>
              </w:rPr>
            </w:pPr>
            <w:r w:rsidRPr="00881C8A">
              <w:rPr>
                <w:sz w:val="20"/>
                <w:szCs w:val="20"/>
              </w:rPr>
              <w:lastRenderedPageBreak/>
              <w:t>3.1.</w:t>
            </w:r>
          </w:p>
        </w:tc>
        <w:tc>
          <w:tcPr>
            <w:tcW w:w="1702" w:type="dxa"/>
          </w:tcPr>
          <w:p w:rsidR="00556D51" w:rsidRPr="00881C8A" w:rsidRDefault="00556D51" w:rsidP="001C182D">
            <w:pPr>
              <w:rPr>
                <w:sz w:val="20"/>
                <w:szCs w:val="20"/>
              </w:rPr>
            </w:pPr>
            <w:r w:rsidRPr="00881C8A">
              <w:rPr>
                <w:sz w:val="20"/>
                <w:szCs w:val="20"/>
              </w:rPr>
              <w:t>Мониторинг динамики размера заработной платы на действующих предприятиях</w:t>
            </w:r>
          </w:p>
        </w:tc>
        <w:tc>
          <w:tcPr>
            <w:tcW w:w="1275" w:type="dxa"/>
          </w:tcPr>
          <w:p w:rsidR="00556D51" w:rsidRPr="00556D51" w:rsidRDefault="00556D51" w:rsidP="001C182D">
            <w:pPr>
              <w:pStyle w:val="ConsPlusCell"/>
              <w:rPr>
                <w:rFonts w:ascii="Times New Roman" w:hAnsi="Times New Roman" w:cs="Times New Roman"/>
                <w:color w:val="000000"/>
              </w:rPr>
            </w:pPr>
            <w:r w:rsidRPr="00556D51">
              <w:rPr>
                <w:rFonts w:ascii="Times New Roman" w:hAnsi="Times New Roman"/>
              </w:rPr>
              <w:t xml:space="preserve">2017-2024 </w:t>
            </w:r>
            <w:r w:rsidRPr="00556D51">
              <w:rPr>
                <w:rFonts w:ascii="Times New Roman" w:hAnsi="Times New Roman" w:cs="Times New Roman"/>
              </w:rPr>
              <w:t>гг</w:t>
            </w:r>
          </w:p>
        </w:tc>
        <w:tc>
          <w:tcPr>
            <w:tcW w:w="1560" w:type="dxa"/>
          </w:tcPr>
          <w:p w:rsidR="00556D51" w:rsidRPr="00556D51" w:rsidRDefault="00556D51" w:rsidP="001C182D">
            <w:pPr>
              <w:pStyle w:val="ConsPlusCell"/>
              <w:ind w:right="-74"/>
              <w:rPr>
                <w:rFonts w:ascii="Times New Roman" w:hAnsi="Times New Roman" w:cs="Times New Roman"/>
                <w:color w:val="000000"/>
              </w:rPr>
            </w:pPr>
            <w:r w:rsidRPr="00556D51">
              <w:rPr>
                <w:rFonts w:ascii="Times New Roman" w:hAnsi="Times New Roman" w:cs="Times New Roman"/>
                <w:color w:val="000000"/>
              </w:rPr>
              <w:t xml:space="preserve">Средства  бюджета       </w:t>
            </w:r>
            <w:r w:rsidRPr="00556D51">
              <w:rPr>
                <w:rFonts w:ascii="Times New Roman" w:hAnsi="Times New Roman" w:cs="Times New Roman"/>
                <w:color w:val="000000"/>
              </w:rPr>
              <w:br/>
              <w:t xml:space="preserve">Городского округа </w:t>
            </w:r>
          </w:p>
          <w:p w:rsidR="00556D51" w:rsidRPr="00556D51" w:rsidRDefault="00556D51" w:rsidP="001C182D">
            <w:pPr>
              <w:pStyle w:val="ConsPlusCell"/>
              <w:rPr>
                <w:rFonts w:ascii="Times New Roman" w:hAnsi="Times New Roman" w:cs="Times New Roman"/>
                <w:color w:val="000000"/>
              </w:rPr>
            </w:pPr>
            <w:r w:rsidRPr="00556D51">
              <w:rPr>
                <w:rFonts w:ascii="Times New Roman" w:hAnsi="Times New Roman" w:cs="Times New Roman"/>
                <w:color w:val="000000"/>
              </w:rPr>
              <w:t xml:space="preserve">Подольск       </w:t>
            </w:r>
          </w:p>
        </w:tc>
        <w:tc>
          <w:tcPr>
            <w:tcW w:w="7938" w:type="dxa"/>
            <w:gridSpan w:val="10"/>
          </w:tcPr>
          <w:p w:rsidR="00556D51" w:rsidRPr="00556D51" w:rsidRDefault="00556D51" w:rsidP="001C182D">
            <w:pPr>
              <w:jc w:val="center"/>
              <w:rPr>
                <w:i/>
                <w:sz w:val="20"/>
                <w:szCs w:val="20"/>
              </w:rPr>
            </w:pPr>
            <w:r w:rsidRPr="00556D51">
              <w:rPr>
                <w:i/>
                <w:sz w:val="20"/>
                <w:szCs w:val="20"/>
              </w:rPr>
              <w:t>В пределах средств, выделенных на обеспечение деятельности исполнителя</w:t>
            </w:r>
          </w:p>
        </w:tc>
        <w:tc>
          <w:tcPr>
            <w:tcW w:w="1417" w:type="dxa"/>
          </w:tcPr>
          <w:p w:rsidR="00556D51" w:rsidRPr="00556D51" w:rsidRDefault="00556D51" w:rsidP="001C182D">
            <w:pPr>
              <w:rPr>
                <w:sz w:val="20"/>
                <w:szCs w:val="20"/>
              </w:rPr>
            </w:pPr>
            <w:r w:rsidRPr="00556D51">
              <w:rPr>
                <w:sz w:val="20"/>
                <w:szCs w:val="20"/>
              </w:rPr>
              <w:t>Управление по инвестиционной деятельности, поддержке производства и предпринима-тельства</w:t>
            </w:r>
          </w:p>
          <w:p w:rsidR="00556D51" w:rsidRPr="00556D51" w:rsidRDefault="00556D51" w:rsidP="001C182D">
            <w:pPr>
              <w:rPr>
                <w:i/>
                <w:sz w:val="20"/>
                <w:szCs w:val="20"/>
              </w:rPr>
            </w:pPr>
            <w:r w:rsidRPr="00556D51">
              <w:rPr>
                <w:sz w:val="20"/>
                <w:szCs w:val="20"/>
              </w:rPr>
              <w:t>Администрации Городского округа Подольск, МКУ «Центр экономического развития»</w:t>
            </w:r>
          </w:p>
        </w:tc>
        <w:tc>
          <w:tcPr>
            <w:tcW w:w="1134" w:type="dxa"/>
          </w:tcPr>
          <w:p w:rsidR="00556D51" w:rsidRPr="00881C8A" w:rsidRDefault="00556D51" w:rsidP="001C182D">
            <w:pPr>
              <w:rPr>
                <w:sz w:val="20"/>
                <w:szCs w:val="20"/>
              </w:rPr>
            </w:pPr>
            <w:r w:rsidRPr="00881C8A">
              <w:rPr>
                <w:sz w:val="20"/>
                <w:szCs w:val="20"/>
              </w:rPr>
              <w:t>Сбор данных о текущем состоянии и тенден-циях изменения уровня заработной платы на действую-щих  предпри-ятиях</w:t>
            </w:r>
          </w:p>
        </w:tc>
      </w:tr>
      <w:tr w:rsidR="00556D51" w:rsidRPr="00881C8A" w:rsidTr="00556D51">
        <w:trPr>
          <w:trHeight w:val="986"/>
        </w:trPr>
        <w:tc>
          <w:tcPr>
            <w:tcW w:w="533" w:type="dxa"/>
          </w:tcPr>
          <w:p w:rsidR="00556D51" w:rsidRPr="00881C8A" w:rsidRDefault="00556D51" w:rsidP="001C182D">
            <w:pPr>
              <w:rPr>
                <w:sz w:val="20"/>
                <w:szCs w:val="20"/>
              </w:rPr>
            </w:pPr>
            <w:r w:rsidRPr="00881C8A">
              <w:rPr>
                <w:sz w:val="20"/>
                <w:szCs w:val="20"/>
              </w:rPr>
              <w:t>3.2.</w:t>
            </w:r>
          </w:p>
        </w:tc>
        <w:tc>
          <w:tcPr>
            <w:tcW w:w="1702" w:type="dxa"/>
          </w:tcPr>
          <w:p w:rsidR="00556D51" w:rsidRPr="00881C8A" w:rsidRDefault="00556D51" w:rsidP="001C182D">
            <w:pPr>
              <w:rPr>
                <w:sz w:val="20"/>
                <w:szCs w:val="20"/>
              </w:rPr>
            </w:pPr>
            <w:r w:rsidRPr="00881C8A">
              <w:rPr>
                <w:sz w:val="20"/>
                <w:szCs w:val="20"/>
              </w:rPr>
              <w:t xml:space="preserve">Содействие увеличению размера реальной заработной платы в рамках трёхстороннего соглашения между правительством Московской области, союзом «Московское </w:t>
            </w:r>
            <w:r w:rsidRPr="00881C8A">
              <w:rPr>
                <w:sz w:val="20"/>
                <w:szCs w:val="20"/>
              </w:rPr>
              <w:lastRenderedPageBreak/>
              <w:t>областное объединение организаций профсоюзов» и объединениями работодателей Московской области</w:t>
            </w:r>
          </w:p>
        </w:tc>
        <w:tc>
          <w:tcPr>
            <w:tcW w:w="1275" w:type="dxa"/>
          </w:tcPr>
          <w:p w:rsidR="00556D51" w:rsidRPr="00556D51" w:rsidRDefault="00556D51" w:rsidP="001C182D">
            <w:pPr>
              <w:pStyle w:val="ConsPlusCell"/>
              <w:rPr>
                <w:rFonts w:ascii="Times New Roman" w:hAnsi="Times New Roman" w:cs="Times New Roman"/>
                <w:color w:val="000000"/>
              </w:rPr>
            </w:pPr>
            <w:r w:rsidRPr="00556D51">
              <w:rPr>
                <w:rFonts w:ascii="Times New Roman" w:hAnsi="Times New Roman"/>
              </w:rPr>
              <w:lastRenderedPageBreak/>
              <w:t xml:space="preserve">2017-2024 </w:t>
            </w:r>
            <w:r w:rsidRPr="00556D51">
              <w:rPr>
                <w:rFonts w:ascii="Times New Roman" w:hAnsi="Times New Roman" w:cs="Times New Roman"/>
              </w:rPr>
              <w:t>гг</w:t>
            </w:r>
          </w:p>
        </w:tc>
        <w:tc>
          <w:tcPr>
            <w:tcW w:w="1560" w:type="dxa"/>
          </w:tcPr>
          <w:p w:rsidR="00556D51" w:rsidRPr="00556D51" w:rsidRDefault="00556D51" w:rsidP="001C182D">
            <w:pPr>
              <w:pStyle w:val="ConsPlusCell"/>
              <w:ind w:right="-74"/>
              <w:rPr>
                <w:rFonts w:ascii="Times New Roman" w:hAnsi="Times New Roman" w:cs="Times New Roman"/>
                <w:color w:val="000000"/>
              </w:rPr>
            </w:pPr>
            <w:r w:rsidRPr="00556D51">
              <w:rPr>
                <w:rFonts w:ascii="Times New Roman" w:hAnsi="Times New Roman" w:cs="Times New Roman"/>
                <w:color w:val="000000"/>
              </w:rPr>
              <w:t xml:space="preserve">Средства  бюджета       </w:t>
            </w:r>
            <w:r w:rsidRPr="00556D51">
              <w:rPr>
                <w:rFonts w:ascii="Times New Roman" w:hAnsi="Times New Roman" w:cs="Times New Roman"/>
                <w:color w:val="000000"/>
              </w:rPr>
              <w:br/>
              <w:t xml:space="preserve">Городского округа </w:t>
            </w:r>
          </w:p>
          <w:p w:rsidR="00556D51" w:rsidRPr="00556D51" w:rsidRDefault="00556D51" w:rsidP="001C182D">
            <w:pPr>
              <w:pStyle w:val="ConsPlusCell"/>
              <w:rPr>
                <w:rFonts w:ascii="Times New Roman" w:hAnsi="Times New Roman" w:cs="Times New Roman"/>
                <w:color w:val="000000"/>
              </w:rPr>
            </w:pPr>
            <w:r w:rsidRPr="00556D51">
              <w:rPr>
                <w:rFonts w:ascii="Times New Roman" w:hAnsi="Times New Roman" w:cs="Times New Roman"/>
                <w:color w:val="000000"/>
              </w:rPr>
              <w:t xml:space="preserve">Подольск       </w:t>
            </w:r>
          </w:p>
        </w:tc>
        <w:tc>
          <w:tcPr>
            <w:tcW w:w="7938" w:type="dxa"/>
            <w:gridSpan w:val="10"/>
          </w:tcPr>
          <w:p w:rsidR="00556D51" w:rsidRPr="00556D51" w:rsidRDefault="00556D51" w:rsidP="001C182D">
            <w:pPr>
              <w:jc w:val="center"/>
              <w:rPr>
                <w:i/>
                <w:sz w:val="20"/>
                <w:szCs w:val="20"/>
              </w:rPr>
            </w:pPr>
            <w:r w:rsidRPr="00556D51">
              <w:rPr>
                <w:i/>
                <w:sz w:val="20"/>
                <w:szCs w:val="20"/>
              </w:rPr>
              <w:t>В пределах средств, выделенных на обеспечение деятельности исполнителя</w:t>
            </w:r>
          </w:p>
        </w:tc>
        <w:tc>
          <w:tcPr>
            <w:tcW w:w="1417" w:type="dxa"/>
          </w:tcPr>
          <w:p w:rsidR="00556D51" w:rsidRPr="00556D51" w:rsidRDefault="00556D51" w:rsidP="001C182D">
            <w:pPr>
              <w:jc w:val="both"/>
              <w:rPr>
                <w:sz w:val="20"/>
                <w:szCs w:val="20"/>
              </w:rPr>
            </w:pPr>
            <w:r w:rsidRPr="00556D51">
              <w:rPr>
                <w:sz w:val="20"/>
                <w:szCs w:val="20"/>
              </w:rPr>
              <w:t>Управление по инвестиционной деятельности, поддержке производства и предпринимате-льства</w:t>
            </w:r>
          </w:p>
          <w:p w:rsidR="00556D51" w:rsidRPr="00556D51" w:rsidRDefault="00556D51" w:rsidP="001C182D">
            <w:pPr>
              <w:rPr>
                <w:sz w:val="20"/>
                <w:szCs w:val="20"/>
              </w:rPr>
            </w:pPr>
            <w:r w:rsidRPr="00556D51">
              <w:rPr>
                <w:sz w:val="20"/>
                <w:szCs w:val="20"/>
              </w:rPr>
              <w:t xml:space="preserve">Администрации Городского </w:t>
            </w:r>
            <w:r w:rsidRPr="00556D51">
              <w:rPr>
                <w:sz w:val="20"/>
                <w:szCs w:val="20"/>
              </w:rPr>
              <w:lastRenderedPageBreak/>
              <w:t>округа Подольск, МКУ «Центр экономического развития»</w:t>
            </w:r>
          </w:p>
        </w:tc>
        <w:tc>
          <w:tcPr>
            <w:tcW w:w="1134" w:type="dxa"/>
          </w:tcPr>
          <w:p w:rsidR="00556D51" w:rsidRPr="00881C8A" w:rsidRDefault="00556D51" w:rsidP="001C182D">
            <w:pPr>
              <w:ind w:left="-82"/>
              <w:rPr>
                <w:sz w:val="20"/>
                <w:szCs w:val="20"/>
              </w:rPr>
            </w:pPr>
            <w:r w:rsidRPr="00881C8A">
              <w:rPr>
                <w:sz w:val="20"/>
                <w:szCs w:val="20"/>
              </w:rPr>
              <w:lastRenderedPageBreak/>
              <w:t>Увеличение реальной заработной платы, улучшение уровня жизни населения</w:t>
            </w:r>
          </w:p>
        </w:tc>
      </w:tr>
      <w:tr w:rsidR="00556D51" w:rsidRPr="00881C8A" w:rsidTr="00556D51">
        <w:trPr>
          <w:trHeight w:val="2545"/>
        </w:trPr>
        <w:tc>
          <w:tcPr>
            <w:tcW w:w="533" w:type="dxa"/>
          </w:tcPr>
          <w:p w:rsidR="00556D51" w:rsidRPr="00881C8A" w:rsidRDefault="00556D51" w:rsidP="001C182D">
            <w:pPr>
              <w:rPr>
                <w:sz w:val="20"/>
                <w:szCs w:val="20"/>
              </w:rPr>
            </w:pPr>
            <w:r w:rsidRPr="00881C8A">
              <w:rPr>
                <w:sz w:val="20"/>
                <w:szCs w:val="20"/>
              </w:rPr>
              <w:lastRenderedPageBreak/>
              <w:t>3.3.</w:t>
            </w:r>
          </w:p>
        </w:tc>
        <w:tc>
          <w:tcPr>
            <w:tcW w:w="1702" w:type="dxa"/>
          </w:tcPr>
          <w:p w:rsidR="00556D51" w:rsidRPr="00881C8A" w:rsidRDefault="00556D51" w:rsidP="001C182D">
            <w:pPr>
              <w:rPr>
                <w:sz w:val="20"/>
                <w:szCs w:val="20"/>
              </w:rPr>
            </w:pPr>
            <w:r w:rsidRPr="00881C8A">
              <w:rPr>
                <w:sz w:val="20"/>
                <w:szCs w:val="20"/>
              </w:rPr>
              <w:t>Проведение организационных мероприятий по увеличению заработной платы организаций и предприятий</w:t>
            </w:r>
          </w:p>
        </w:tc>
        <w:tc>
          <w:tcPr>
            <w:tcW w:w="1275" w:type="dxa"/>
          </w:tcPr>
          <w:p w:rsidR="00556D51" w:rsidRPr="00556D51" w:rsidRDefault="00556D51" w:rsidP="001C182D">
            <w:pPr>
              <w:rPr>
                <w:sz w:val="20"/>
                <w:szCs w:val="20"/>
              </w:rPr>
            </w:pPr>
            <w:r w:rsidRPr="00556D51">
              <w:rPr>
                <w:sz w:val="20"/>
                <w:szCs w:val="20"/>
              </w:rPr>
              <w:t>2017-2024 гг</w:t>
            </w:r>
          </w:p>
        </w:tc>
        <w:tc>
          <w:tcPr>
            <w:tcW w:w="1560" w:type="dxa"/>
          </w:tcPr>
          <w:p w:rsidR="00556D51" w:rsidRPr="00556D51" w:rsidRDefault="00556D51" w:rsidP="001C182D">
            <w:pPr>
              <w:pStyle w:val="ConsPlusCell"/>
              <w:ind w:right="-74"/>
              <w:rPr>
                <w:rFonts w:ascii="Times New Roman" w:hAnsi="Times New Roman" w:cs="Times New Roman"/>
                <w:color w:val="000000"/>
              </w:rPr>
            </w:pPr>
            <w:r w:rsidRPr="00556D51">
              <w:rPr>
                <w:rFonts w:ascii="Times New Roman" w:hAnsi="Times New Roman" w:cs="Times New Roman"/>
                <w:color w:val="000000"/>
              </w:rPr>
              <w:t xml:space="preserve">Средства  бюджета       </w:t>
            </w:r>
            <w:r w:rsidRPr="00556D51">
              <w:rPr>
                <w:rFonts w:ascii="Times New Roman" w:hAnsi="Times New Roman" w:cs="Times New Roman"/>
                <w:color w:val="000000"/>
              </w:rPr>
              <w:br/>
              <w:t xml:space="preserve">Городского округа </w:t>
            </w:r>
          </w:p>
          <w:p w:rsidR="00556D51" w:rsidRPr="00556D51" w:rsidRDefault="00556D51" w:rsidP="001C182D">
            <w:pPr>
              <w:rPr>
                <w:sz w:val="20"/>
                <w:szCs w:val="20"/>
              </w:rPr>
            </w:pPr>
            <w:r w:rsidRPr="00556D51">
              <w:rPr>
                <w:color w:val="000000"/>
                <w:sz w:val="20"/>
                <w:szCs w:val="20"/>
              </w:rPr>
              <w:t xml:space="preserve">Подольск       </w:t>
            </w:r>
          </w:p>
        </w:tc>
        <w:tc>
          <w:tcPr>
            <w:tcW w:w="7938" w:type="dxa"/>
            <w:gridSpan w:val="10"/>
          </w:tcPr>
          <w:p w:rsidR="00556D51" w:rsidRPr="00556D51" w:rsidRDefault="00556D51" w:rsidP="001C182D">
            <w:pPr>
              <w:jc w:val="center"/>
              <w:rPr>
                <w:i/>
                <w:sz w:val="20"/>
                <w:szCs w:val="20"/>
              </w:rPr>
            </w:pPr>
            <w:r w:rsidRPr="00556D51">
              <w:rPr>
                <w:i/>
                <w:sz w:val="20"/>
                <w:szCs w:val="20"/>
              </w:rPr>
              <w:t>В пределах средств, выделенных на обеспечение деятельности исполнителя</w:t>
            </w:r>
          </w:p>
        </w:tc>
        <w:tc>
          <w:tcPr>
            <w:tcW w:w="1417" w:type="dxa"/>
          </w:tcPr>
          <w:p w:rsidR="00556D51" w:rsidRPr="00556D51" w:rsidRDefault="00556D51" w:rsidP="001C182D">
            <w:pPr>
              <w:rPr>
                <w:sz w:val="20"/>
                <w:szCs w:val="20"/>
              </w:rPr>
            </w:pPr>
            <w:r w:rsidRPr="00556D51">
              <w:rPr>
                <w:sz w:val="20"/>
                <w:szCs w:val="20"/>
              </w:rPr>
              <w:t xml:space="preserve">Комитет по финансам и налоговой политике, </w:t>
            </w:r>
          </w:p>
          <w:p w:rsidR="00556D51" w:rsidRPr="00556D51" w:rsidRDefault="00556D51" w:rsidP="001C182D">
            <w:pPr>
              <w:jc w:val="both"/>
              <w:rPr>
                <w:sz w:val="20"/>
                <w:szCs w:val="20"/>
              </w:rPr>
            </w:pPr>
            <w:r w:rsidRPr="00556D51">
              <w:rPr>
                <w:sz w:val="20"/>
                <w:szCs w:val="20"/>
              </w:rPr>
              <w:t>Управление по инвестиционной деятельности, поддержке производства и предпринима-тельства</w:t>
            </w:r>
          </w:p>
          <w:p w:rsidR="00556D51" w:rsidRPr="00556D51" w:rsidRDefault="00556D51" w:rsidP="001C182D">
            <w:pPr>
              <w:rPr>
                <w:sz w:val="20"/>
                <w:szCs w:val="20"/>
              </w:rPr>
            </w:pPr>
            <w:r w:rsidRPr="00556D51">
              <w:rPr>
                <w:sz w:val="20"/>
                <w:szCs w:val="20"/>
              </w:rPr>
              <w:t>Администра-ции Городского округа Подольск, МКУ «Центр экономического развития»</w:t>
            </w:r>
          </w:p>
        </w:tc>
        <w:tc>
          <w:tcPr>
            <w:tcW w:w="1134" w:type="dxa"/>
          </w:tcPr>
          <w:p w:rsidR="00556D51" w:rsidRPr="00881C8A" w:rsidRDefault="00556D51" w:rsidP="001C182D">
            <w:pPr>
              <w:ind w:left="-82"/>
              <w:rPr>
                <w:sz w:val="20"/>
                <w:szCs w:val="20"/>
              </w:rPr>
            </w:pPr>
            <w:r w:rsidRPr="00881C8A">
              <w:rPr>
                <w:sz w:val="20"/>
                <w:szCs w:val="20"/>
              </w:rPr>
              <w:t>Увеличение налоговых поступле-ний в городской бюджет, увеличение реальной заработной платы</w:t>
            </w:r>
          </w:p>
        </w:tc>
      </w:tr>
    </w:tbl>
    <w:p w:rsidR="00975E0E" w:rsidRPr="00F34C08" w:rsidRDefault="00975E0E" w:rsidP="006045DA"/>
    <w:p w:rsidR="00975E0E" w:rsidRDefault="00975E0E" w:rsidP="006045DA"/>
    <w:p w:rsidR="00B760C5" w:rsidRDefault="00B760C5" w:rsidP="006045DA"/>
    <w:p w:rsidR="00B760C5" w:rsidRDefault="00B760C5" w:rsidP="006045DA"/>
    <w:p w:rsidR="0033699B" w:rsidRDefault="0033699B" w:rsidP="006045DA"/>
    <w:p w:rsidR="00B760C5" w:rsidRPr="00F34C08" w:rsidRDefault="00B760C5" w:rsidP="006045DA"/>
    <w:p w:rsidR="006864F8" w:rsidRDefault="006864F8" w:rsidP="006864F8">
      <w:pPr>
        <w:pStyle w:val="ConsPlusNormal"/>
        <w:jc w:val="center"/>
        <w:rPr>
          <w:rFonts w:ascii="Times New Roman" w:hAnsi="Times New Roman" w:cs="Times New Roman"/>
          <w:sz w:val="26"/>
          <w:szCs w:val="26"/>
        </w:rPr>
      </w:pPr>
      <w:r w:rsidRPr="006864F8">
        <w:rPr>
          <w:rFonts w:ascii="Times New Roman" w:hAnsi="Times New Roman"/>
          <w:sz w:val="26"/>
          <w:szCs w:val="26"/>
        </w:rPr>
        <w:t xml:space="preserve">Паспорт подпрограммы </w:t>
      </w:r>
      <w:r w:rsidRPr="006864F8">
        <w:rPr>
          <w:sz w:val="26"/>
          <w:szCs w:val="26"/>
          <w:lang w:val="en-US"/>
        </w:rPr>
        <w:t>II</w:t>
      </w:r>
      <w:r w:rsidRPr="006864F8">
        <w:rPr>
          <w:sz w:val="26"/>
          <w:szCs w:val="26"/>
        </w:rPr>
        <w:t xml:space="preserve"> </w:t>
      </w:r>
      <w:r w:rsidRPr="006864F8">
        <w:rPr>
          <w:rFonts w:ascii="Times New Roman" w:hAnsi="Times New Roman"/>
          <w:sz w:val="26"/>
          <w:szCs w:val="26"/>
        </w:rPr>
        <w:t>«Развитие субъектов малого и среднего предпринимательства</w:t>
      </w:r>
      <w:r w:rsidRPr="00AE0ACA">
        <w:rPr>
          <w:rFonts w:ascii="Times New Roman" w:hAnsi="Times New Roman"/>
          <w:sz w:val="24"/>
          <w:szCs w:val="24"/>
        </w:rPr>
        <w:t xml:space="preserve">» </w:t>
      </w:r>
    </w:p>
    <w:p w:rsidR="006864F8" w:rsidRPr="00223697" w:rsidRDefault="006864F8" w:rsidP="006864F8"/>
    <w:tbl>
      <w:tblPr>
        <w:tblW w:w="15735" w:type="dxa"/>
        <w:tblInd w:w="-222" w:type="dxa"/>
        <w:tblLayout w:type="fixed"/>
        <w:tblCellMar>
          <w:top w:w="102" w:type="dxa"/>
          <w:left w:w="62" w:type="dxa"/>
          <w:bottom w:w="102" w:type="dxa"/>
          <w:right w:w="62" w:type="dxa"/>
        </w:tblCellMar>
        <w:tblLook w:val="0000" w:firstRow="0" w:lastRow="0" w:firstColumn="0" w:lastColumn="0" w:noHBand="0" w:noVBand="0"/>
      </w:tblPr>
      <w:tblGrid>
        <w:gridCol w:w="3827"/>
        <w:gridCol w:w="1843"/>
        <w:gridCol w:w="3261"/>
        <w:gridCol w:w="709"/>
        <w:gridCol w:w="709"/>
        <w:gridCol w:w="850"/>
        <w:gridCol w:w="709"/>
        <w:gridCol w:w="709"/>
        <w:gridCol w:w="708"/>
        <w:gridCol w:w="709"/>
        <w:gridCol w:w="709"/>
        <w:gridCol w:w="992"/>
      </w:tblGrid>
      <w:tr w:rsidR="006864F8" w:rsidRPr="00250CEE" w:rsidTr="005C5B15">
        <w:tc>
          <w:tcPr>
            <w:tcW w:w="3827" w:type="dxa"/>
            <w:tcBorders>
              <w:top w:val="single" w:sz="4" w:space="0" w:color="auto"/>
              <w:left w:val="single" w:sz="4" w:space="0" w:color="auto"/>
              <w:bottom w:val="single" w:sz="4" w:space="0" w:color="auto"/>
              <w:right w:val="single" w:sz="4" w:space="0" w:color="auto"/>
            </w:tcBorders>
          </w:tcPr>
          <w:p w:rsidR="006864F8" w:rsidRPr="00250CEE" w:rsidRDefault="006864F8" w:rsidP="0077534C">
            <w:pPr>
              <w:widowControl w:val="0"/>
              <w:suppressAutoHyphens w:val="0"/>
              <w:autoSpaceDE w:val="0"/>
              <w:autoSpaceDN w:val="0"/>
              <w:adjustRightInd w:val="0"/>
              <w:rPr>
                <w:lang w:eastAsia="ru-RU"/>
              </w:rPr>
            </w:pPr>
            <w:r w:rsidRPr="00250CEE">
              <w:rPr>
                <w:lang w:eastAsia="ru-RU"/>
              </w:rPr>
              <w:t>Муниципальный заказчик подпрограммы</w:t>
            </w:r>
          </w:p>
        </w:tc>
        <w:tc>
          <w:tcPr>
            <w:tcW w:w="11908" w:type="dxa"/>
            <w:gridSpan w:val="11"/>
            <w:tcBorders>
              <w:top w:val="single" w:sz="4" w:space="0" w:color="auto"/>
              <w:left w:val="single" w:sz="4" w:space="0" w:color="auto"/>
              <w:bottom w:val="single" w:sz="4" w:space="0" w:color="auto"/>
              <w:right w:val="single" w:sz="4" w:space="0" w:color="auto"/>
            </w:tcBorders>
          </w:tcPr>
          <w:p w:rsidR="006864F8" w:rsidRPr="00250CEE" w:rsidRDefault="006864F8" w:rsidP="0077534C">
            <w:pPr>
              <w:widowControl w:val="0"/>
              <w:suppressAutoHyphens w:val="0"/>
              <w:autoSpaceDE w:val="0"/>
              <w:autoSpaceDN w:val="0"/>
              <w:adjustRightInd w:val="0"/>
              <w:rPr>
                <w:lang w:eastAsia="ru-RU"/>
              </w:rPr>
            </w:pPr>
            <w:r w:rsidRPr="00250CEE">
              <w:rPr>
                <w:color w:val="000000"/>
              </w:rPr>
              <w:t>Управление по инвестиционной деятельности, поддержке производства и предпринимательства Администрации Городского округа Подольск</w:t>
            </w:r>
          </w:p>
        </w:tc>
      </w:tr>
      <w:tr w:rsidR="006864F8" w:rsidRPr="00250CEE" w:rsidTr="005C5B15">
        <w:tc>
          <w:tcPr>
            <w:tcW w:w="3827" w:type="dxa"/>
            <w:vMerge w:val="restart"/>
            <w:tcBorders>
              <w:top w:val="single" w:sz="4" w:space="0" w:color="auto"/>
              <w:left w:val="single" w:sz="4" w:space="0" w:color="auto"/>
              <w:bottom w:val="single" w:sz="4" w:space="0" w:color="auto"/>
              <w:right w:val="single" w:sz="4" w:space="0" w:color="auto"/>
            </w:tcBorders>
          </w:tcPr>
          <w:p w:rsidR="006864F8" w:rsidRDefault="006864F8" w:rsidP="0077534C">
            <w:pPr>
              <w:autoSpaceDE w:val="0"/>
              <w:rPr>
                <w:i/>
              </w:rPr>
            </w:pPr>
            <w:r w:rsidRPr="00250CEE">
              <w:rPr>
                <w:lang w:eastAsia="ru-RU"/>
              </w:rPr>
              <w:t>Источники финансирования подпрограммы по годам реализации и главным распорядителям бюджетных средств, в том числе по годам:</w:t>
            </w:r>
          </w:p>
          <w:p w:rsidR="006864F8" w:rsidRDefault="006864F8" w:rsidP="0077534C">
            <w:pPr>
              <w:autoSpaceDE w:val="0"/>
              <w:rPr>
                <w:i/>
              </w:rPr>
            </w:pPr>
          </w:p>
          <w:p w:rsidR="006864F8" w:rsidRPr="00250CEE" w:rsidRDefault="006864F8" w:rsidP="0077534C">
            <w:pPr>
              <w:autoSpaceDE w:val="0"/>
              <w:rPr>
                <w:lang w:eastAsia="ru-RU"/>
              </w:rPr>
            </w:pPr>
          </w:p>
        </w:tc>
        <w:tc>
          <w:tcPr>
            <w:tcW w:w="1843" w:type="dxa"/>
            <w:vMerge w:val="restart"/>
            <w:tcBorders>
              <w:top w:val="single" w:sz="4" w:space="0" w:color="auto"/>
              <w:left w:val="single" w:sz="4" w:space="0" w:color="auto"/>
              <w:bottom w:val="single" w:sz="4" w:space="0" w:color="auto"/>
              <w:right w:val="single" w:sz="4" w:space="0" w:color="auto"/>
            </w:tcBorders>
          </w:tcPr>
          <w:p w:rsidR="006864F8" w:rsidRPr="00250CEE" w:rsidRDefault="006864F8" w:rsidP="0077534C">
            <w:pPr>
              <w:widowControl w:val="0"/>
              <w:suppressAutoHyphens w:val="0"/>
              <w:autoSpaceDE w:val="0"/>
              <w:autoSpaceDN w:val="0"/>
              <w:adjustRightInd w:val="0"/>
              <w:rPr>
                <w:lang w:eastAsia="ru-RU"/>
              </w:rPr>
            </w:pPr>
            <w:r w:rsidRPr="00250CEE">
              <w:rPr>
                <w:lang w:eastAsia="ru-RU"/>
              </w:rPr>
              <w:t>Главный распорядитель бюджетных средств</w:t>
            </w:r>
          </w:p>
        </w:tc>
        <w:tc>
          <w:tcPr>
            <w:tcW w:w="3261" w:type="dxa"/>
            <w:vMerge w:val="restart"/>
            <w:tcBorders>
              <w:top w:val="single" w:sz="4" w:space="0" w:color="auto"/>
              <w:left w:val="single" w:sz="4" w:space="0" w:color="auto"/>
              <w:bottom w:val="single" w:sz="4" w:space="0" w:color="auto"/>
              <w:right w:val="single" w:sz="4" w:space="0" w:color="auto"/>
            </w:tcBorders>
          </w:tcPr>
          <w:p w:rsidR="006864F8" w:rsidRPr="00250CEE" w:rsidRDefault="006864F8" w:rsidP="0077534C">
            <w:pPr>
              <w:widowControl w:val="0"/>
              <w:suppressAutoHyphens w:val="0"/>
              <w:autoSpaceDE w:val="0"/>
              <w:autoSpaceDN w:val="0"/>
              <w:adjustRightInd w:val="0"/>
              <w:jc w:val="center"/>
              <w:rPr>
                <w:lang w:eastAsia="ru-RU"/>
              </w:rPr>
            </w:pPr>
            <w:r w:rsidRPr="00250CEE">
              <w:rPr>
                <w:lang w:eastAsia="ru-RU"/>
              </w:rPr>
              <w:t>Источник финансирования</w:t>
            </w:r>
          </w:p>
        </w:tc>
        <w:tc>
          <w:tcPr>
            <w:tcW w:w="6804" w:type="dxa"/>
            <w:gridSpan w:val="9"/>
            <w:tcBorders>
              <w:top w:val="single" w:sz="4" w:space="0" w:color="auto"/>
              <w:left w:val="single" w:sz="4" w:space="0" w:color="auto"/>
              <w:bottom w:val="single" w:sz="4" w:space="0" w:color="auto"/>
              <w:right w:val="single" w:sz="4" w:space="0" w:color="auto"/>
            </w:tcBorders>
          </w:tcPr>
          <w:p w:rsidR="006864F8" w:rsidRPr="00250CEE" w:rsidRDefault="006864F8" w:rsidP="0077534C">
            <w:pPr>
              <w:widowControl w:val="0"/>
              <w:suppressAutoHyphens w:val="0"/>
              <w:autoSpaceDE w:val="0"/>
              <w:autoSpaceDN w:val="0"/>
              <w:adjustRightInd w:val="0"/>
              <w:rPr>
                <w:lang w:eastAsia="ru-RU"/>
              </w:rPr>
            </w:pPr>
            <w:r w:rsidRPr="00250CEE">
              <w:rPr>
                <w:lang w:eastAsia="ru-RU"/>
              </w:rPr>
              <w:t>Расходы (тыс. рублей)</w:t>
            </w:r>
          </w:p>
        </w:tc>
      </w:tr>
      <w:tr w:rsidR="00A34889" w:rsidRPr="00250CEE" w:rsidTr="005C5B15">
        <w:trPr>
          <w:trHeight w:val="20"/>
        </w:trPr>
        <w:tc>
          <w:tcPr>
            <w:tcW w:w="3827" w:type="dxa"/>
            <w:vMerge/>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suppressAutoHyphens w:val="0"/>
              <w:autoSpaceDE w:val="0"/>
              <w:autoSpaceDN w:val="0"/>
              <w:adjustRightInd w:val="0"/>
              <w:jc w:val="both"/>
              <w:outlineLvl w:val="0"/>
              <w:rPr>
                <w:lang w:eastAsia="ru-RU"/>
              </w:rPr>
            </w:pPr>
          </w:p>
        </w:tc>
        <w:tc>
          <w:tcPr>
            <w:tcW w:w="1843" w:type="dxa"/>
            <w:vMerge/>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suppressAutoHyphens w:val="0"/>
              <w:autoSpaceDE w:val="0"/>
              <w:autoSpaceDN w:val="0"/>
              <w:adjustRightInd w:val="0"/>
              <w:jc w:val="both"/>
              <w:outlineLvl w:val="0"/>
              <w:rPr>
                <w:lang w:eastAsia="ru-RU"/>
              </w:rPr>
            </w:pPr>
          </w:p>
        </w:tc>
        <w:tc>
          <w:tcPr>
            <w:tcW w:w="3261" w:type="dxa"/>
            <w:vMerge/>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suppressAutoHyphens w:val="0"/>
              <w:autoSpaceDE w:val="0"/>
              <w:autoSpaceDN w:val="0"/>
              <w:adjustRightInd w:val="0"/>
              <w:jc w:val="both"/>
              <w:outlineLvl w:val="0"/>
              <w:rPr>
                <w:lang w:eastAsia="ru-RU"/>
              </w:rPr>
            </w:pPr>
          </w:p>
        </w:tc>
        <w:tc>
          <w:tcPr>
            <w:tcW w:w="709" w:type="dxa"/>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suppressAutoHyphens w:val="0"/>
              <w:autoSpaceDE w:val="0"/>
              <w:autoSpaceDN w:val="0"/>
              <w:adjustRightInd w:val="0"/>
              <w:jc w:val="center"/>
              <w:rPr>
                <w:lang w:eastAsia="ru-RU"/>
              </w:rPr>
            </w:pPr>
            <w:r w:rsidRPr="00250CEE">
              <w:rPr>
                <w:lang w:eastAsia="ru-RU"/>
              </w:rPr>
              <w:t>2017</w:t>
            </w:r>
          </w:p>
        </w:tc>
        <w:tc>
          <w:tcPr>
            <w:tcW w:w="709" w:type="dxa"/>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suppressAutoHyphens w:val="0"/>
              <w:autoSpaceDE w:val="0"/>
              <w:autoSpaceDN w:val="0"/>
              <w:adjustRightInd w:val="0"/>
              <w:jc w:val="center"/>
              <w:rPr>
                <w:lang w:eastAsia="ru-RU"/>
              </w:rPr>
            </w:pPr>
            <w:r w:rsidRPr="00250CEE">
              <w:rPr>
                <w:lang w:eastAsia="ru-RU"/>
              </w:rPr>
              <w:t>2018</w:t>
            </w:r>
          </w:p>
        </w:tc>
        <w:tc>
          <w:tcPr>
            <w:tcW w:w="850" w:type="dxa"/>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suppressAutoHyphens w:val="0"/>
              <w:autoSpaceDE w:val="0"/>
              <w:autoSpaceDN w:val="0"/>
              <w:adjustRightInd w:val="0"/>
              <w:jc w:val="center"/>
              <w:rPr>
                <w:lang w:eastAsia="ru-RU"/>
              </w:rPr>
            </w:pPr>
            <w:r w:rsidRPr="00250CEE">
              <w:rPr>
                <w:lang w:eastAsia="ru-RU"/>
              </w:rPr>
              <w:t>2019</w:t>
            </w:r>
          </w:p>
        </w:tc>
        <w:tc>
          <w:tcPr>
            <w:tcW w:w="709" w:type="dxa"/>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suppressAutoHyphens w:val="0"/>
              <w:autoSpaceDE w:val="0"/>
              <w:autoSpaceDN w:val="0"/>
              <w:adjustRightInd w:val="0"/>
              <w:jc w:val="center"/>
              <w:rPr>
                <w:lang w:eastAsia="ru-RU"/>
              </w:rPr>
            </w:pPr>
            <w:r w:rsidRPr="00250CEE">
              <w:rPr>
                <w:lang w:eastAsia="ru-RU"/>
              </w:rPr>
              <w:t>2020</w:t>
            </w:r>
          </w:p>
        </w:tc>
        <w:tc>
          <w:tcPr>
            <w:tcW w:w="709" w:type="dxa"/>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suppressAutoHyphens w:val="0"/>
              <w:autoSpaceDE w:val="0"/>
              <w:autoSpaceDN w:val="0"/>
              <w:adjustRightInd w:val="0"/>
              <w:jc w:val="center"/>
              <w:rPr>
                <w:lang w:eastAsia="ru-RU"/>
              </w:rPr>
            </w:pPr>
            <w:r w:rsidRPr="00250CEE">
              <w:rPr>
                <w:lang w:eastAsia="ru-RU"/>
              </w:rPr>
              <w:t>2021</w:t>
            </w:r>
          </w:p>
        </w:tc>
        <w:tc>
          <w:tcPr>
            <w:tcW w:w="708" w:type="dxa"/>
            <w:tcBorders>
              <w:top w:val="single" w:sz="4" w:space="0" w:color="auto"/>
              <w:left w:val="single" w:sz="4" w:space="0" w:color="auto"/>
              <w:bottom w:val="single" w:sz="4" w:space="0" w:color="auto"/>
              <w:right w:val="single" w:sz="4" w:space="0" w:color="auto"/>
            </w:tcBorders>
          </w:tcPr>
          <w:p w:rsidR="00F85A8F" w:rsidRPr="00250CEE" w:rsidRDefault="00A34889" w:rsidP="00F85A8F">
            <w:pPr>
              <w:widowControl w:val="0"/>
              <w:suppressAutoHyphens w:val="0"/>
              <w:autoSpaceDE w:val="0"/>
              <w:autoSpaceDN w:val="0"/>
              <w:adjustRightInd w:val="0"/>
              <w:jc w:val="center"/>
              <w:rPr>
                <w:lang w:eastAsia="ru-RU"/>
              </w:rPr>
            </w:pPr>
            <w:r>
              <w:rPr>
                <w:lang w:eastAsia="ru-RU"/>
              </w:rPr>
              <w:t>2022</w:t>
            </w:r>
          </w:p>
        </w:tc>
        <w:tc>
          <w:tcPr>
            <w:tcW w:w="709" w:type="dxa"/>
            <w:tcBorders>
              <w:top w:val="single" w:sz="4" w:space="0" w:color="auto"/>
              <w:left w:val="single" w:sz="4" w:space="0" w:color="auto"/>
              <w:bottom w:val="single" w:sz="4" w:space="0" w:color="auto"/>
              <w:right w:val="single" w:sz="4" w:space="0" w:color="auto"/>
            </w:tcBorders>
          </w:tcPr>
          <w:p w:rsidR="00F85A8F" w:rsidRPr="00250CEE" w:rsidRDefault="00A34889" w:rsidP="00F85A8F">
            <w:pPr>
              <w:widowControl w:val="0"/>
              <w:autoSpaceDE w:val="0"/>
              <w:autoSpaceDN w:val="0"/>
              <w:adjustRightInd w:val="0"/>
              <w:jc w:val="center"/>
              <w:rPr>
                <w:lang w:eastAsia="ru-RU"/>
              </w:rPr>
            </w:pPr>
            <w:r>
              <w:rPr>
                <w:lang w:eastAsia="ru-RU"/>
              </w:rPr>
              <w:t>2023</w:t>
            </w:r>
          </w:p>
        </w:tc>
        <w:tc>
          <w:tcPr>
            <w:tcW w:w="709" w:type="dxa"/>
            <w:tcBorders>
              <w:top w:val="single" w:sz="4" w:space="0" w:color="auto"/>
              <w:left w:val="single" w:sz="4" w:space="0" w:color="auto"/>
              <w:bottom w:val="single" w:sz="4" w:space="0" w:color="auto"/>
              <w:right w:val="single" w:sz="4" w:space="0" w:color="auto"/>
            </w:tcBorders>
          </w:tcPr>
          <w:p w:rsidR="00F85A8F" w:rsidRPr="00250CEE" w:rsidRDefault="00A34889" w:rsidP="00F85A8F">
            <w:pPr>
              <w:widowControl w:val="0"/>
              <w:autoSpaceDE w:val="0"/>
              <w:autoSpaceDN w:val="0"/>
              <w:adjustRightInd w:val="0"/>
              <w:jc w:val="center"/>
              <w:rPr>
                <w:lang w:eastAsia="ru-RU"/>
              </w:rPr>
            </w:pPr>
            <w:r>
              <w:rPr>
                <w:lang w:eastAsia="ru-RU"/>
              </w:rPr>
              <w:t>2024</w:t>
            </w:r>
          </w:p>
        </w:tc>
        <w:tc>
          <w:tcPr>
            <w:tcW w:w="992" w:type="dxa"/>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autoSpaceDE w:val="0"/>
              <w:autoSpaceDN w:val="0"/>
              <w:adjustRightInd w:val="0"/>
              <w:jc w:val="center"/>
              <w:rPr>
                <w:lang w:eastAsia="ru-RU"/>
              </w:rPr>
            </w:pPr>
            <w:r w:rsidRPr="00250CEE">
              <w:rPr>
                <w:lang w:eastAsia="ru-RU"/>
              </w:rPr>
              <w:t>Итого</w:t>
            </w:r>
          </w:p>
        </w:tc>
      </w:tr>
      <w:tr w:rsidR="00A34889" w:rsidRPr="00250CEE" w:rsidTr="005C5B15">
        <w:trPr>
          <w:trHeight w:val="20"/>
        </w:trPr>
        <w:tc>
          <w:tcPr>
            <w:tcW w:w="3827" w:type="dxa"/>
            <w:vMerge/>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suppressAutoHyphens w:val="0"/>
              <w:autoSpaceDE w:val="0"/>
              <w:autoSpaceDN w:val="0"/>
              <w:adjustRightInd w:val="0"/>
              <w:jc w:val="both"/>
              <w:outlineLvl w:val="0"/>
              <w:rPr>
                <w:lang w:eastAsia="ru-RU"/>
              </w:rPr>
            </w:pPr>
          </w:p>
        </w:tc>
        <w:tc>
          <w:tcPr>
            <w:tcW w:w="1843" w:type="dxa"/>
            <w:vMerge w:val="restart"/>
            <w:tcBorders>
              <w:top w:val="single" w:sz="4" w:space="0" w:color="auto"/>
              <w:left w:val="single" w:sz="4" w:space="0" w:color="auto"/>
              <w:bottom w:val="single" w:sz="4" w:space="0" w:color="auto"/>
              <w:right w:val="single" w:sz="4" w:space="0" w:color="auto"/>
            </w:tcBorders>
          </w:tcPr>
          <w:p w:rsidR="00F85A8F" w:rsidRPr="00250CEE" w:rsidRDefault="00F85A8F" w:rsidP="0077534C">
            <w:pPr>
              <w:tabs>
                <w:tab w:val="center" w:pos="4677"/>
                <w:tab w:val="right" w:pos="9355"/>
              </w:tabs>
              <w:autoSpaceDE w:val="0"/>
              <w:snapToGrid w:val="0"/>
            </w:pPr>
            <w:r w:rsidRPr="00250CEE">
              <w:t xml:space="preserve">Администрация Городского округа Подольск  </w:t>
            </w:r>
          </w:p>
        </w:tc>
        <w:tc>
          <w:tcPr>
            <w:tcW w:w="3261" w:type="dxa"/>
            <w:tcBorders>
              <w:top w:val="single" w:sz="4" w:space="0" w:color="auto"/>
              <w:left w:val="single" w:sz="4" w:space="0" w:color="auto"/>
              <w:bottom w:val="single" w:sz="4" w:space="0" w:color="auto"/>
              <w:right w:val="single" w:sz="4" w:space="0" w:color="auto"/>
            </w:tcBorders>
          </w:tcPr>
          <w:p w:rsidR="00F85A8F" w:rsidRPr="00250CEE" w:rsidRDefault="00F85A8F" w:rsidP="0077534C">
            <w:pPr>
              <w:widowControl w:val="0"/>
              <w:suppressAutoHyphens w:val="0"/>
              <w:autoSpaceDE w:val="0"/>
              <w:autoSpaceDN w:val="0"/>
              <w:adjustRightInd w:val="0"/>
              <w:rPr>
                <w:lang w:eastAsia="ru-RU"/>
              </w:rPr>
            </w:pPr>
            <w:r w:rsidRPr="00250CEE">
              <w:rPr>
                <w:lang w:eastAsia="ru-RU"/>
              </w:rPr>
              <w:t>Всего:</w:t>
            </w:r>
          </w:p>
          <w:p w:rsidR="00F85A8F" w:rsidRPr="00250CEE" w:rsidRDefault="00F85A8F" w:rsidP="0077534C">
            <w:pPr>
              <w:widowControl w:val="0"/>
              <w:suppressAutoHyphens w:val="0"/>
              <w:autoSpaceDE w:val="0"/>
              <w:autoSpaceDN w:val="0"/>
              <w:adjustRightInd w:val="0"/>
              <w:rPr>
                <w:lang w:eastAsia="ru-RU"/>
              </w:rPr>
            </w:pPr>
            <w:r w:rsidRPr="00250CEE">
              <w:rPr>
                <w:lang w:eastAsia="ru-RU"/>
              </w:rPr>
              <w:t>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F85A8F" w:rsidRDefault="00F85A8F" w:rsidP="009C405C">
            <w:pPr>
              <w:snapToGrid w:val="0"/>
              <w:jc w:val="center"/>
              <w:rPr>
                <w:bCs/>
                <w:color w:val="000000"/>
              </w:rPr>
            </w:pPr>
            <w:r>
              <w:rPr>
                <w:bCs/>
                <w:color w:val="000000"/>
              </w:rPr>
              <w:t>4000</w:t>
            </w:r>
          </w:p>
        </w:tc>
        <w:tc>
          <w:tcPr>
            <w:tcW w:w="709" w:type="dxa"/>
            <w:tcBorders>
              <w:top w:val="single" w:sz="4" w:space="0" w:color="auto"/>
              <w:left w:val="single" w:sz="4" w:space="0" w:color="auto"/>
              <w:bottom w:val="single" w:sz="4" w:space="0" w:color="auto"/>
              <w:right w:val="single" w:sz="4" w:space="0" w:color="auto"/>
            </w:tcBorders>
            <w:vAlign w:val="center"/>
          </w:tcPr>
          <w:p w:rsidR="00F85A8F" w:rsidRDefault="00F85A8F" w:rsidP="009C405C">
            <w:pPr>
              <w:snapToGrid w:val="0"/>
              <w:jc w:val="center"/>
              <w:rPr>
                <w:bCs/>
                <w:color w:val="000000"/>
              </w:rPr>
            </w:pPr>
            <w:r>
              <w:rPr>
                <w:bCs/>
                <w:color w:val="000000"/>
              </w:rPr>
              <w:t>4000</w:t>
            </w:r>
          </w:p>
        </w:tc>
        <w:tc>
          <w:tcPr>
            <w:tcW w:w="850" w:type="dxa"/>
            <w:tcBorders>
              <w:top w:val="single" w:sz="4" w:space="0" w:color="auto"/>
              <w:left w:val="single" w:sz="4" w:space="0" w:color="auto"/>
              <w:bottom w:val="single" w:sz="4" w:space="0" w:color="auto"/>
              <w:right w:val="single" w:sz="4" w:space="0" w:color="auto"/>
            </w:tcBorders>
            <w:vAlign w:val="center"/>
          </w:tcPr>
          <w:p w:rsidR="00F85A8F" w:rsidRPr="00737CEE" w:rsidRDefault="005C5B15" w:rsidP="009C405C">
            <w:pPr>
              <w:snapToGrid w:val="0"/>
              <w:jc w:val="center"/>
              <w:rPr>
                <w:bCs/>
                <w:color w:val="000000"/>
              </w:rPr>
            </w:pPr>
            <w:r>
              <w:rPr>
                <w:bCs/>
                <w:color w:val="000000"/>
              </w:rPr>
              <w:t>2 335,3</w:t>
            </w:r>
          </w:p>
        </w:tc>
        <w:tc>
          <w:tcPr>
            <w:tcW w:w="709" w:type="dxa"/>
            <w:tcBorders>
              <w:top w:val="single" w:sz="4" w:space="0" w:color="auto"/>
              <w:left w:val="single" w:sz="4" w:space="0" w:color="auto"/>
              <w:bottom w:val="single" w:sz="4" w:space="0" w:color="auto"/>
              <w:right w:val="single" w:sz="4" w:space="0" w:color="auto"/>
            </w:tcBorders>
            <w:vAlign w:val="center"/>
          </w:tcPr>
          <w:p w:rsidR="00F85A8F" w:rsidRPr="00737CEE" w:rsidRDefault="00F85A8F" w:rsidP="009C405C">
            <w:pPr>
              <w:snapToGrid w:val="0"/>
              <w:jc w:val="center"/>
              <w:rPr>
                <w:color w:val="000000"/>
              </w:rPr>
            </w:pPr>
            <w:r w:rsidRPr="00737CEE">
              <w:rPr>
                <w:color w:val="000000"/>
              </w:rPr>
              <w:t>4184</w:t>
            </w:r>
          </w:p>
        </w:tc>
        <w:tc>
          <w:tcPr>
            <w:tcW w:w="709" w:type="dxa"/>
            <w:tcBorders>
              <w:top w:val="single" w:sz="4" w:space="0" w:color="auto"/>
              <w:left w:val="single" w:sz="4" w:space="0" w:color="auto"/>
              <w:bottom w:val="single" w:sz="4" w:space="0" w:color="auto"/>
              <w:right w:val="single" w:sz="4" w:space="0" w:color="auto"/>
            </w:tcBorders>
            <w:vAlign w:val="center"/>
          </w:tcPr>
          <w:p w:rsidR="00F85A8F" w:rsidRPr="00737CEE" w:rsidRDefault="00F85A8F" w:rsidP="009C405C">
            <w:pPr>
              <w:snapToGrid w:val="0"/>
              <w:jc w:val="center"/>
              <w:rPr>
                <w:color w:val="000000"/>
              </w:rPr>
            </w:pPr>
            <w:r w:rsidRPr="00737CEE">
              <w:rPr>
                <w:color w:val="000000"/>
              </w:rPr>
              <w:t>4230</w:t>
            </w:r>
          </w:p>
        </w:tc>
        <w:tc>
          <w:tcPr>
            <w:tcW w:w="708" w:type="dxa"/>
            <w:tcBorders>
              <w:top w:val="single" w:sz="4" w:space="0" w:color="auto"/>
              <w:left w:val="single" w:sz="4" w:space="0" w:color="auto"/>
              <w:bottom w:val="single" w:sz="4" w:space="0" w:color="auto"/>
              <w:right w:val="single" w:sz="4" w:space="0" w:color="auto"/>
            </w:tcBorders>
            <w:vAlign w:val="center"/>
          </w:tcPr>
          <w:p w:rsidR="00F85A8F" w:rsidRPr="00737CEE" w:rsidRDefault="00A34889" w:rsidP="00F85A8F">
            <w:pPr>
              <w:widowControl w:val="0"/>
              <w:suppressAutoHyphens w:val="0"/>
              <w:autoSpaceDE w:val="0"/>
              <w:autoSpaceDN w:val="0"/>
              <w:adjustRightInd w:val="0"/>
              <w:jc w:val="center"/>
              <w:rPr>
                <w:lang w:eastAsia="ru-RU"/>
              </w:rPr>
            </w:pPr>
            <w:r>
              <w:rPr>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85A8F" w:rsidRPr="00737CEE" w:rsidRDefault="00A34889" w:rsidP="00F85A8F">
            <w:pPr>
              <w:widowControl w:val="0"/>
              <w:autoSpaceDE w:val="0"/>
              <w:autoSpaceDN w:val="0"/>
              <w:adjustRightInd w:val="0"/>
              <w:jc w:val="center"/>
              <w:rPr>
                <w:lang w:eastAsia="ru-RU"/>
              </w:rPr>
            </w:pPr>
            <w:r>
              <w:rPr>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85A8F" w:rsidRPr="00737CEE" w:rsidRDefault="00A34889" w:rsidP="00F85A8F">
            <w:pPr>
              <w:widowControl w:val="0"/>
              <w:autoSpaceDE w:val="0"/>
              <w:autoSpaceDN w:val="0"/>
              <w:adjustRightInd w:val="0"/>
              <w:jc w:val="center"/>
              <w:rPr>
                <w:lang w:eastAsia="ru-RU"/>
              </w:rPr>
            </w:pPr>
            <w:r>
              <w:rPr>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F85A8F" w:rsidRPr="00737CEE" w:rsidRDefault="00662DB1" w:rsidP="009C405C">
            <w:pPr>
              <w:widowControl w:val="0"/>
              <w:autoSpaceDE w:val="0"/>
              <w:autoSpaceDN w:val="0"/>
              <w:adjustRightInd w:val="0"/>
              <w:jc w:val="center"/>
              <w:rPr>
                <w:lang w:eastAsia="ru-RU"/>
              </w:rPr>
            </w:pPr>
            <w:r>
              <w:rPr>
                <w:color w:val="000000"/>
              </w:rPr>
              <w:t>1</w:t>
            </w:r>
            <w:r w:rsidR="005C5B15">
              <w:rPr>
                <w:color w:val="000000"/>
              </w:rPr>
              <w:t>8 749,3</w:t>
            </w:r>
          </w:p>
        </w:tc>
      </w:tr>
      <w:tr w:rsidR="00A34889" w:rsidRPr="00250CEE" w:rsidTr="005C5B15">
        <w:tc>
          <w:tcPr>
            <w:tcW w:w="3827" w:type="dxa"/>
            <w:vMerge/>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jc w:val="both"/>
              <w:outlineLvl w:val="0"/>
              <w:rPr>
                <w:lang w:eastAsia="ru-RU"/>
              </w:rPr>
            </w:pPr>
          </w:p>
        </w:tc>
        <w:tc>
          <w:tcPr>
            <w:tcW w:w="1843" w:type="dxa"/>
            <w:vMerge/>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jc w:val="both"/>
              <w:outlineLvl w:val="0"/>
              <w:rPr>
                <w:lang w:eastAsia="ru-RU"/>
              </w:rPr>
            </w:pPr>
          </w:p>
        </w:tc>
        <w:tc>
          <w:tcPr>
            <w:tcW w:w="3261" w:type="dxa"/>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rPr>
                <w:lang w:eastAsia="ru-RU"/>
              </w:rPr>
            </w:pPr>
            <w:r w:rsidRPr="00250CEE">
              <w:rPr>
                <w:lang w:eastAsia="ru-RU"/>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Default="00A34889" w:rsidP="009C405C">
            <w:pPr>
              <w:snapToGrid w:val="0"/>
              <w:jc w:val="center"/>
              <w:rPr>
                <w:bCs/>
                <w:color w:val="000000"/>
              </w:rPr>
            </w:pPr>
            <w:r>
              <w:rPr>
                <w:bCs/>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Default="00A34889" w:rsidP="009C405C">
            <w:pPr>
              <w:snapToGrid w:val="0"/>
              <w:jc w:val="center"/>
              <w:rPr>
                <w:bCs/>
                <w:color w:val="000000"/>
              </w:rPr>
            </w:pPr>
            <w:r>
              <w:rPr>
                <w:bCs/>
                <w:color w:val="000000"/>
              </w:rPr>
              <w:t>0</w:t>
            </w:r>
          </w:p>
        </w:tc>
        <w:tc>
          <w:tcPr>
            <w:tcW w:w="850"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9C405C">
            <w:pPr>
              <w:snapToGrid w:val="0"/>
              <w:jc w:val="center"/>
              <w:rPr>
                <w:bCs/>
                <w:color w:val="000000"/>
              </w:rPr>
            </w:pPr>
            <w:r w:rsidRPr="00737CEE">
              <w:rPr>
                <w:bCs/>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9C405C">
            <w:pPr>
              <w:snapToGrid w:val="0"/>
              <w:jc w:val="center"/>
              <w:rPr>
                <w:color w:val="000000"/>
              </w:rPr>
            </w:pPr>
            <w:r w:rsidRPr="00737CEE">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9C405C">
            <w:pPr>
              <w:snapToGrid w:val="0"/>
              <w:jc w:val="center"/>
              <w:rPr>
                <w:color w:val="000000"/>
              </w:rPr>
            </w:pPr>
            <w:r w:rsidRPr="00737CEE">
              <w:rPr>
                <w:color w:val="000000"/>
              </w:rPr>
              <w:t>0</w:t>
            </w:r>
          </w:p>
        </w:tc>
        <w:tc>
          <w:tcPr>
            <w:tcW w:w="708"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suppressAutoHyphens w:val="0"/>
              <w:autoSpaceDE w:val="0"/>
              <w:autoSpaceDN w:val="0"/>
              <w:adjustRightInd w:val="0"/>
              <w:jc w:val="center"/>
              <w:rPr>
                <w:lang w:eastAsia="ru-RU"/>
              </w:rPr>
            </w:pPr>
            <w:r>
              <w:rPr>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autoSpaceDE w:val="0"/>
              <w:autoSpaceDN w:val="0"/>
              <w:adjustRightInd w:val="0"/>
              <w:jc w:val="center"/>
              <w:rPr>
                <w:lang w:eastAsia="ru-RU"/>
              </w:rPr>
            </w:pPr>
            <w:r>
              <w:rPr>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autoSpaceDE w:val="0"/>
              <w:autoSpaceDN w:val="0"/>
              <w:adjustRightInd w:val="0"/>
              <w:jc w:val="center"/>
              <w:rPr>
                <w:lang w:eastAsia="ru-RU"/>
              </w:rPr>
            </w:pPr>
            <w:r>
              <w:rPr>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9C405C">
            <w:pPr>
              <w:snapToGrid w:val="0"/>
              <w:jc w:val="center"/>
              <w:rPr>
                <w:color w:val="000000"/>
              </w:rPr>
            </w:pPr>
            <w:r w:rsidRPr="00737CEE">
              <w:rPr>
                <w:color w:val="000000"/>
              </w:rPr>
              <w:t>0</w:t>
            </w:r>
          </w:p>
        </w:tc>
      </w:tr>
      <w:tr w:rsidR="00A34889" w:rsidRPr="00250CEE" w:rsidTr="005C5B15">
        <w:tc>
          <w:tcPr>
            <w:tcW w:w="3827" w:type="dxa"/>
            <w:vMerge/>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jc w:val="both"/>
              <w:outlineLvl w:val="0"/>
              <w:rPr>
                <w:lang w:eastAsia="ru-RU"/>
              </w:rPr>
            </w:pPr>
          </w:p>
        </w:tc>
        <w:tc>
          <w:tcPr>
            <w:tcW w:w="1843" w:type="dxa"/>
            <w:vMerge/>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jc w:val="both"/>
              <w:outlineLvl w:val="0"/>
              <w:rPr>
                <w:lang w:eastAsia="ru-RU"/>
              </w:rPr>
            </w:pPr>
          </w:p>
        </w:tc>
        <w:tc>
          <w:tcPr>
            <w:tcW w:w="3261" w:type="dxa"/>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rPr>
                <w:lang w:eastAsia="ru-RU"/>
              </w:rPr>
            </w:pPr>
            <w:r w:rsidRPr="00250CEE">
              <w:rPr>
                <w:lang w:eastAsia="ru-RU"/>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Default="00A34889" w:rsidP="009C405C">
            <w:pPr>
              <w:snapToGrid w:val="0"/>
              <w:jc w:val="center"/>
              <w:rPr>
                <w:bCs/>
                <w:color w:val="000000"/>
              </w:rPr>
            </w:pPr>
            <w:r>
              <w:rPr>
                <w:bCs/>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Default="00A34889" w:rsidP="009C405C">
            <w:pPr>
              <w:snapToGrid w:val="0"/>
              <w:jc w:val="center"/>
              <w:rPr>
                <w:bCs/>
                <w:color w:val="000000"/>
              </w:rPr>
            </w:pPr>
            <w:r>
              <w:rPr>
                <w:bCs/>
                <w:color w:val="000000"/>
              </w:rPr>
              <w:t>0</w:t>
            </w:r>
          </w:p>
        </w:tc>
        <w:tc>
          <w:tcPr>
            <w:tcW w:w="850"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9C405C">
            <w:pPr>
              <w:snapToGrid w:val="0"/>
              <w:jc w:val="center"/>
              <w:rPr>
                <w:bCs/>
                <w:color w:val="000000"/>
              </w:rPr>
            </w:pPr>
            <w:r w:rsidRPr="00737CEE">
              <w:rPr>
                <w:bCs/>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9C405C">
            <w:pPr>
              <w:snapToGrid w:val="0"/>
              <w:jc w:val="center"/>
              <w:rPr>
                <w:color w:val="000000"/>
              </w:rPr>
            </w:pPr>
            <w:r w:rsidRPr="00737CEE">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9C405C">
            <w:pPr>
              <w:snapToGrid w:val="0"/>
              <w:jc w:val="center"/>
              <w:rPr>
                <w:color w:val="000000"/>
              </w:rPr>
            </w:pPr>
            <w:r w:rsidRPr="00737CEE">
              <w:rPr>
                <w:color w:val="000000"/>
              </w:rPr>
              <w:t>0</w:t>
            </w:r>
          </w:p>
        </w:tc>
        <w:tc>
          <w:tcPr>
            <w:tcW w:w="708"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suppressAutoHyphens w:val="0"/>
              <w:autoSpaceDE w:val="0"/>
              <w:autoSpaceDN w:val="0"/>
              <w:adjustRightInd w:val="0"/>
              <w:jc w:val="center"/>
              <w:rPr>
                <w:lang w:eastAsia="ru-RU"/>
              </w:rPr>
            </w:pPr>
            <w:r>
              <w:rPr>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autoSpaceDE w:val="0"/>
              <w:autoSpaceDN w:val="0"/>
              <w:adjustRightInd w:val="0"/>
              <w:jc w:val="center"/>
              <w:rPr>
                <w:lang w:eastAsia="ru-RU"/>
              </w:rPr>
            </w:pPr>
            <w:r>
              <w:rPr>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autoSpaceDE w:val="0"/>
              <w:autoSpaceDN w:val="0"/>
              <w:adjustRightInd w:val="0"/>
              <w:jc w:val="center"/>
              <w:rPr>
                <w:lang w:eastAsia="ru-RU"/>
              </w:rPr>
            </w:pPr>
            <w:r>
              <w:rPr>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9C405C">
            <w:pPr>
              <w:snapToGrid w:val="0"/>
              <w:jc w:val="center"/>
              <w:rPr>
                <w:color w:val="000000"/>
              </w:rPr>
            </w:pPr>
            <w:r w:rsidRPr="00737CEE">
              <w:rPr>
                <w:color w:val="000000"/>
              </w:rPr>
              <w:t>0</w:t>
            </w:r>
          </w:p>
        </w:tc>
      </w:tr>
      <w:tr w:rsidR="00A34889" w:rsidRPr="00250CEE" w:rsidTr="005C5B15">
        <w:tc>
          <w:tcPr>
            <w:tcW w:w="3827" w:type="dxa"/>
            <w:vMerge/>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jc w:val="both"/>
              <w:outlineLvl w:val="0"/>
              <w:rPr>
                <w:lang w:eastAsia="ru-RU"/>
              </w:rPr>
            </w:pPr>
          </w:p>
        </w:tc>
        <w:tc>
          <w:tcPr>
            <w:tcW w:w="1843" w:type="dxa"/>
            <w:vMerge/>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jc w:val="both"/>
              <w:outlineLvl w:val="0"/>
              <w:rPr>
                <w:lang w:eastAsia="ru-RU"/>
              </w:rPr>
            </w:pPr>
          </w:p>
        </w:tc>
        <w:tc>
          <w:tcPr>
            <w:tcW w:w="3261" w:type="dxa"/>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rPr>
                <w:lang w:eastAsia="ru-RU"/>
              </w:rPr>
            </w:pPr>
            <w:r w:rsidRPr="00250CEE">
              <w:rPr>
                <w:lang w:eastAsia="ru-RU"/>
              </w:rPr>
              <w:t>Средства бюджета Городского округа Подольск</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Default="00A34889" w:rsidP="009C405C">
            <w:pPr>
              <w:snapToGrid w:val="0"/>
              <w:jc w:val="center"/>
              <w:rPr>
                <w:bCs/>
                <w:color w:val="000000"/>
              </w:rPr>
            </w:pPr>
            <w:r>
              <w:rPr>
                <w:bCs/>
                <w:color w:val="000000"/>
              </w:rPr>
              <w:t>4000</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Default="00A34889" w:rsidP="009C405C">
            <w:pPr>
              <w:snapToGrid w:val="0"/>
              <w:jc w:val="center"/>
              <w:rPr>
                <w:bCs/>
                <w:color w:val="000000"/>
              </w:rPr>
            </w:pPr>
            <w:r>
              <w:rPr>
                <w:bCs/>
                <w:color w:val="000000"/>
              </w:rPr>
              <w:t>4000</w:t>
            </w:r>
          </w:p>
        </w:tc>
        <w:tc>
          <w:tcPr>
            <w:tcW w:w="850" w:type="dxa"/>
            <w:tcBorders>
              <w:top w:val="single" w:sz="4" w:space="0" w:color="auto"/>
              <w:left w:val="single" w:sz="4" w:space="0" w:color="auto"/>
              <w:bottom w:val="single" w:sz="4" w:space="0" w:color="auto"/>
              <w:right w:val="single" w:sz="4" w:space="0" w:color="auto"/>
            </w:tcBorders>
            <w:vAlign w:val="center"/>
          </w:tcPr>
          <w:p w:rsidR="00A34889" w:rsidRPr="00737CEE" w:rsidRDefault="005C5B15" w:rsidP="009C405C">
            <w:pPr>
              <w:snapToGrid w:val="0"/>
              <w:jc w:val="center"/>
              <w:rPr>
                <w:bCs/>
                <w:color w:val="000000"/>
              </w:rPr>
            </w:pPr>
            <w:r>
              <w:rPr>
                <w:bCs/>
                <w:color w:val="000000"/>
              </w:rPr>
              <w:t>2 335,3</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9C405C">
            <w:pPr>
              <w:snapToGrid w:val="0"/>
              <w:jc w:val="center"/>
              <w:rPr>
                <w:color w:val="000000"/>
              </w:rPr>
            </w:pPr>
            <w:r w:rsidRPr="00737CEE">
              <w:rPr>
                <w:color w:val="000000"/>
              </w:rPr>
              <w:t>4184</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9C405C">
            <w:pPr>
              <w:snapToGrid w:val="0"/>
              <w:jc w:val="center"/>
              <w:rPr>
                <w:color w:val="000000"/>
              </w:rPr>
            </w:pPr>
            <w:r w:rsidRPr="00737CEE">
              <w:rPr>
                <w:color w:val="000000"/>
              </w:rPr>
              <w:t>4230</w:t>
            </w:r>
          </w:p>
        </w:tc>
        <w:tc>
          <w:tcPr>
            <w:tcW w:w="708"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suppressAutoHyphens w:val="0"/>
              <w:autoSpaceDE w:val="0"/>
              <w:autoSpaceDN w:val="0"/>
              <w:adjustRightInd w:val="0"/>
              <w:jc w:val="center"/>
              <w:rPr>
                <w:lang w:eastAsia="ru-RU"/>
              </w:rPr>
            </w:pPr>
            <w:r>
              <w:rPr>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autoSpaceDE w:val="0"/>
              <w:autoSpaceDN w:val="0"/>
              <w:adjustRightInd w:val="0"/>
              <w:jc w:val="center"/>
              <w:rPr>
                <w:lang w:eastAsia="ru-RU"/>
              </w:rPr>
            </w:pPr>
            <w:r>
              <w:rPr>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autoSpaceDE w:val="0"/>
              <w:autoSpaceDN w:val="0"/>
              <w:adjustRightInd w:val="0"/>
              <w:jc w:val="center"/>
              <w:rPr>
                <w:lang w:eastAsia="ru-RU"/>
              </w:rPr>
            </w:pPr>
            <w:r>
              <w:rPr>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A34889" w:rsidRPr="00737CEE" w:rsidRDefault="005C5B15" w:rsidP="009C405C">
            <w:pPr>
              <w:widowControl w:val="0"/>
              <w:autoSpaceDE w:val="0"/>
              <w:autoSpaceDN w:val="0"/>
              <w:adjustRightInd w:val="0"/>
              <w:jc w:val="center"/>
              <w:rPr>
                <w:lang w:eastAsia="ru-RU"/>
              </w:rPr>
            </w:pPr>
            <w:r>
              <w:rPr>
                <w:color w:val="000000"/>
              </w:rPr>
              <w:t>18 749,3</w:t>
            </w:r>
          </w:p>
        </w:tc>
      </w:tr>
      <w:tr w:rsidR="00A34889" w:rsidRPr="00250CEE" w:rsidTr="005C5B15">
        <w:trPr>
          <w:trHeight w:val="483"/>
        </w:trPr>
        <w:tc>
          <w:tcPr>
            <w:tcW w:w="3827" w:type="dxa"/>
            <w:vMerge/>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jc w:val="both"/>
              <w:outlineLvl w:val="0"/>
              <w:rPr>
                <w:lang w:eastAsia="ru-RU"/>
              </w:rPr>
            </w:pPr>
          </w:p>
        </w:tc>
        <w:tc>
          <w:tcPr>
            <w:tcW w:w="1843" w:type="dxa"/>
            <w:vMerge/>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jc w:val="both"/>
              <w:outlineLvl w:val="0"/>
              <w:rPr>
                <w:lang w:eastAsia="ru-RU"/>
              </w:rPr>
            </w:pPr>
          </w:p>
        </w:tc>
        <w:tc>
          <w:tcPr>
            <w:tcW w:w="3261" w:type="dxa"/>
            <w:tcBorders>
              <w:top w:val="single" w:sz="4" w:space="0" w:color="auto"/>
              <w:left w:val="single" w:sz="4" w:space="0" w:color="auto"/>
              <w:bottom w:val="single" w:sz="4" w:space="0" w:color="auto"/>
              <w:right w:val="single" w:sz="4" w:space="0" w:color="auto"/>
            </w:tcBorders>
          </w:tcPr>
          <w:p w:rsidR="00A34889" w:rsidRPr="00250CEE" w:rsidRDefault="00A34889" w:rsidP="0077534C">
            <w:pPr>
              <w:widowControl w:val="0"/>
              <w:suppressAutoHyphens w:val="0"/>
              <w:autoSpaceDE w:val="0"/>
              <w:autoSpaceDN w:val="0"/>
              <w:adjustRightInd w:val="0"/>
              <w:rPr>
                <w:lang w:eastAsia="ru-RU"/>
              </w:rPr>
            </w:pPr>
            <w:r w:rsidRPr="00250CEE">
              <w:rPr>
                <w:lang w:eastAsia="ru-RU"/>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E81E79" w:rsidRDefault="00A34889" w:rsidP="0077534C">
            <w:pPr>
              <w:snapToGrid w:val="0"/>
              <w:jc w:val="center"/>
              <w:rPr>
                <w:bCs/>
                <w:color w:val="000000"/>
              </w:rPr>
            </w:pPr>
            <w:r>
              <w:rPr>
                <w:bCs/>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E81E79" w:rsidRDefault="00A34889" w:rsidP="0077534C">
            <w:pPr>
              <w:snapToGrid w:val="0"/>
              <w:jc w:val="center"/>
              <w:rPr>
                <w:bCs/>
                <w:color w:val="000000"/>
              </w:rPr>
            </w:pPr>
            <w:r>
              <w:rPr>
                <w:bCs/>
                <w:color w:val="000000"/>
              </w:rPr>
              <w:t>0</w:t>
            </w:r>
          </w:p>
        </w:tc>
        <w:tc>
          <w:tcPr>
            <w:tcW w:w="850" w:type="dxa"/>
            <w:tcBorders>
              <w:top w:val="single" w:sz="4" w:space="0" w:color="auto"/>
              <w:left w:val="single" w:sz="4" w:space="0" w:color="auto"/>
              <w:bottom w:val="single" w:sz="4" w:space="0" w:color="auto"/>
              <w:right w:val="single" w:sz="4" w:space="0" w:color="auto"/>
            </w:tcBorders>
            <w:vAlign w:val="center"/>
          </w:tcPr>
          <w:p w:rsidR="00A34889" w:rsidRPr="00E81E79" w:rsidRDefault="00A34889" w:rsidP="0077534C">
            <w:pPr>
              <w:snapToGrid w:val="0"/>
              <w:jc w:val="center"/>
              <w:rPr>
                <w:bCs/>
                <w:color w:val="000000"/>
              </w:rPr>
            </w:pPr>
            <w:r>
              <w:rPr>
                <w:bCs/>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E81E79" w:rsidRDefault="00A34889" w:rsidP="0077534C">
            <w:pPr>
              <w:snapToGrid w:val="0"/>
              <w:jc w:val="center"/>
              <w:rPr>
                <w:color w:val="000000"/>
              </w:rPr>
            </w:pP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E81E79" w:rsidRDefault="00A34889" w:rsidP="0077534C">
            <w:pPr>
              <w:snapToGrid w:val="0"/>
              <w:jc w:val="center"/>
              <w:rPr>
                <w:color w:val="000000"/>
              </w:rPr>
            </w:pPr>
            <w:r>
              <w:rPr>
                <w:color w:val="000000"/>
              </w:rPr>
              <w:t>0</w:t>
            </w:r>
          </w:p>
        </w:tc>
        <w:tc>
          <w:tcPr>
            <w:tcW w:w="708"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suppressAutoHyphens w:val="0"/>
              <w:autoSpaceDE w:val="0"/>
              <w:autoSpaceDN w:val="0"/>
              <w:adjustRightInd w:val="0"/>
              <w:jc w:val="center"/>
              <w:rPr>
                <w:lang w:eastAsia="ru-RU"/>
              </w:rPr>
            </w:pPr>
            <w:r>
              <w:rPr>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autoSpaceDE w:val="0"/>
              <w:autoSpaceDN w:val="0"/>
              <w:adjustRightInd w:val="0"/>
              <w:jc w:val="center"/>
              <w:rPr>
                <w:lang w:eastAsia="ru-RU"/>
              </w:rPr>
            </w:pPr>
            <w:r>
              <w:rPr>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A34889" w:rsidRPr="00737CEE" w:rsidRDefault="00A34889" w:rsidP="001C182D">
            <w:pPr>
              <w:widowControl w:val="0"/>
              <w:autoSpaceDE w:val="0"/>
              <w:autoSpaceDN w:val="0"/>
              <w:adjustRightInd w:val="0"/>
              <w:jc w:val="center"/>
              <w:rPr>
                <w:lang w:eastAsia="ru-RU"/>
              </w:rPr>
            </w:pPr>
            <w:r>
              <w:rPr>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A34889" w:rsidRPr="00E81E79" w:rsidRDefault="00A34889" w:rsidP="0077534C">
            <w:pPr>
              <w:snapToGrid w:val="0"/>
              <w:jc w:val="center"/>
              <w:rPr>
                <w:color w:val="000000"/>
              </w:rPr>
            </w:pPr>
            <w:r>
              <w:rPr>
                <w:color w:val="000000"/>
              </w:rPr>
              <w:t>0</w:t>
            </w:r>
          </w:p>
        </w:tc>
      </w:tr>
    </w:tbl>
    <w:p w:rsidR="00054C36" w:rsidRDefault="00054C36" w:rsidP="00054C36">
      <w:pPr>
        <w:rPr>
          <w:rFonts w:cs="Times New Roman"/>
          <w:i/>
          <w:color w:val="000000"/>
          <w:sz w:val="22"/>
          <w:szCs w:val="22"/>
          <w:lang w:eastAsia="ru-RU"/>
        </w:rPr>
      </w:pPr>
      <w:r w:rsidRPr="00904C49">
        <w:rPr>
          <w:rFonts w:cs="Times New Roman"/>
          <w:i/>
          <w:color w:val="000000"/>
          <w:lang w:eastAsia="ru-RU"/>
        </w:rPr>
        <w:t xml:space="preserve">*- </w:t>
      </w:r>
      <w:r w:rsidRPr="00872779">
        <w:rPr>
          <w:rFonts w:cs="Times New Roman"/>
          <w:i/>
          <w:color w:val="000000"/>
          <w:sz w:val="22"/>
          <w:szCs w:val="22"/>
          <w:lang w:eastAsia="ru-RU"/>
        </w:rPr>
        <w:t>подлежат уточнению после утверждения объемов бюджетных ассигнований из бюджета Городского округа Подольск, объемов федерального бюджета, бюджета Московской области</w:t>
      </w:r>
    </w:p>
    <w:p w:rsidR="006864F8" w:rsidRPr="005D70A1" w:rsidRDefault="006864F8" w:rsidP="006864F8">
      <w:pPr>
        <w:suppressAutoHyphens w:val="0"/>
        <w:rPr>
          <w:b/>
        </w:rPr>
        <w:sectPr w:rsidR="006864F8" w:rsidRPr="005D70A1" w:rsidSect="005D70A1">
          <w:headerReference w:type="default" r:id="rId14"/>
          <w:pgSz w:w="16838" w:h="11906" w:orient="landscape"/>
          <w:pgMar w:top="1985" w:right="1134" w:bottom="567" w:left="1134" w:header="709" w:footer="709" w:gutter="0"/>
          <w:cols w:space="708"/>
          <w:docGrid w:linePitch="360"/>
        </w:sectPr>
      </w:pPr>
    </w:p>
    <w:p w:rsidR="006864F8" w:rsidRPr="00AE0ACA" w:rsidRDefault="006864F8" w:rsidP="006864F8">
      <w:pPr>
        <w:suppressAutoHyphens w:val="0"/>
        <w:jc w:val="center"/>
        <w:rPr>
          <w:b/>
        </w:rPr>
      </w:pPr>
      <w:r>
        <w:rPr>
          <w:b/>
          <w:bCs/>
          <w:color w:val="000000"/>
        </w:rPr>
        <w:lastRenderedPageBreak/>
        <w:t xml:space="preserve">Характеристика сферы </w:t>
      </w:r>
      <w:r>
        <w:rPr>
          <w:b/>
          <w:bCs/>
          <w:color w:val="052635"/>
          <w:shd w:val="clear" w:color="auto" w:fill="FFFFFF"/>
        </w:rPr>
        <w:t>реализации Подпрограммы</w:t>
      </w:r>
      <w:r>
        <w:rPr>
          <w:b/>
        </w:rPr>
        <w:t xml:space="preserve"> II </w:t>
      </w:r>
      <w:r>
        <w:rPr>
          <w:b/>
        </w:rPr>
        <w:br/>
        <w:t xml:space="preserve">«Развитие </w:t>
      </w:r>
      <w:r w:rsidRPr="00AE0ACA">
        <w:rPr>
          <w:b/>
        </w:rPr>
        <w:t>субъектов</w:t>
      </w:r>
      <w:r>
        <w:rPr>
          <w:b/>
        </w:rPr>
        <w:t xml:space="preserve"> малого и среднего предпринимательства» муниципальной программы </w:t>
      </w:r>
      <w:r w:rsidRPr="00235622">
        <w:rPr>
          <w:b/>
        </w:rPr>
        <w:t>Городского округа Подольск</w:t>
      </w:r>
      <w:r>
        <w:rPr>
          <w:b/>
        </w:rPr>
        <w:t>«Предпринимательство Подольска»</w:t>
      </w:r>
      <w:r>
        <w:rPr>
          <w:b/>
          <w:bCs/>
          <w:color w:val="000000"/>
        </w:rPr>
        <w:t>.  Характеристика проблем в сфере малого и среднего предпринимательства в Городском округе Подольск Московской области.</w:t>
      </w:r>
    </w:p>
    <w:p w:rsidR="006864F8" w:rsidRPr="00794646" w:rsidRDefault="006864F8" w:rsidP="006864F8">
      <w:pPr>
        <w:ind w:firstLine="709"/>
        <w:jc w:val="both"/>
        <w:rPr>
          <w:color w:val="000000"/>
        </w:rPr>
      </w:pPr>
      <w:r w:rsidRPr="00AE0ACA">
        <w:t xml:space="preserve">Развитие малого и среднего предпринимательства  </w:t>
      </w:r>
      <w:r w:rsidRPr="00AE0ACA">
        <w:rPr>
          <w:color w:val="000000"/>
        </w:rPr>
        <w:t xml:space="preserve">формирует устойчивую экономическую </w:t>
      </w:r>
      <w:r>
        <w:rPr>
          <w:color w:val="000000"/>
        </w:rPr>
        <w:t>базу муниципального образования «</w:t>
      </w:r>
      <w:r>
        <w:t>Городской округ Подольск Московской области»</w:t>
      </w:r>
      <w:r>
        <w:rPr>
          <w:color w:val="000000"/>
        </w:rPr>
        <w:t xml:space="preserve">: </w:t>
      </w:r>
      <w:r w:rsidRPr="00AE0ACA">
        <w:t xml:space="preserve">создаются рабочие места, увеличиваются поступления в </w:t>
      </w:r>
      <w:r>
        <w:t>муниципальный бюджет</w:t>
      </w:r>
      <w:r w:rsidRPr="00AE0ACA">
        <w:t xml:space="preserve">, развивается конкуренция, обеспечиваются  потребности населения в товарах и услугах.   </w:t>
      </w:r>
    </w:p>
    <w:p w:rsidR="006864F8" w:rsidRDefault="006864F8" w:rsidP="006864F8">
      <w:pPr>
        <w:tabs>
          <w:tab w:val="left" w:pos="0"/>
        </w:tabs>
        <w:ind w:firstLine="709"/>
        <w:jc w:val="both"/>
        <w:rPr>
          <w:lang w:eastAsia="ru-RU"/>
        </w:rPr>
      </w:pPr>
      <w:r w:rsidRPr="000F2661">
        <w:rPr>
          <w:lang w:eastAsia="ru-RU"/>
        </w:rPr>
        <w:t>На</w:t>
      </w:r>
      <w:r w:rsidRPr="000F2661">
        <w:t xml:space="preserve"> территории Городского округа Подольск работает свыше 12</w:t>
      </w:r>
      <w:r>
        <w:t>,5</w:t>
      </w:r>
      <w:r w:rsidRPr="000F2661">
        <w:t xml:space="preserve"> тысяч субъектов малого и среднего предпринимательства</w:t>
      </w:r>
      <w:r w:rsidRPr="000F2661">
        <w:rPr>
          <w:lang w:eastAsia="ru-RU"/>
        </w:rPr>
        <w:t xml:space="preserve">, </w:t>
      </w:r>
      <w:r w:rsidRPr="000F2661">
        <w:t xml:space="preserve">из них </w:t>
      </w:r>
      <w:r>
        <w:t>около 5</w:t>
      </w:r>
      <w:r w:rsidRPr="000F2661">
        <w:t xml:space="preserve"> тысяч малых предприятий(включая микропредприятия), </w:t>
      </w:r>
      <w:r>
        <w:t>39</w:t>
      </w:r>
      <w:r w:rsidRPr="000F2661">
        <w:t xml:space="preserve"> средних предприятий и  свыше 7</w:t>
      </w:r>
      <w:r>
        <w:t>,5</w:t>
      </w:r>
      <w:r w:rsidRPr="000F2661">
        <w:t xml:space="preserve"> тысяч индивидуальных предпринимателей, </w:t>
      </w:r>
      <w:r>
        <w:t>4</w:t>
      </w:r>
      <w:r w:rsidRPr="000F2661">
        <w:t xml:space="preserve"> крестьянско-фермерских хозяйств (КФХ). На 1000 жителей Городского округа Подольск приходится 15,</w:t>
      </w:r>
      <w:r>
        <w:t>4</w:t>
      </w:r>
      <w:r w:rsidRPr="000F2661">
        <w:t xml:space="preserve"> предприятий малого и среднего предпринимательства</w:t>
      </w:r>
      <w:r w:rsidRPr="000F2661">
        <w:rPr>
          <w:lang w:eastAsia="ru-RU"/>
        </w:rPr>
        <w:t xml:space="preserve">. </w:t>
      </w:r>
    </w:p>
    <w:p w:rsidR="006864F8" w:rsidRPr="000F2661" w:rsidRDefault="006864F8" w:rsidP="006864F8">
      <w:pPr>
        <w:tabs>
          <w:tab w:val="left" w:pos="0"/>
        </w:tabs>
        <w:ind w:firstLine="709"/>
        <w:jc w:val="both"/>
        <w:rPr>
          <w:lang w:eastAsia="ru-RU"/>
        </w:rPr>
      </w:pPr>
      <w:r w:rsidRPr="000F2661">
        <w:t>Малый бизнес в основном сконцентрирован в следующих отраслях: торговля (34,8%), обрабатывающие производства (13,7%), транспорт и связь (7,9%), строительство (11,4%), аренда и предоставление услуг (21,0%).</w:t>
      </w:r>
    </w:p>
    <w:p w:rsidR="006864F8" w:rsidRDefault="006864F8" w:rsidP="006864F8">
      <w:pPr>
        <w:tabs>
          <w:tab w:val="left" w:pos="0"/>
        </w:tabs>
        <w:ind w:firstLine="709"/>
        <w:jc w:val="both"/>
      </w:pPr>
      <w:r w:rsidRPr="000F2661">
        <w:t>Численность работников малого и среднего бизнеса более 58 тыс. человек, что составляет 45,5 процента от общего числа занятых в экономике</w:t>
      </w:r>
      <w:r w:rsidRPr="000F2661">
        <w:rPr>
          <w:lang w:eastAsia="ru-RU"/>
        </w:rPr>
        <w:t>.</w:t>
      </w:r>
      <w:r w:rsidRPr="000F2661">
        <w:t xml:space="preserve"> Наибольшее количество работников малого бизнеса занято в торговле (29,1%), операциях с недвижимым имуществом и предоставлением услуг (17,1%), обрабатывающих производствах (25,4%), строительстве (10,2%), транспорте и связи (7,8%).</w:t>
      </w:r>
    </w:p>
    <w:p w:rsidR="006864F8" w:rsidRPr="00450CFD" w:rsidRDefault="006864F8" w:rsidP="006864F8">
      <w:pPr>
        <w:widowControl w:val="0"/>
        <w:tabs>
          <w:tab w:val="num" w:pos="1440"/>
        </w:tabs>
        <w:suppressAutoHyphens w:val="0"/>
        <w:autoSpaceDE w:val="0"/>
        <w:autoSpaceDN w:val="0"/>
        <w:adjustRightInd w:val="0"/>
        <w:ind w:firstLine="709"/>
        <w:jc w:val="both"/>
        <w:rPr>
          <w:lang w:eastAsia="ru-RU"/>
        </w:rPr>
      </w:pPr>
      <w:r w:rsidRPr="000F2661">
        <w:t>Доля оборота малых и средних предприятий составляет 37,1  процентов от общего оборота (</w:t>
      </w:r>
      <w:r w:rsidRPr="000F2661">
        <w:rPr>
          <w:lang w:eastAsia="ru-RU"/>
        </w:rPr>
        <w:t>предприятий обрабатывающих производств -24,6%</w:t>
      </w:r>
      <w:r>
        <w:rPr>
          <w:lang w:eastAsia="ru-RU"/>
        </w:rPr>
        <w:t>)</w:t>
      </w:r>
      <w:r w:rsidRPr="000F2661">
        <w:rPr>
          <w:lang w:eastAsia="ru-RU"/>
        </w:rPr>
        <w:t>.</w:t>
      </w:r>
      <w:r w:rsidRPr="00450CFD">
        <w:rPr>
          <w:kern w:val="24"/>
        </w:rPr>
        <w:t>Средний показатель по Московской области – 22,5%</w:t>
      </w:r>
    </w:p>
    <w:p w:rsidR="006864F8" w:rsidRPr="00AE0ACA" w:rsidRDefault="006864F8" w:rsidP="006864F8">
      <w:pPr>
        <w:widowControl w:val="0"/>
        <w:suppressAutoHyphens w:val="0"/>
        <w:autoSpaceDE w:val="0"/>
        <w:autoSpaceDN w:val="0"/>
        <w:adjustRightInd w:val="0"/>
        <w:ind w:firstLine="709"/>
        <w:jc w:val="both"/>
      </w:pPr>
      <w:r>
        <w:rPr>
          <w:bCs/>
          <w:lang w:eastAsia="ru-RU"/>
        </w:rPr>
        <w:t xml:space="preserve">Несмотря на положительную динамику развития малого и среднего бизнеса </w:t>
      </w:r>
      <w:r w:rsidRPr="00AE0ACA">
        <w:rPr>
          <w:bCs/>
          <w:lang w:eastAsia="ru-RU"/>
        </w:rPr>
        <w:t>сохраняется ряд проблем</w:t>
      </w:r>
      <w:r w:rsidRPr="00AE0ACA">
        <w:t xml:space="preserve">, которые препятствуют развитию субъектов малого и среднего предпринимательства. Эти факторы характерны в целом для территории Российской Федерации, что подтверждается анализом, проведенным </w:t>
      </w:r>
      <w:r w:rsidRPr="00AE0ACA">
        <w:rPr>
          <w:color w:val="000000"/>
          <w:lang w:eastAsia="ru-RU"/>
        </w:rPr>
        <w:t>национальным исследовательским университетом «Высшая школа экономики» и опубликованным на сайт</w:t>
      </w:r>
      <w:r w:rsidRPr="00AE0ACA">
        <w:rPr>
          <w:lang w:eastAsia="ru-RU"/>
        </w:rPr>
        <w:t>е Уполномоченного при Президенте РФ по защите прав предпринимателей. Среди основных факторов:</w:t>
      </w:r>
    </w:p>
    <w:p w:rsidR="006864F8" w:rsidRPr="00AE0ACA" w:rsidRDefault="006864F8" w:rsidP="006864F8">
      <w:pPr>
        <w:widowControl w:val="0"/>
        <w:tabs>
          <w:tab w:val="num" w:pos="1440"/>
        </w:tabs>
        <w:suppressAutoHyphens w:val="0"/>
        <w:autoSpaceDE w:val="0"/>
        <w:autoSpaceDN w:val="0"/>
        <w:adjustRightInd w:val="0"/>
        <w:ind w:firstLine="709"/>
        <w:jc w:val="both"/>
        <w:rPr>
          <w:lang w:eastAsia="ru-RU"/>
        </w:rPr>
      </w:pPr>
      <w:r w:rsidRPr="00AE0ACA">
        <w:rPr>
          <w:lang w:eastAsia="ru-RU"/>
        </w:rPr>
        <w:t>- сложность получения заемного финансирования и высокая стоимость банковских кредитов;</w:t>
      </w:r>
    </w:p>
    <w:p w:rsidR="006864F8" w:rsidRPr="00AE0ACA" w:rsidRDefault="006864F8" w:rsidP="006864F8">
      <w:pPr>
        <w:widowControl w:val="0"/>
        <w:tabs>
          <w:tab w:val="num" w:pos="1440"/>
        </w:tabs>
        <w:suppressAutoHyphens w:val="0"/>
        <w:autoSpaceDE w:val="0"/>
        <w:autoSpaceDN w:val="0"/>
        <w:adjustRightInd w:val="0"/>
        <w:ind w:firstLine="709"/>
        <w:jc w:val="both"/>
        <w:rPr>
          <w:lang w:eastAsia="ru-RU"/>
        </w:rPr>
      </w:pPr>
      <w:r w:rsidRPr="00AE0ACA">
        <w:rPr>
          <w:lang w:eastAsia="ru-RU"/>
        </w:rPr>
        <w:t>- высокий уровень налоговой нагрузки;</w:t>
      </w:r>
    </w:p>
    <w:p w:rsidR="006864F8" w:rsidRPr="00AE0ACA" w:rsidRDefault="006864F8" w:rsidP="006864F8">
      <w:pPr>
        <w:widowControl w:val="0"/>
        <w:suppressAutoHyphens w:val="0"/>
        <w:autoSpaceDE w:val="0"/>
        <w:autoSpaceDN w:val="0"/>
        <w:adjustRightInd w:val="0"/>
        <w:ind w:firstLine="709"/>
        <w:jc w:val="both"/>
        <w:rPr>
          <w:lang w:eastAsia="ru-RU"/>
        </w:rPr>
      </w:pPr>
      <w:r w:rsidRPr="00AE0ACA">
        <w:rPr>
          <w:lang w:eastAsia="ru-RU"/>
        </w:rPr>
        <w:t>- сложность присоединения к газовым сетям;</w:t>
      </w:r>
    </w:p>
    <w:p w:rsidR="006864F8" w:rsidRDefault="006864F8" w:rsidP="006864F8">
      <w:pPr>
        <w:widowControl w:val="0"/>
        <w:suppressAutoHyphens w:val="0"/>
        <w:autoSpaceDE w:val="0"/>
        <w:autoSpaceDN w:val="0"/>
        <w:adjustRightInd w:val="0"/>
        <w:ind w:firstLine="709"/>
        <w:jc w:val="both"/>
        <w:rPr>
          <w:lang w:eastAsia="ru-RU"/>
        </w:rPr>
      </w:pPr>
      <w:r w:rsidRPr="00AE0ACA">
        <w:rPr>
          <w:lang w:eastAsia="ru-RU"/>
        </w:rPr>
        <w:t>- высокие арендные ставки площадей</w:t>
      </w:r>
      <w:r>
        <w:rPr>
          <w:lang w:eastAsia="ru-RU"/>
        </w:rPr>
        <w:t xml:space="preserve"> для ведения предпринимательской деятельности</w:t>
      </w:r>
      <w:r w:rsidRPr="00AE0ACA">
        <w:rPr>
          <w:lang w:eastAsia="ru-RU"/>
        </w:rPr>
        <w:t>;</w:t>
      </w:r>
    </w:p>
    <w:p w:rsidR="006864F8" w:rsidRDefault="006864F8" w:rsidP="006864F8">
      <w:pPr>
        <w:widowControl w:val="0"/>
        <w:suppressAutoHyphens w:val="0"/>
        <w:autoSpaceDE w:val="0"/>
        <w:autoSpaceDN w:val="0"/>
        <w:adjustRightInd w:val="0"/>
        <w:ind w:firstLine="709"/>
        <w:jc w:val="both"/>
        <w:rPr>
          <w:color w:val="000000"/>
          <w:lang w:eastAsia="ru-RU"/>
        </w:rPr>
      </w:pPr>
      <w:r w:rsidRPr="00AE0ACA">
        <w:rPr>
          <w:color w:val="000000"/>
          <w:lang w:eastAsia="ru-RU"/>
        </w:rPr>
        <w:t>-</w:t>
      </w:r>
      <w:r>
        <w:rPr>
          <w:lang w:eastAsia="ru-RU"/>
        </w:rPr>
        <w:t>нехватка высокотехнологического оборудования;</w:t>
      </w:r>
    </w:p>
    <w:p w:rsidR="006864F8" w:rsidRDefault="006864F8" w:rsidP="006864F8">
      <w:pPr>
        <w:widowControl w:val="0"/>
        <w:suppressAutoHyphens w:val="0"/>
        <w:autoSpaceDE w:val="0"/>
        <w:autoSpaceDN w:val="0"/>
        <w:adjustRightInd w:val="0"/>
        <w:ind w:firstLine="709"/>
        <w:jc w:val="both"/>
        <w:rPr>
          <w:lang w:eastAsia="ru-RU"/>
        </w:rPr>
      </w:pPr>
      <w:r w:rsidRPr="00AE0ACA">
        <w:rPr>
          <w:lang w:eastAsia="ru-RU"/>
        </w:rPr>
        <w:t>- нехватка квалифицированного персонала;</w:t>
      </w:r>
    </w:p>
    <w:p w:rsidR="006864F8" w:rsidRDefault="006864F8" w:rsidP="006864F8">
      <w:pPr>
        <w:widowControl w:val="0"/>
        <w:suppressAutoHyphens w:val="0"/>
        <w:autoSpaceDE w:val="0"/>
        <w:autoSpaceDN w:val="0"/>
        <w:adjustRightInd w:val="0"/>
        <w:ind w:firstLine="709"/>
        <w:jc w:val="both"/>
        <w:rPr>
          <w:color w:val="000000"/>
          <w:lang w:eastAsia="ru-RU"/>
        </w:rPr>
      </w:pPr>
      <w:r>
        <w:rPr>
          <w:color w:val="000000"/>
          <w:lang w:eastAsia="ru-RU"/>
        </w:rPr>
        <w:t xml:space="preserve">- </w:t>
      </w:r>
      <w:r w:rsidRPr="00AE0ACA">
        <w:rPr>
          <w:color w:val="000000"/>
          <w:lang w:eastAsia="ru-RU"/>
        </w:rPr>
        <w:t>неопределенность экономической ситуации</w:t>
      </w:r>
      <w:r>
        <w:rPr>
          <w:color w:val="000000"/>
          <w:lang w:eastAsia="ru-RU"/>
        </w:rPr>
        <w:t>.</w:t>
      </w:r>
    </w:p>
    <w:p w:rsidR="006864F8" w:rsidRDefault="006864F8" w:rsidP="006864F8">
      <w:pPr>
        <w:pStyle w:val="Default"/>
        <w:spacing w:line="276" w:lineRule="auto"/>
        <w:ind w:firstLine="709"/>
        <w:jc w:val="both"/>
        <w:rPr>
          <w:rFonts w:eastAsia="Times New Roman"/>
          <w:lang w:eastAsia="ru-RU"/>
        </w:rPr>
      </w:pPr>
      <w:r w:rsidRPr="000F2661">
        <w:rPr>
          <w:rFonts w:eastAsia="Times New Roman"/>
          <w:lang w:eastAsia="ru-RU"/>
        </w:rPr>
        <w:lastRenderedPageBreak/>
        <w:t>Развитию малого бизнеса уделяется большое внимание со стороны государства. Реализуются программы финансовой поддержки, в рамках которых предприниматели имеют возможность получать микрозаймы, гарантии по кредиту или кредиты на льготных условиях. Для  малых предприятий предусмотрены специальные налоговые режимы, позволяющие оптимизировать систему учета и налоговых платежей. Создана правовая основа для расширения доступа субъектов малого предпринимательства к закупкам товаров, работ, услуг для государственных и муниципальных нужд.</w:t>
      </w:r>
    </w:p>
    <w:p w:rsidR="006864F8" w:rsidRDefault="006864F8" w:rsidP="006864F8">
      <w:pPr>
        <w:pStyle w:val="Default"/>
        <w:spacing w:line="276" w:lineRule="auto"/>
        <w:ind w:firstLine="709"/>
        <w:jc w:val="both"/>
      </w:pPr>
      <w:r w:rsidRPr="009E1B3B">
        <w:t xml:space="preserve">На сегодняшний день субъекты </w:t>
      </w:r>
      <w:r>
        <w:t>малого и среднего предпринимательства</w:t>
      </w:r>
      <w:r w:rsidR="00223697">
        <w:t xml:space="preserve"> </w:t>
      </w:r>
      <w:r>
        <w:t>Городского округа Подольск сталкиваются с проблемами</w:t>
      </w:r>
      <w:r w:rsidR="00223697">
        <w:t xml:space="preserve"> </w:t>
      </w:r>
      <w:r>
        <w:t>э</w:t>
      </w:r>
      <w:r w:rsidRPr="009E1B3B">
        <w:t>кономического характера, связанными с кризисными явлениями, а именно:</w:t>
      </w:r>
      <w:r>
        <w:t xml:space="preserve"> с</w:t>
      </w:r>
      <w:r w:rsidRPr="009E1B3B">
        <w:t>нижение объема производства</w:t>
      </w:r>
      <w:r>
        <w:t xml:space="preserve">, </w:t>
      </w:r>
      <w:r w:rsidRPr="009E1B3B">
        <w:t xml:space="preserve"> уменьшени</w:t>
      </w:r>
      <w:r>
        <w:t>е</w:t>
      </w:r>
      <w:r w:rsidRPr="009E1B3B">
        <w:t xml:space="preserve"> спроса на выпускаемую продукцию</w:t>
      </w:r>
      <w:r>
        <w:t>, удорожание сырья и комплектующих в связи  с ростом</w:t>
      </w:r>
      <w:r w:rsidRPr="009E1B3B">
        <w:t xml:space="preserve"> курса валют. </w:t>
      </w:r>
    </w:p>
    <w:p w:rsidR="006864F8" w:rsidRPr="00AE0ACA" w:rsidRDefault="006864F8" w:rsidP="006864F8">
      <w:pPr>
        <w:pStyle w:val="Default"/>
        <w:spacing w:line="276" w:lineRule="auto"/>
        <w:ind w:firstLine="709"/>
        <w:jc w:val="both"/>
      </w:pPr>
      <w:r w:rsidRPr="00B56CFC">
        <w:t>Анализ факторов, влияющих на развитие малого и среднего предпринимательства, показывает, что существующие проблемы можно решить объединенными усилиями и согласованными действиями самих субъектов малого и среднего предпринимательства, их общественных объединений, структур поддержки предпринимательства, органов государственной власти</w:t>
      </w:r>
      <w:r w:rsidRPr="00AE0ACA">
        <w:t xml:space="preserve"> Московской области и органов местного самоуправления.Необходим комплексный и последовательный подход, рассчитанный на долгосрочный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 </w:t>
      </w:r>
    </w:p>
    <w:p w:rsidR="006864F8" w:rsidRPr="00AE0ACA" w:rsidRDefault="006864F8" w:rsidP="006864F8">
      <w:pPr>
        <w:pStyle w:val="ConsPlusNormal"/>
        <w:spacing w:line="276" w:lineRule="auto"/>
        <w:ind w:firstLine="539"/>
        <w:jc w:val="both"/>
        <w:rPr>
          <w:rFonts w:ascii="Times New Roman" w:eastAsia="Times New Roman" w:hAnsi="Times New Roman" w:cs="Times New Roman"/>
          <w:sz w:val="24"/>
          <w:szCs w:val="24"/>
          <w:lang w:eastAsia="ru-RU"/>
        </w:rPr>
      </w:pPr>
      <w:r w:rsidRPr="00AE0ACA">
        <w:rPr>
          <w:rFonts w:ascii="Times New Roman" w:hAnsi="Times New Roman" w:cs="Times New Roman"/>
          <w:sz w:val="24"/>
          <w:szCs w:val="24"/>
        </w:rPr>
        <w:t xml:space="preserve">Подпрограмма  </w:t>
      </w:r>
      <w:r w:rsidRPr="00AE0ACA">
        <w:rPr>
          <w:rFonts w:ascii="Times New Roman" w:hAnsi="Times New Roman" w:cs="Times New Roman"/>
          <w:color w:val="000000"/>
          <w:sz w:val="24"/>
          <w:szCs w:val="24"/>
        </w:rPr>
        <w:t>«Развитие субъектов малого и среднего предпринимательства»</w:t>
      </w:r>
      <w:r>
        <w:rPr>
          <w:rFonts w:ascii="Times New Roman" w:hAnsi="Times New Roman"/>
          <w:sz w:val="24"/>
          <w:szCs w:val="24"/>
        </w:rPr>
        <w:t xml:space="preserve">(далее – Подпрограмма) </w:t>
      </w:r>
      <w:r w:rsidRPr="00AE0ACA">
        <w:rPr>
          <w:rFonts w:ascii="Times New Roman" w:eastAsia="Times New Roman" w:hAnsi="Times New Roman" w:cs="Times New Roman"/>
          <w:sz w:val="24"/>
          <w:szCs w:val="24"/>
          <w:lang w:eastAsia="ru-RU"/>
        </w:rPr>
        <w:t xml:space="preserve">является инструментом для улучшения условий для развития малого и среднего предпринимательства и усиления его роли в экономике </w:t>
      </w:r>
      <w:r>
        <w:rPr>
          <w:rFonts w:ascii="Times New Roman" w:eastAsia="Times New Roman" w:hAnsi="Times New Roman" w:cs="Times New Roman"/>
          <w:sz w:val="24"/>
          <w:szCs w:val="24"/>
          <w:lang w:eastAsia="ru-RU"/>
        </w:rPr>
        <w:t>Г</w:t>
      </w:r>
      <w:r w:rsidRPr="00AE0ACA">
        <w:rPr>
          <w:rFonts w:ascii="Times New Roman" w:eastAsia="Times New Roman" w:hAnsi="Times New Roman" w:cs="Times New Roman"/>
          <w:sz w:val="24"/>
          <w:szCs w:val="24"/>
          <w:lang w:eastAsia="ru-RU"/>
        </w:rPr>
        <w:t>ородского округа Подольск.</w:t>
      </w:r>
    </w:p>
    <w:p w:rsidR="006864F8" w:rsidRPr="00EA64A1" w:rsidRDefault="006864F8" w:rsidP="006864F8">
      <w:pPr>
        <w:widowControl w:val="0"/>
        <w:suppressAutoHyphens w:val="0"/>
        <w:autoSpaceDE w:val="0"/>
        <w:autoSpaceDN w:val="0"/>
        <w:ind w:firstLine="539"/>
        <w:jc w:val="both"/>
        <w:rPr>
          <w:color w:val="000000"/>
        </w:rPr>
      </w:pPr>
      <w:r w:rsidRPr="00EA64A1">
        <w:rPr>
          <w:color w:val="000000"/>
        </w:rPr>
        <w:t>Целью</w:t>
      </w:r>
      <w:r w:rsidR="00EA64A1">
        <w:rPr>
          <w:color w:val="000000"/>
        </w:rPr>
        <w:t xml:space="preserve"> </w:t>
      </w:r>
      <w:r w:rsidRPr="00EA64A1">
        <w:t xml:space="preserve">Подпрограммы </w:t>
      </w:r>
      <w:r w:rsidRPr="00EA64A1">
        <w:rPr>
          <w:color w:val="000000"/>
        </w:rPr>
        <w:t>«Развитие субъектов малого и среднего предпринимательства»</w:t>
      </w:r>
      <w:r w:rsidR="00EA64A1">
        <w:rPr>
          <w:color w:val="000000"/>
        </w:rPr>
        <w:t xml:space="preserve"> </w:t>
      </w:r>
      <w:r w:rsidRPr="00EA64A1">
        <w:t>является повышение конкурентоспособности малого и среднего бизнеса в приоритетных отраслях экономики Городского округа  Подольск Московской области за счет создания благоприятных условий для развития предпринимательской деятельности</w:t>
      </w:r>
      <w:r w:rsidRPr="00EA64A1">
        <w:rPr>
          <w:color w:val="000000"/>
        </w:rPr>
        <w:t>.</w:t>
      </w:r>
    </w:p>
    <w:p w:rsidR="006864F8" w:rsidRPr="00EA64A1" w:rsidRDefault="006864F8" w:rsidP="006864F8">
      <w:pPr>
        <w:ind w:firstLine="709"/>
        <w:jc w:val="both"/>
      </w:pPr>
      <w:r w:rsidRPr="00EA64A1">
        <w:t>В Подпрограмме</w:t>
      </w:r>
      <w:r w:rsidR="00EA64A1">
        <w:t xml:space="preserve"> </w:t>
      </w:r>
      <w:r w:rsidRPr="00EA64A1">
        <w:t>предусмотрены мероприятия по следующим направлениям:</w:t>
      </w:r>
    </w:p>
    <w:p w:rsidR="006864F8" w:rsidRPr="00EA64A1" w:rsidRDefault="006864F8" w:rsidP="006864F8">
      <w:pPr>
        <w:ind w:firstLine="709"/>
        <w:jc w:val="both"/>
      </w:pPr>
      <w:r w:rsidRPr="00EA64A1">
        <w:t>Финансовая поддержка субъектов малого и среднего предпринимательства.</w:t>
      </w:r>
    </w:p>
    <w:p w:rsidR="006864F8" w:rsidRPr="00EA64A1" w:rsidRDefault="006864F8" w:rsidP="006864F8">
      <w:pPr>
        <w:widowControl w:val="0"/>
        <w:tabs>
          <w:tab w:val="left" w:pos="1440"/>
        </w:tabs>
        <w:ind w:firstLine="709"/>
        <w:jc w:val="both"/>
      </w:pPr>
      <w:r w:rsidRPr="00EA64A1">
        <w:t>Имущественная поддержка малого и среднего бизнеса.</w:t>
      </w:r>
    </w:p>
    <w:p w:rsidR="006864F8" w:rsidRPr="00EA64A1" w:rsidRDefault="006864F8" w:rsidP="006864F8">
      <w:pPr>
        <w:widowControl w:val="0"/>
        <w:tabs>
          <w:tab w:val="left" w:pos="1440"/>
        </w:tabs>
        <w:ind w:firstLine="709"/>
        <w:jc w:val="both"/>
      </w:pPr>
      <w:r w:rsidRPr="00EA64A1">
        <w:t>Популяризация предпринимательской деятельности.</w:t>
      </w:r>
    </w:p>
    <w:p w:rsidR="006864F8" w:rsidRPr="00EA64A1" w:rsidRDefault="006864F8" w:rsidP="006864F8">
      <w:pPr>
        <w:widowControl w:val="0"/>
        <w:suppressAutoHyphens w:val="0"/>
        <w:autoSpaceDE w:val="0"/>
        <w:autoSpaceDN w:val="0"/>
        <w:adjustRightInd w:val="0"/>
        <w:ind w:firstLine="540"/>
        <w:jc w:val="both"/>
        <w:rPr>
          <w:rFonts w:eastAsia="Calibri"/>
          <w:lang w:eastAsia="en-US"/>
        </w:rPr>
      </w:pPr>
      <w:r w:rsidRPr="00EA64A1">
        <w:rPr>
          <w:rFonts w:eastAsia="Calibri"/>
          <w:lang w:eastAsia="en-US"/>
        </w:rPr>
        <w:t>Финансовая 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6864F8" w:rsidRPr="00EA64A1" w:rsidRDefault="006864F8" w:rsidP="006864F8">
      <w:pPr>
        <w:widowControl w:val="0"/>
        <w:autoSpaceDE w:val="0"/>
        <w:autoSpaceDN w:val="0"/>
        <w:adjustRightInd w:val="0"/>
        <w:ind w:firstLine="540"/>
        <w:jc w:val="both"/>
        <w:rPr>
          <w:color w:val="000000"/>
        </w:rPr>
      </w:pPr>
      <w:r w:rsidRPr="00EA64A1">
        <w:t>П</w:t>
      </w:r>
      <w:r w:rsidRPr="00EA64A1">
        <w:rPr>
          <w:color w:val="000000"/>
        </w:rPr>
        <w:t xml:space="preserve">риоритетными направлениями  </w:t>
      </w:r>
      <w:r w:rsidRPr="00EA64A1">
        <w:t xml:space="preserve">реализации мероприятий Подпрограммы является поддержка субъектов малого и среднего  предпринимательства в сфере обрабатывающих производств (кроме производства подакцизных товаров), сельского хозяйства, образования, </w:t>
      </w:r>
      <w:r w:rsidRPr="00EA64A1">
        <w:lastRenderedPageBreak/>
        <w:t>здравоохранения и предоставления социальных услуг,</w:t>
      </w:r>
      <w:r w:rsidRPr="00EA64A1">
        <w:rPr>
          <w:color w:val="000000"/>
        </w:rPr>
        <w:t xml:space="preserve"> бытовых услуг</w:t>
      </w:r>
      <w:r w:rsidRPr="00EA64A1">
        <w:t>;</w:t>
      </w:r>
      <w:r w:rsidRPr="00EA64A1">
        <w:rPr>
          <w:color w:val="000000"/>
        </w:rPr>
        <w:t xml:space="preserve"> в социальном и молодежном предпринимательстве.</w:t>
      </w:r>
    </w:p>
    <w:p w:rsidR="00EA64A1" w:rsidRDefault="006864F8" w:rsidP="00052A83">
      <w:pPr>
        <w:widowControl w:val="0"/>
        <w:autoSpaceDE w:val="0"/>
        <w:autoSpaceDN w:val="0"/>
        <w:adjustRightInd w:val="0"/>
        <w:ind w:firstLine="540"/>
        <w:jc w:val="both"/>
        <w:rPr>
          <w:color w:val="000000"/>
        </w:rPr>
      </w:pPr>
      <w:r w:rsidRPr="00EA64A1">
        <w:rPr>
          <w:color w:val="000000"/>
        </w:rPr>
        <w:t xml:space="preserve">Достижение цели Подпрограммы осуществляется путем выполнения мероприятий, предусмотренных в </w:t>
      </w:r>
      <w:r w:rsidRPr="00EA64A1">
        <w:t>Перечне мероприятий подпрограммы «Развитие субъектов малого и среднего предпринимательства».</w:t>
      </w:r>
    </w:p>
    <w:p w:rsidR="006864F8" w:rsidRPr="00EA64A1" w:rsidRDefault="006864F8" w:rsidP="00EA64A1">
      <w:pPr>
        <w:widowControl w:val="0"/>
        <w:autoSpaceDE w:val="0"/>
        <w:autoSpaceDN w:val="0"/>
        <w:adjustRightInd w:val="0"/>
        <w:ind w:firstLine="540"/>
        <w:jc w:val="both"/>
        <w:rPr>
          <w:color w:val="000000"/>
        </w:rPr>
      </w:pPr>
      <w:r w:rsidRPr="00AE0ACA">
        <w:t xml:space="preserve">Указанные цели соответствуют приоритетам социально-экономического развития </w:t>
      </w:r>
      <w:r>
        <w:t>Г</w:t>
      </w:r>
      <w:r w:rsidRPr="00AE0ACA">
        <w:t>ородского округа Подольск и направлены на создание условий</w:t>
      </w:r>
      <w:r>
        <w:t xml:space="preserve"> развития малого и среднего предпринимательства</w:t>
      </w:r>
      <w:r w:rsidRPr="00AE0ACA">
        <w:t>, стимулирующих граждан к осуществлению самостоятельной предпринимательской деятельности, увеличение вклада малых предприятий в доходы бюджет</w:t>
      </w:r>
      <w:r>
        <w:t>а Городского округа Подольск</w:t>
      </w:r>
      <w:r w:rsidRPr="00AE0ACA">
        <w:t>, стимулирование инновационной активности малых предприятий.</w:t>
      </w:r>
    </w:p>
    <w:p w:rsidR="006864F8" w:rsidRPr="00AE0ACA" w:rsidRDefault="006864F8" w:rsidP="006864F8">
      <w:pPr>
        <w:pStyle w:val="ConsPlusNormal"/>
        <w:spacing w:line="276" w:lineRule="auto"/>
        <w:jc w:val="both"/>
        <w:outlineLvl w:val="1"/>
        <w:rPr>
          <w:rFonts w:ascii="Times New Roman" w:eastAsia="Times New Roman" w:hAnsi="Times New Roman" w:cs="Times New Roman"/>
          <w:sz w:val="24"/>
          <w:szCs w:val="24"/>
        </w:rPr>
        <w:sectPr w:rsidR="006864F8" w:rsidRPr="00AE0ACA" w:rsidSect="005D70A1">
          <w:pgSz w:w="16838" w:h="11906" w:orient="landscape"/>
          <w:pgMar w:top="1985" w:right="1134" w:bottom="567" w:left="1134" w:header="709" w:footer="709" w:gutter="0"/>
          <w:cols w:space="708"/>
          <w:docGrid w:linePitch="360"/>
        </w:sectPr>
      </w:pPr>
    </w:p>
    <w:p w:rsidR="006864F8" w:rsidRPr="00AE0ACA" w:rsidRDefault="006864F8" w:rsidP="006864F8">
      <w:pPr>
        <w:snapToGrid w:val="0"/>
        <w:jc w:val="center"/>
        <w:rPr>
          <w:color w:val="000000"/>
        </w:rPr>
      </w:pPr>
      <w:r w:rsidRPr="00AE0ACA">
        <w:lastRenderedPageBreak/>
        <w:t>Перечень мероприятий подпрограммы «Развитие субъектов малого и среднего предпринимательства»</w:t>
      </w:r>
    </w:p>
    <w:p w:rsidR="006864F8" w:rsidRPr="00AE0ACA" w:rsidRDefault="006864F8" w:rsidP="006864F8">
      <w:pPr>
        <w:jc w:val="center"/>
      </w:pPr>
    </w:p>
    <w:tbl>
      <w:tblPr>
        <w:tblW w:w="28634" w:type="dxa"/>
        <w:tblInd w:w="-459" w:type="dxa"/>
        <w:tblLayout w:type="fixed"/>
        <w:tblLook w:val="04A0" w:firstRow="1" w:lastRow="0" w:firstColumn="1" w:lastColumn="0" w:noHBand="0" w:noVBand="1"/>
      </w:tblPr>
      <w:tblGrid>
        <w:gridCol w:w="710"/>
        <w:gridCol w:w="2554"/>
        <w:gridCol w:w="1276"/>
        <w:gridCol w:w="1277"/>
        <w:gridCol w:w="1271"/>
        <w:gridCol w:w="850"/>
        <w:gridCol w:w="709"/>
        <w:gridCol w:w="851"/>
        <w:gridCol w:w="708"/>
        <w:gridCol w:w="709"/>
        <w:gridCol w:w="709"/>
        <w:gridCol w:w="709"/>
        <w:gridCol w:w="850"/>
        <w:gridCol w:w="850"/>
        <w:gridCol w:w="1135"/>
        <w:gridCol w:w="850"/>
        <w:gridCol w:w="4114"/>
        <w:gridCol w:w="1417"/>
        <w:gridCol w:w="1417"/>
        <w:gridCol w:w="1417"/>
        <w:gridCol w:w="1417"/>
        <w:gridCol w:w="1417"/>
        <w:gridCol w:w="1417"/>
      </w:tblGrid>
      <w:tr w:rsidR="00592EF9" w:rsidRPr="003331EC" w:rsidTr="001C182D">
        <w:trPr>
          <w:gridAfter w:val="7"/>
          <w:wAfter w:w="12616" w:type="dxa"/>
          <w:trHeight w:val="25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92EF9" w:rsidRPr="003331EC" w:rsidRDefault="00592EF9" w:rsidP="001C182D">
            <w:pPr>
              <w:snapToGrid w:val="0"/>
              <w:jc w:val="center"/>
              <w:rPr>
                <w:rFonts w:cs="Times New Roman"/>
                <w:sz w:val="20"/>
                <w:szCs w:val="20"/>
              </w:rPr>
            </w:pPr>
            <w:r w:rsidRPr="003331EC">
              <w:rPr>
                <w:rFonts w:cs="Times New Roman"/>
                <w:sz w:val="20"/>
                <w:szCs w:val="20"/>
              </w:rPr>
              <w:br w:type="page"/>
            </w:r>
          </w:p>
          <w:p w:rsidR="00592EF9" w:rsidRPr="003331EC" w:rsidRDefault="00592EF9" w:rsidP="001C182D">
            <w:pPr>
              <w:snapToGrid w:val="0"/>
              <w:jc w:val="center"/>
              <w:rPr>
                <w:rFonts w:cs="Times New Roman"/>
                <w:color w:val="000000"/>
                <w:sz w:val="20"/>
                <w:szCs w:val="20"/>
              </w:rPr>
            </w:pPr>
            <w:r w:rsidRPr="003331EC">
              <w:rPr>
                <w:rFonts w:cs="Times New Roman"/>
                <w:sz w:val="20"/>
                <w:szCs w:val="20"/>
              </w:rPr>
              <w:br w:type="page"/>
            </w:r>
            <w:r w:rsidRPr="003331EC">
              <w:rPr>
                <w:rFonts w:cs="Times New Roman"/>
                <w:color w:val="000000"/>
                <w:sz w:val="20"/>
                <w:szCs w:val="20"/>
              </w:rPr>
              <w:t>№ п/п</w:t>
            </w:r>
          </w:p>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 </w:t>
            </w:r>
          </w:p>
        </w:tc>
        <w:tc>
          <w:tcPr>
            <w:tcW w:w="25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Мероприятия по реализации подпрограммы</w:t>
            </w: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Срок исполнения мероприятия</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Источники финансирования</w:t>
            </w:r>
          </w:p>
          <w:p w:rsidR="00592EF9" w:rsidRPr="003331EC" w:rsidRDefault="00592EF9" w:rsidP="001C182D">
            <w:pPr>
              <w:snapToGrid w:val="0"/>
              <w:jc w:val="center"/>
              <w:rPr>
                <w:rFonts w:cs="Times New Roman"/>
                <w:color w:val="000000"/>
                <w:sz w:val="20"/>
                <w:szCs w:val="20"/>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92EF9" w:rsidRPr="003331EC" w:rsidRDefault="00592EF9" w:rsidP="001C182D">
            <w:pPr>
              <w:snapToGrid w:val="0"/>
              <w:spacing w:line="240" w:lineRule="exact"/>
              <w:jc w:val="center"/>
              <w:rPr>
                <w:rFonts w:cs="Times New Roman"/>
                <w:color w:val="000000"/>
                <w:sz w:val="20"/>
                <w:szCs w:val="20"/>
              </w:rPr>
            </w:pPr>
            <w:r w:rsidRPr="003331EC">
              <w:rPr>
                <w:rFonts w:cs="Times New Roman"/>
                <w:color w:val="000000"/>
                <w:sz w:val="20"/>
                <w:szCs w:val="20"/>
              </w:rPr>
              <w:t>Объем  финансирования  мероприятия в году, предшествующему году начала реализации муниципальной (тыс.руб.)</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Всего, (тыс. руб.)</w:t>
            </w:r>
          </w:p>
          <w:p w:rsidR="00592EF9" w:rsidRPr="003331EC" w:rsidRDefault="00592EF9" w:rsidP="001C182D">
            <w:pPr>
              <w:snapToGrid w:val="0"/>
              <w:jc w:val="center"/>
              <w:rPr>
                <w:rFonts w:cs="Times New Roman"/>
                <w:color w:val="000000"/>
                <w:sz w:val="20"/>
                <w:szCs w:val="20"/>
              </w:rPr>
            </w:pPr>
          </w:p>
        </w:tc>
        <w:tc>
          <w:tcPr>
            <w:tcW w:w="6095"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Объем финансирования по годам (тыс. руб.)</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Ответственный за выполнение мероприятия подпрограммы</w:t>
            </w:r>
          </w:p>
          <w:p w:rsidR="00592EF9" w:rsidRPr="003331EC" w:rsidRDefault="00592EF9" w:rsidP="001C182D">
            <w:pPr>
              <w:snapToGrid w:val="0"/>
              <w:jc w:val="center"/>
              <w:rPr>
                <w:rFonts w:cs="Times New Roman"/>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Результаты выполнения мероприятий подпрограммы</w:t>
            </w:r>
          </w:p>
          <w:p w:rsidR="00592EF9" w:rsidRPr="003331EC" w:rsidRDefault="00592EF9" w:rsidP="001C182D">
            <w:pPr>
              <w:snapToGrid w:val="0"/>
              <w:jc w:val="center"/>
              <w:rPr>
                <w:rFonts w:cs="Times New Roman"/>
                <w:color w:val="000000"/>
                <w:sz w:val="20"/>
                <w:szCs w:val="20"/>
              </w:rPr>
            </w:pPr>
          </w:p>
        </w:tc>
      </w:tr>
      <w:tr w:rsidR="00592EF9" w:rsidRPr="003331EC" w:rsidTr="001C182D">
        <w:trPr>
          <w:gridAfter w:val="7"/>
          <w:wAfter w:w="12616" w:type="dxa"/>
          <w:trHeight w:val="255"/>
        </w:trPr>
        <w:tc>
          <w:tcPr>
            <w:tcW w:w="710" w:type="dxa"/>
            <w:tcBorders>
              <w:top w:val="single" w:sz="4" w:space="0" w:color="auto"/>
              <w:left w:val="single" w:sz="4" w:space="0" w:color="000000"/>
              <w:bottom w:val="single" w:sz="4" w:space="0" w:color="auto"/>
              <w:right w:val="nil"/>
            </w:tcBorders>
            <w:shd w:val="clear" w:color="auto" w:fill="FFFFFF"/>
            <w:vAlign w:val="center"/>
          </w:tcPr>
          <w:p w:rsidR="00592EF9" w:rsidRPr="003331EC" w:rsidRDefault="00592EF9" w:rsidP="001C182D">
            <w:pPr>
              <w:snapToGrid w:val="0"/>
              <w:jc w:val="center"/>
              <w:rPr>
                <w:rFonts w:cs="Times New Roman"/>
                <w:color w:val="000000"/>
                <w:sz w:val="20"/>
                <w:szCs w:val="20"/>
              </w:rPr>
            </w:pPr>
          </w:p>
        </w:tc>
        <w:tc>
          <w:tcPr>
            <w:tcW w:w="2554" w:type="dxa"/>
            <w:tcBorders>
              <w:top w:val="single" w:sz="4" w:space="0" w:color="auto"/>
              <w:left w:val="single" w:sz="4" w:space="0" w:color="000000"/>
              <w:bottom w:val="single" w:sz="4" w:space="0" w:color="auto"/>
              <w:right w:val="nil"/>
            </w:tcBorders>
            <w:shd w:val="clear" w:color="auto" w:fill="FFFFFF"/>
            <w:vAlign w:val="center"/>
          </w:tcPr>
          <w:p w:rsidR="00592EF9" w:rsidRPr="003331EC" w:rsidRDefault="00592EF9" w:rsidP="001C182D">
            <w:pPr>
              <w:snapToGrid w:val="0"/>
              <w:rPr>
                <w:rFonts w:cs="Times New Roman"/>
                <w:color w:val="000000"/>
                <w:sz w:val="20"/>
                <w:szCs w:val="20"/>
              </w:rPr>
            </w:pPr>
          </w:p>
        </w:tc>
        <w:tc>
          <w:tcPr>
            <w:tcW w:w="1276" w:type="dxa"/>
            <w:tcBorders>
              <w:top w:val="single" w:sz="4" w:space="0" w:color="auto"/>
              <w:left w:val="single" w:sz="4" w:space="0" w:color="000000"/>
              <w:bottom w:val="single" w:sz="4" w:space="0" w:color="000000"/>
              <w:right w:val="nil"/>
            </w:tcBorders>
            <w:shd w:val="clear" w:color="auto" w:fill="FFFFFF"/>
            <w:vAlign w:val="center"/>
          </w:tcPr>
          <w:p w:rsidR="00592EF9" w:rsidRPr="003331EC" w:rsidRDefault="00592EF9" w:rsidP="001C182D">
            <w:pPr>
              <w:snapToGrid w:val="0"/>
              <w:jc w:val="center"/>
              <w:rPr>
                <w:rFonts w:cs="Times New Roman"/>
                <w:color w:val="000000"/>
                <w:sz w:val="20"/>
                <w:szCs w:val="20"/>
              </w:rPr>
            </w:pPr>
          </w:p>
        </w:tc>
        <w:tc>
          <w:tcPr>
            <w:tcW w:w="1277" w:type="dxa"/>
            <w:tcBorders>
              <w:top w:val="single" w:sz="4" w:space="0" w:color="auto"/>
              <w:left w:val="single" w:sz="4" w:space="0" w:color="000000"/>
              <w:bottom w:val="single" w:sz="4" w:space="0" w:color="000000"/>
              <w:right w:val="nil"/>
            </w:tcBorders>
            <w:shd w:val="clear" w:color="auto" w:fill="FFFFFF"/>
            <w:vAlign w:val="center"/>
          </w:tcPr>
          <w:p w:rsidR="00592EF9" w:rsidRPr="003331EC" w:rsidRDefault="00592EF9" w:rsidP="001C182D">
            <w:pPr>
              <w:snapToGrid w:val="0"/>
              <w:jc w:val="center"/>
              <w:rPr>
                <w:rFonts w:cs="Times New Roman"/>
                <w:color w:val="000000"/>
                <w:sz w:val="20"/>
                <w:szCs w:val="20"/>
              </w:rPr>
            </w:pPr>
          </w:p>
        </w:tc>
        <w:tc>
          <w:tcPr>
            <w:tcW w:w="1271" w:type="dxa"/>
            <w:tcBorders>
              <w:top w:val="single" w:sz="4" w:space="0" w:color="auto"/>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2016</w:t>
            </w:r>
          </w:p>
        </w:tc>
        <w:tc>
          <w:tcPr>
            <w:tcW w:w="850" w:type="dxa"/>
            <w:tcBorders>
              <w:top w:val="single" w:sz="4" w:space="0" w:color="auto"/>
              <w:left w:val="single" w:sz="4" w:space="0" w:color="000000"/>
              <w:bottom w:val="single" w:sz="4" w:space="0" w:color="000000"/>
              <w:right w:val="nil"/>
            </w:tcBorders>
            <w:shd w:val="clear" w:color="auto" w:fill="FFFFFF"/>
            <w:vAlign w:val="center"/>
          </w:tcPr>
          <w:p w:rsidR="00592EF9" w:rsidRPr="003331EC" w:rsidRDefault="00592EF9" w:rsidP="001C182D">
            <w:pPr>
              <w:snapToGrid w:val="0"/>
              <w:jc w:val="center"/>
              <w:rPr>
                <w:rFonts w:cs="Times New Roman"/>
                <w:color w:val="000000"/>
                <w:sz w:val="20"/>
                <w:szCs w:val="20"/>
              </w:rPr>
            </w:pPr>
          </w:p>
        </w:tc>
        <w:tc>
          <w:tcPr>
            <w:tcW w:w="709" w:type="dxa"/>
            <w:tcBorders>
              <w:top w:val="single" w:sz="4" w:space="0" w:color="auto"/>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2017</w:t>
            </w:r>
          </w:p>
        </w:tc>
        <w:tc>
          <w:tcPr>
            <w:tcW w:w="851" w:type="dxa"/>
            <w:tcBorders>
              <w:top w:val="single" w:sz="4" w:space="0" w:color="auto"/>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2018</w:t>
            </w:r>
          </w:p>
        </w:tc>
        <w:tc>
          <w:tcPr>
            <w:tcW w:w="708" w:type="dxa"/>
            <w:tcBorders>
              <w:top w:val="single" w:sz="4" w:space="0" w:color="auto"/>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2019</w:t>
            </w:r>
          </w:p>
        </w:tc>
        <w:tc>
          <w:tcPr>
            <w:tcW w:w="709" w:type="dxa"/>
            <w:tcBorders>
              <w:top w:val="single" w:sz="4" w:space="0" w:color="auto"/>
              <w:left w:val="single" w:sz="4" w:space="0" w:color="000000"/>
              <w:bottom w:val="single" w:sz="4" w:space="0" w:color="auto"/>
              <w:right w:val="nil"/>
            </w:tcBorders>
            <w:shd w:val="clear" w:color="auto" w:fill="FFFFFF"/>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2020</w:t>
            </w:r>
          </w:p>
        </w:tc>
        <w:tc>
          <w:tcPr>
            <w:tcW w:w="709" w:type="dxa"/>
            <w:tcBorders>
              <w:top w:val="single" w:sz="4" w:space="0" w:color="auto"/>
              <w:left w:val="single" w:sz="4" w:space="0" w:color="000000"/>
              <w:bottom w:val="single" w:sz="4" w:space="0" w:color="auto"/>
              <w:right w:val="single" w:sz="4" w:space="0" w:color="000000"/>
            </w:tcBorders>
            <w:shd w:val="clear" w:color="auto" w:fill="FFFFFF"/>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2021</w:t>
            </w:r>
          </w:p>
        </w:tc>
        <w:tc>
          <w:tcPr>
            <w:tcW w:w="709" w:type="dxa"/>
            <w:tcBorders>
              <w:top w:val="single" w:sz="4" w:space="0" w:color="auto"/>
              <w:left w:val="single" w:sz="4" w:space="0" w:color="000000"/>
              <w:bottom w:val="single" w:sz="4" w:space="0" w:color="auto"/>
              <w:right w:val="single" w:sz="4" w:space="0" w:color="000000"/>
            </w:tcBorders>
            <w:shd w:val="clear" w:color="auto" w:fill="FFFFFF"/>
          </w:tcPr>
          <w:p w:rsidR="00592EF9" w:rsidRPr="00592EF9" w:rsidRDefault="00592EF9" w:rsidP="001C182D">
            <w:pPr>
              <w:snapToGrid w:val="0"/>
              <w:jc w:val="center"/>
              <w:rPr>
                <w:rFonts w:cs="Times New Roman"/>
                <w:color w:val="000000"/>
                <w:sz w:val="20"/>
                <w:szCs w:val="20"/>
              </w:rPr>
            </w:pPr>
            <w:r w:rsidRPr="00592EF9">
              <w:rPr>
                <w:rFonts w:cs="Times New Roman"/>
                <w:color w:val="000000"/>
                <w:sz w:val="20"/>
                <w:szCs w:val="20"/>
              </w:rPr>
              <w:t>2022</w:t>
            </w:r>
          </w:p>
        </w:tc>
        <w:tc>
          <w:tcPr>
            <w:tcW w:w="850" w:type="dxa"/>
            <w:tcBorders>
              <w:top w:val="single" w:sz="4" w:space="0" w:color="auto"/>
              <w:left w:val="single" w:sz="4" w:space="0" w:color="000000"/>
              <w:bottom w:val="single" w:sz="4" w:space="0" w:color="auto"/>
              <w:right w:val="single" w:sz="4" w:space="0" w:color="000000"/>
            </w:tcBorders>
            <w:shd w:val="clear" w:color="auto" w:fill="FFFFFF"/>
          </w:tcPr>
          <w:p w:rsidR="00592EF9" w:rsidRPr="00592EF9" w:rsidRDefault="00592EF9" w:rsidP="001C182D">
            <w:pPr>
              <w:snapToGrid w:val="0"/>
              <w:jc w:val="center"/>
              <w:rPr>
                <w:rFonts w:cs="Times New Roman"/>
                <w:color w:val="000000"/>
                <w:sz w:val="20"/>
                <w:szCs w:val="20"/>
              </w:rPr>
            </w:pPr>
            <w:r w:rsidRPr="00592EF9">
              <w:rPr>
                <w:rFonts w:cs="Times New Roman"/>
                <w:color w:val="000000"/>
                <w:sz w:val="20"/>
                <w:szCs w:val="20"/>
              </w:rPr>
              <w:t>2023</w:t>
            </w:r>
          </w:p>
        </w:tc>
        <w:tc>
          <w:tcPr>
            <w:tcW w:w="850" w:type="dxa"/>
            <w:tcBorders>
              <w:top w:val="single" w:sz="4" w:space="0" w:color="auto"/>
              <w:left w:val="single" w:sz="4" w:space="0" w:color="000000"/>
              <w:bottom w:val="single" w:sz="4" w:space="0" w:color="auto"/>
              <w:right w:val="single" w:sz="4" w:space="0" w:color="000000"/>
            </w:tcBorders>
            <w:shd w:val="clear" w:color="auto" w:fill="FFFFFF"/>
          </w:tcPr>
          <w:p w:rsidR="00592EF9" w:rsidRPr="00592EF9" w:rsidRDefault="00592EF9" w:rsidP="001C182D">
            <w:pPr>
              <w:snapToGrid w:val="0"/>
              <w:jc w:val="center"/>
              <w:rPr>
                <w:rFonts w:cs="Times New Roman"/>
                <w:color w:val="000000"/>
                <w:sz w:val="20"/>
                <w:szCs w:val="20"/>
              </w:rPr>
            </w:pPr>
            <w:r w:rsidRPr="00592EF9">
              <w:rPr>
                <w:rFonts w:cs="Times New Roman"/>
                <w:color w:val="000000"/>
                <w:sz w:val="20"/>
                <w:szCs w:val="20"/>
              </w:rPr>
              <w:t>2024</w:t>
            </w:r>
          </w:p>
        </w:tc>
        <w:tc>
          <w:tcPr>
            <w:tcW w:w="1135" w:type="dxa"/>
            <w:tcBorders>
              <w:top w:val="single" w:sz="4" w:space="0" w:color="auto"/>
              <w:left w:val="single" w:sz="4" w:space="0" w:color="000000"/>
              <w:bottom w:val="single" w:sz="4" w:space="0" w:color="auto"/>
              <w:right w:val="nil"/>
            </w:tcBorders>
            <w:shd w:val="clear" w:color="auto" w:fill="FFFFFF"/>
            <w:vAlign w:val="center"/>
          </w:tcPr>
          <w:p w:rsidR="00592EF9" w:rsidRPr="003331EC" w:rsidRDefault="00592EF9" w:rsidP="001C182D">
            <w:pPr>
              <w:snapToGrid w:val="0"/>
              <w:jc w:val="center"/>
              <w:rPr>
                <w:rFonts w:cs="Times New Roman"/>
                <w:color w:val="000000"/>
                <w:sz w:val="20"/>
                <w:szCs w:val="20"/>
              </w:rPr>
            </w:pPr>
          </w:p>
        </w:tc>
        <w:tc>
          <w:tcPr>
            <w:tcW w:w="850" w:type="dxa"/>
            <w:tcBorders>
              <w:top w:val="single" w:sz="4" w:space="0" w:color="auto"/>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color w:val="000000"/>
                <w:sz w:val="20"/>
                <w:szCs w:val="20"/>
              </w:rPr>
            </w:pPr>
          </w:p>
        </w:tc>
      </w:tr>
      <w:tr w:rsidR="00592EF9" w:rsidRPr="003331EC" w:rsidTr="001C182D">
        <w:trPr>
          <w:gridAfter w:val="7"/>
          <w:wAfter w:w="12616" w:type="dxa"/>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1</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3</w:t>
            </w: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4</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5</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6</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7</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8</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9</w:t>
            </w:r>
          </w:p>
        </w:tc>
        <w:tc>
          <w:tcPr>
            <w:tcW w:w="709" w:type="dxa"/>
            <w:tcBorders>
              <w:top w:val="nil"/>
              <w:left w:val="single" w:sz="4" w:space="0" w:color="000000"/>
              <w:bottom w:val="single" w:sz="4" w:space="0" w:color="auto"/>
              <w:right w:val="nil"/>
            </w:tcBorders>
            <w:shd w:val="clear" w:color="auto" w:fill="FFFFFF"/>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10</w:t>
            </w:r>
          </w:p>
        </w:tc>
        <w:tc>
          <w:tcPr>
            <w:tcW w:w="709" w:type="dxa"/>
            <w:tcBorders>
              <w:top w:val="nil"/>
              <w:left w:val="single" w:sz="4" w:space="0" w:color="000000"/>
              <w:bottom w:val="single" w:sz="4" w:space="0" w:color="auto"/>
              <w:right w:val="single" w:sz="4" w:space="0" w:color="000000"/>
            </w:tcBorders>
            <w:shd w:val="clear" w:color="auto" w:fill="FFFFFF"/>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11</w:t>
            </w:r>
          </w:p>
        </w:tc>
        <w:tc>
          <w:tcPr>
            <w:tcW w:w="709" w:type="dxa"/>
            <w:tcBorders>
              <w:top w:val="nil"/>
              <w:left w:val="single" w:sz="4" w:space="0" w:color="000000"/>
              <w:bottom w:val="single" w:sz="4" w:space="0" w:color="auto"/>
              <w:right w:val="single" w:sz="4" w:space="0" w:color="000000"/>
            </w:tcBorders>
            <w:shd w:val="clear" w:color="auto" w:fill="FFFFFF"/>
          </w:tcPr>
          <w:p w:rsidR="00592EF9" w:rsidRPr="00592EF9" w:rsidRDefault="00592EF9" w:rsidP="001C182D">
            <w:pPr>
              <w:snapToGrid w:val="0"/>
              <w:jc w:val="center"/>
              <w:rPr>
                <w:rFonts w:cs="Times New Roman"/>
                <w:color w:val="000000"/>
                <w:sz w:val="20"/>
                <w:szCs w:val="20"/>
              </w:rPr>
            </w:pPr>
            <w:r w:rsidRPr="00592EF9">
              <w:rPr>
                <w:rFonts w:cs="Times New Roman"/>
                <w:color w:val="000000"/>
                <w:sz w:val="20"/>
                <w:szCs w:val="20"/>
              </w:rPr>
              <w:t>12</w:t>
            </w:r>
          </w:p>
        </w:tc>
        <w:tc>
          <w:tcPr>
            <w:tcW w:w="850" w:type="dxa"/>
            <w:tcBorders>
              <w:top w:val="nil"/>
              <w:left w:val="single" w:sz="4" w:space="0" w:color="000000"/>
              <w:bottom w:val="single" w:sz="4" w:space="0" w:color="auto"/>
              <w:right w:val="single" w:sz="4" w:space="0" w:color="000000"/>
            </w:tcBorders>
            <w:shd w:val="clear" w:color="auto" w:fill="FFFFFF"/>
          </w:tcPr>
          <w:p w:rsidR="00592EF9" w:rsidRPr="00592EF9" w:rsidRDefault="00592EF9" w:rsidP="001C182D">
            <w:pPr>
              <w:snapToGrid w:val="0"/>
              <w:jc w:val="center"/>
              <w:rPr>
                <w:rFonts w:cs="Times New Roman"/>
                <w:color w:val="000000"/>
                <w:sz w:val="20"/>
                <w:szCs w:val="20"/>
              </w:rPr>
            </w:pPr>
            <w:r w:rsidRPr="00592EF9">
              <w:rPr>
                <w:rFonts w:cs="Times New Roman"/>
                <w:color w:val="000000"/>
                <w:sz w:val="20"/>
                <w:szCs w:val="20"/>
              </w:rPr>
              <w:t>13</w:t>
            </w:r>
          </w:p>
        </w:tc>
        <w:tc>
          <w:tcPr>
            <w:tcW w:w="850" w:type="dxa"/>
            <w:tcBorders>
              <w:top w:val="nil"/>
              <w:left w:val="single" w:sz="4" w:space="0" w:color="000000"/>
              <w:bottom w:val="single" w:sz="4" w:space="0" w:color="auto"/>
              <w:right w:val="single" w:sz="4" w:space="0" w:color="000000"/>
            </w:tcBorders>
            <w:shd w:val="clear" w:color="auto" w:fill="FFFFFF"/>
          </w:tcPr>
          <w:p w:rsidR="00592EF9" w:rsidRPr="00592EF9" w:rsidRDefault="00592EF9" w:rsidP="001C182D">
            <w:pPr>
              <w:snapToGrid w:val="0"/>
              <w:jc w:val="center"/>
              <w:rPr>
                <w:rFonts w:cs="Times New Roman"/>
                <w:color w:val="000000"/>
                <w:sz w:val="20"/>
                <w:szCs w:val="20"/>
              </w:rPr>
            </w:pPr>
            <w:r w:rsidRPr="00592EF9">
              <w:rPr>
                <w:rFonts w:cs="Times New Roman"/>
                <w:color w:val="000000"/>
                <w:sz w:val="20"/>
                <w:szCs w:val="20"/>
              </w:rPr>
              <w:t>14</w:t>
            </w:r>
          </w:p>
        </w:tc>
        <w:tc>
          <w:tcPr>
            <w:tcW w:w="1135"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15</w:t>
            </w:r>
          </w:p>
        </w:tc>
        <w:tc>
          <w:tcPr>
            <w:tcW w:w="850"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16</w:t>
            </w:r>
          </w:p>
        </w:tc>
      </w:tr>
      <w:tr w:rsidR="00592EF9" w:rsidRPr="003331EC" w:rsidTr="001C182D">
        <w:trPr>
          <w:gridAfter w:val="7"/>
          <w:wAfter w:w="12616" w:type="dxa"/>
          <w:trHeight w:val="255"/>
        </w:trPr>
        <w:tc>
          <w:tcPr>
            <w:tcW w:w="710" w:type="dxa"/>
            <w:vMerge w:val="restart"/>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1</w:t>
            </w:r>
          </w:p>
        </w:tc>
        <w:tc>
          <w:tcPr>
            <w:tcW w:w="2554" w:type="dxa"/>
            <w:vMerge w:val="restart"/>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Основное мероприятие 1.</w:t>
            </w:r>
          </w:p>
          <w:p w:rsidR="00592EF9" w:rsidRPr="003331EC" w:rsidRDefault="00592EF9" w:rsidP="001C182D">
            <w:pPr>
              <w:snapToGrid w:val="0"/>
              <w:rPr>
                <w:rFonts w:cs="Times New Roman"/>
                <w:color w:val="000000"/>
                <w:sz w:val="20"/>
                <w:szCs w:val="20"/>
              </w:rPr>
            </w:pPr>
            <w:r w:rsidRPr="003331EC">
              <w:rPr>
                <w:rFonts w:cs="Times New Roman"/>
                <w:bCs/>
                <w:color w:val="000000"/>
                <w:sz w:val="20"/>
                <w:szCs w:val="20"/>
              </w:rPr>
              <w:t>Финансовая поддержка субъектов малого и среднего предпринимательства</w:t>
            </w:r>
          </w:p>
        </w:tc>
        <w:tc>
          <w:tcPr>
            <w:tcW w:w="1276" w:type="dxa"/>
            <w:vMerge w:val="restart"/>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2017-202</w:t>
            </w:r>
            <w:r>
              <w:rPr>
                <w:rFonts w:cs="Times New Roman"/>
                <w:color w:val="000000"/>
                <w:sz w:val="20"/>
                <w:szCs w:val="20"/>
              </w:rPr>
              <w:t>4</w:t>
            </w: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b/>
                <w:color w:val="FF0000"/>
                <w:sz w:val="20"/>
                <w:szCs w:val="20"/>
              </w:rPr>
            </w:pPr>
            <w:r w:rsidRPr="003331EC">
              <w:rPr>
                <w:rFonts w:cs="Times New Roman"/>
                <w:b/>
                <w:color w:val="000000"/>
                <w:sz w:val="20"/>
                <w:szCs w:val="20"/>
              </w:rPr>
              <w:t>Итого</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sz w:val="20"/>
                <w:szCs w:val="20"/>
              </w:rPr>
            </w:pPr>
            <w:r w:rsidRPr="003331EC">
              <w:rPr>
                <w:rFonts w:cs="Times New Roman"/>
                <w:bCs/>
                <w:color w:val="000000"/>
                <w:sz w:val="20"/>
                <w:szCs w:val="20"/>
              </w:rPr>
              <w:t>4 960,694</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D8346F" w:rsidP="001C182D">
            <w:pPr>
              <w:snapToGrid w:val="0"/>
              <w:jc w:val="center"/>
              <w:rPr>
                <w:rFonts w:cs="Times New Roman"/>
                <w:bCs/>
                <w:color w:val="000000"/>
                <w:sz w:val="20"/>
                <w:szCs w:val="20"/>
              </w:rPr>
            </w:pPr>
            <w:r>
              <w:rPr>
                <w:rFonts w:cs="Times New Roman"/>
                <w:bCs/>
                <w:color w:val="000000"/>
                <w:sz w:val="20"/>
                <w:szCs w:val="20"/>
              </w:rPr>
              <w:t>1</w:t>
            </w:r>
            <w:r w:rsidR="00D65514">
              <w:rPr>
                <w:rFonts w:cs="Times New Roman"/>
                <w:bCs/>
                <w:color w:val="000000"/>
                <w:sz w:val="20"/>
                <w:szCs w:val="20"/>
              </w:rPr>
              <w:t>8749,3</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4000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4000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D65514" w:rsidP="001C182D">
            <w:pPr>
              <w:snapToGrid w:val="0"/>
              <w:jc w:val="center"/>
              <w:rPr>
                <w:rFonts w:cs="Times New Roman"/>
                <w:bCs/>
                <w:color w:val="000000"/>
                <w:sz w:val="20"/>
                <w:szCs w:val="20"/>
              </w:rPr>
            </w:pPr>
            <w:r>
              <w:rPr>
                <w:rFonts w:cs="Times New Roman"/>
                <w:bCs/>
                <w:color w:val="000000"/>
                <w:sz w:val="20"/>
                <w:szCs w:val="20"/>
              </w:rPr>
              <w:t>2335,3</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4184</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4230</w:t>
            </w:r>
          </w:p>
        </w:tc>
        <w:tc>
          <w:tcPr>
            <w:tcW w:w="709"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val="restart"/>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Управление по инвестиционной деятельности, поддержке производства и предпринимательства Админист</w:t>
            </w:r>
            <w:r w:rsidRPr="003331EC">
              <w:rPr>
                <w:rFonts w:cs="Times New Roman"/>
                <w:color w:val="000000"/>
                <w:sz w:val="20"/>
                <w:szCs w:val="20"/>
              </w:rPr>
              <w:lastRenderedPageBreak/>
              <w:t>рации Городского округа Подольск</w:t>
            </w:r>
          </w:p>
        </w:tc>
        <w:tc>
          <w:tcPr>
            <w:tcW w:w="850" w:type="dxa"/>
            <w:vMerge w:val="restart"/>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uppressAutoHyphens w:val="0"/>
              <w:rPr>
                <w:rFonts w:cs="Times New Roman"/>
                <w:color w:val="000000"/>
                <w:sz w:val="20"/>
                <w:szCs w:val="20"/>
              </w:rPr>
            </w:pPr>
          </w:p>
        </w:tc>
      </w:tr>
      <w:tr w:rsidR="00592EF9" w:rsidRPr="003331EC" w:rsidTr="001C182D">
        <w:trPr>
          <w:gridAfter w:val="7"/>
          <w:wAfter w:w="12616" w:type="dxa"/>
          <w:trHeight w:val="255"/>
        </w:trPr>
        <w:tc>
          <w:tcPr>
            <w:tcW w:w="710"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2554"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6" w:type="dxa"/>
            <w:vMerge/>
            <w:tcBorders>
              <w:top w:val="nil"/>
              <w:left w:val="single" w:sz="4" w:space="0" w:color="000000"/>
              <w:bottom w:val="single" w:sz="4" w:space="0" w:color="000000"/>
              <w:right w:val="nil"/>
            </w:tcBorders>
            <w:vAlign w:val="center"/>
            <w:hideMark/>
          </w:tcPr>
          <w:p w:rsidR="00592EF9" w:rsidRPr="003331EC" w:rsidRDefault="00592EF9" w:rsidP="001C182D">
            <w:pPr>
              <w:suppressAutoHyphens w:val="0"/>
              <w:rPr>
                <w:rFonts w:cs="Times New Roman"/>
                <w:color w:val="000000"/>
                <w:sz w:val="20"/>
                <w:szCs w:val="20"/>
              </w:rPr>
            </w:pP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Средства федерального бюджета</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850" w:type="dxa"/>
            <w:vMerge/>
            <w:tcBorders>
              <w:top w:val="nil"/>
              <w:left w:val="single" w:sz="4" w:space="0" w:color="000000"/>
              <w:bottom w:val="single" w:sz="4" w:space="0" w:color="auto"/>
              <w:right w:val="single" w:sz="4" w:space="0" w:color="000000"/>
            </w:tcBorders>
            <w:vAlign w:val="center"/>
            <w:hideMark/>
          </w:tcPr>
          <w:p w:rsidR="00592EF9" w:rsidRPr="003331EC" w:rsidRDefault="00592EF9" w:rsidP="001C182D">
            <w:pPr>
              <w:suppressAutoHyphens w:val="0"/>
              <w:rPr>
                <w:rFonts w:cs="Times New Roman"/>
                <w:color w:val="000000"/>
                <w:sz w:val="20"/>
                <w:szCs w:val="20"/>
              </w:rPr>
            </w:pPr>
          </w:p>
        </w:tc>
      </w:tr>
      <w:tr w:rsidR="00592EF9" w:rsidRPr="003331EC" w:rsidTr="001C182D">
        <w:trPr>
          <w:gridAfter w:val="7"/>
          <w:wAfter w:w="12616" w:type="dxa"/>
          <w:trHeight w:val="255"/>
        </w:trPr>
        <w:tc>
          <w:tcPr>
            <w:tcW w:w="710"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2554"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6" w:type="dxa"/>
            <w:vMerge/>
            <w:tcBorders>
              <w:top w:val="nil"/>
              <w:left w:val="single" w:sz="4" w:space="0" w:color="000000"/>
              <w:bottom w:val="single" w:sz="4" w:space="0" w:color="000000"/>
              <w:right w:val="nil"/>
            </w:tcBorders>
            <w:vAlign w:val="center"/>
            <w:hideMark/>
          </w:tcPr>
          <w:p w:rsidR="00592EF9" w:rsidRPr="003331EC" w:rsidRDefault="00592EF9" w:rsidP="001C182D">
            <w:pPr>
              <w:suppressAutoHyphens w:val="0"/>
              <w:rPr>
                <w:rFonts w:cs="Times New Roman"/>
                <w:color w:val="000000"/>
                <w:sz w:val="20"/>
                <w:szCs w:val="20"/>
              </w:rPr>
            </w:pP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Средства бюджета Московской области</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850" w:type="dxa"/>
            <w:vMerge/>
            <w:tcBorders>
              <w:top w:val="nil"/>
              <w:left w:val="single" w:sz="4" w:space="0" w:color="000000"/>
              <w:bottom w:val="single" w:sz="4" w:space="0" w:color="auto"/>
              <w:right w:val="single" w:sz="4" w:space="0" w:color="000000"/>
            </w:tcBorders>
            <w:vAlign w:val="center"/>
            <w:hideMark/>
          </w:tcPr>
          <w:p w:rsidR="00592EF9" w:rsidRPr="003331EC" w:rsidRDefault="00592EF9" w:rsidP="001C182D">
            <w:pPr>
              <w:suppressAutoHyphens w:val="0"/>
              <w:rPr>
                <w:rFonts w:cs="Times New Roman"/>
                <w:color w:val="000000"/>
                <w:sz w:val="20"/>
                <w:szCs w:val="20"/>
              </w:rPr>
            </w:pPr>
          </w:p>
        </w:tc>
      </w:tr>
      <w:tr w:rsidR="00592EF9" w:rsidRPr="003331EC" w:rsidTr="001C182D">
        <w:trPr>
          <w:gridAfter w:val="7"/>
          <w:wAfter w:w="12616" w:type="dxa"/>
          <w:trHeight w:val="255"/>
        </w:trPr>
        <w:tc>
          <w:tcPr>
            <w:tcW w:w="710"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2554"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6" w:type="dxa"/>
            <w:vMerge/>
            <w:tcBorders>
              <w:top w:val="nil"/>
              <w:left w:val="single" w:sz="4" w:space="0" w:color="000000"/>
              <w:bottom w:val="single" w:sz="4" w:space="0" w:color="000000"/>
              <w:right w:val="nil"/>
            </w:tcBorders>
            <w:vAlign w:val="center"/>
            <w:hideMark/>
          </w:tcPr>
          <w:p w:rsidR="00592EF9" w:rsidRPr="003331EC" w:rsidRDefault="00592EF9" w:rsidP="001C182D">
            <w:pPr>
              <w:suppressAutoHyphens w:val="0"/>
              <w:rPr>
                <w:rFonts w:cs="Times New Roman"/>
                <w:color w:val="000000"/>
                <w:sz w:val="20"/>
                <w:szCs w:val="20"/>
              </w:rPr>
            </w:pP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Средства бюджета Городского округа Подольск</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4 960,694</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D65514" w:rsidP="001C182D">
            <w:pPr>
              <w:snapToGrid w:val="0"/>
              <w:jc w:val="center"/>
              <w:rPr>
                <w:rFonts w:cs="Times New Roman"/>
                <w:bCs/>
                <w:color w:val="000000"/>
                <w:sz w:val="20"/>
                <w:szCs w:val="20"/>
              </w:rPr>
            </w:pPr>
            <w:r>
              <w:rPr>
                <w:rFonts w:cs="Times New Roman"/>
                <w:bCs/>
                <w:color w:val="000000"/>
                <w:sz w:val="20"/>
                <w:szCs w:val="20"/>
              </w:rPr>
              <w:t>18749,3</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4000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4000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D65514" w:rsidP="00D8346F">
            <w:pPr>
              <w:snapToGrid w:val="0"/>
              <w:rPr>
                <w:rFonts w:cs="Times New Roman"/>
                <w:bCs/>
                <w:color w:val="000000"/>
                <w:sz w:val="20"/>
                <w:szCs w:val="20"/>
              </w:rPr>
            </w:pPr>
            <w:r>
              <w:rPr>
                <w:rFonts w:cs="Times New Roman"/>
                <w:bCs/>
                <w:color w:val="000000"/>
                <w:sz w:val="20"/>
                <w:szCs w:val="20"/>
              </w:rPr>
              <w:t>2335,3</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4184</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4230</w:t>
            </w:r>
          </w:p>
        </w:tc>
        <w:tc>
          <w:tcPr>
            <w:tcW w:w="709"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850" w:type="dxa"/>
            <w:vMerge/>
            <w:tcBorders>
              <w:top w:val="nil"/>
              <w:left w:val="single" w:sz="4" w:space="0" w:color="000000"/>
              <w:bottom w:val="single" w:sz="4" w:space="0" w:color="auto"/>
              <w:right w:val="single" w:sz="4" w:space="0" w:color="000000"/>
            </w:tcBorders>
            <w:vAlign w:val="center"/>
            <w:hideMark/>
          </w:tcPr>
          <w:p w:rsidR="00592EF9" w:rsidRPr="003331EC" w:rsidRDefault="00592EF9" w:rsidP="001C182D">
            <w:pPr>
              <w:suppressAutoHyphens w:val="0"/>
              <w:rPr>
                <w:rFonts w:cs="Times New Roman"/>
                <w:color w:val="000000"/>
                <w:sz w:val="20"/>
                <w:szCs w:val="20"/>
              </w:rPr>
            </w:pPr>
          </w:p>
        </w:tc>
      </w:tr>
      <w:tr w:rsidR="00592EF9" w:rsidRPr="003331EC" w:rsidTr="001C182D">
        <w:trPr>
          <w:gridAfter w:val="7"/>
          <w:wAfter w:w="12616" w:type="dxa"/>
          <w:trHeight w:val="1977"/>
        </w:trPr>
        <w:tc>
          <w:tcPr>
            <w:tcW w:w="710"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2554"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6" w:type="dxa"/>
            <w:vMerge/>
            <w:tcBorders>
              <w:top w:val="nil"/>
              <w:left w:val="single" w:sz="4" w:space="0" w:color="000000"/>
              <w:bottom w:val="single" w:sz="4" w:space="0" w:color="000000"/>
              <w:right w:val="nil"/>
            </w:tcBorders>
            <w:vAlign w:val="center"/>
            <w:hideMark/>
          </w:tcPr>
          <w:p w:rsidR="00592EF9" w:rsidRPr="003331EC" w:rsidRDefault="00592EF9" w:rsidP="001C182D">
            <w:pPr>
              <w:suppressAutoHyphens w:val="0"/>
              <w:rPr>
                <w:rFonts w:cs="Times New Roman"/>
                <w:color w:val="000000"/>
                <w:sz w:val="20"/>
                <w:szCs w:val="20"/>
              </w:rPr>
            </w:pPr>
          </w:p>
        </w:tc>
        <w:tc>
          <w:tcPr>
            <w:tcW w:w="1277" w:type="dxa"/>
            <w:tcBorders>
              <w:top w:val="nil"/>
              <w:left w:val="single" w:sz="4" w:space="0" w:color="000000"/>
              <w:bottom w:val="single" w:sz="4" w:space="0" w:color="000000"/>
              <w:right w:val="nil"/>
            </w:tcBorders>
            <w:shd w:val="clear" w:color="auto" w:fill="FFFFFF"/>
            <w:vAlign w:val="center"/>
          </w:tcPr>
          <w:p w:rsidR="00592EF9" w:rsidRPr="003331EC" w:rsidRDefault="00592EF9" w:rsidP="001C182D">
            <w:pPr>
              <w:snapToGrid w:val="0"/>
              <w:rPr>
                <w:rFonts w:cs="Times New Roman"/>
                <w:color w:val="000000"/>
                <w:sz w:val="20"/>
                <w:szCs w:val="20"/>
                <w:lang w:val="en-US"/>
              </w:rPr>
            </w:pPr>
            <w:r w:rsidRPr="003331EC">
              <w:rPr>
                <w:rFonts w:cs="Times New Roman"/>
                <w:color w:val="000000"/>
                <w:sz w:val="20"/>
                <w:szCs w:val="20"/>
              </w:rPr>
              <w:t>Внебюджетные источники</w:t>
            </w: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850" w:type="dxa"/>
            <w:vMerge/>
            <w:tcBorders>
              <w:top w:val="nil"/>
              <w:left w:val="single" w:sz="4" w:space="0" w:color="000000"/>
              <w:bottom w:val="single" w:sz="4" w:space="0" w:color="auto"/>
              <w:right w:val="single" w:sz="4" w:space="0" w:color="000000"/>
            </w:tcBorders>
            <w:vAlign w:val="center"/>
            <w:hideMark/>
          </w:tcPr>
          <w:p w:rsidR="00592EF9" w:rsidRPr="003331EC" w:rsidRDefault="00592EF9" w:rsidP="001C182D">
            <w:pPr>
              <w:suppressAutoHyphens w:val="0"/>
              <w:rPr>
                <w:rFonts w:cs="Times New Roman"/>
                <w:color w:val="000000"/>
                <w:sz w:val="20"/>
                <w:szCs w:val="20"/>
              </w:rPr>
            </w:pPr>
          </w:p>
        </w:tc>
      </w:tr>
      <w:tr w:rsidR="00592EF9" w:rsidRPr="003331EC" w:rsidTr="001C182D">
        <w:trPr>
          <w:gridAfter w:val="7"/>
          <w:wAfter w:w="12616" w:type="dxa"/>
          <w:trHeight w:val="255"/>
        </w:trPr>
        <w:tc>
          <w:tcPr>
            <w:tcW w:w="710" w:type="dxa"/>
            <w:vMerge w:val="restart"/>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lastRenderedPageBreak/>
              <w:t>1.1</w:t>
            </w:r>
          </w:p>
        </w:tc>
        <w:tc>
          <w:tcPr>
            <w:tcW w:w="2554" w:type="dxa"/>
            <w:vMerge w:val="restart"/>
            <w:tcBorders>
              <w:top w:val="nil"/>
              <w:left w:val="single" w:sz="4" w:space="0" w:color="000000"/>
              <w:bottom w:val="single" w:sz="4" w:space="0" w:color="auto"/>
              <w:right w:val="nil"/>
            </w:tcBorders>
            <w:shd w:val="clear" w:color="auto" w:fill="FFFFFF"/>
            <w:vAlign w:val="center"/>
          </w:tcPr>
          <w:p w:rsidR="00592EF9" w:rsidRPr="003331EC" w:rsidRDefault="00592EF9" w:rsidP="001C182D">
            <w:pPr>
              <w:snapToGrid w:val="0"/>
              <w:rPr>
                <w:rFonts w:cs="Times New Roman"/>
                <w:sz w:val="20"/>
                <w:szCs w:val="20"/>
              </w:rPr>
            </w:pPr>
            <w:r w:rsidRPr="003331EC">
              <w:rPr>
                <w:rFonts w:cs="Times New Roman"/>
                <w:sz w:val="20"/>
                <w:szCs w:val="20"/>
                <w:lang w:eastAsia="ru-RU"/>
              </w:rPr>
              <w:t>Ч</w:t>
            </w:r>
            <w:r w:rsidRPr="003331EC">
              <w:rPr>
                <w:rFonts w:cs="Times New Roman"/>
                <w:sz w:val="20"/>
                <w:szCs w:val="20"/>
              </w:rPr>
              <w:t>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p w:rsidR="00592EF9" w:rsidRPr="003331EC" w:rsidRDefault="00592EF9" w:rsidP="001C182D">
            <w:pPr>
              <w:snapToGrid w:val="0"/>
              <w:rPr>
                <w:rFonts w:cs="Times New Roman"/>
                <w:color w:val="000000"/>
                <w:sz w:val="20"/>
                <w:szCs w:val="20"/>
              </w:rPr>
            </w:pPr>
          </w:p>
        </w:tc>
        <w:tc>
          <w:tcPr>
            <w:tcW w:w="1276" w:type="dxa"/>
            <w:vMerge w:val="restart"/>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2017-202</w:t>
            </w:r>
            <w:r>
              <w:rPr>
                <w:rFonts w:cs="Times New Roman"/>
                <w:color w:val="000000"/>
                <w:sz w:val="20"/>
                <w:szCs w:val="20"/>
              </w:rPr>
              <w:t>4</w:t>
            </w: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b/>
                <w:color w:val="000000"/>
                <w:sz w:val="20"/>
                <w:szCs w:val="20"/>
              </w:rPr>
            </w:pPr>
            <w:r w:rsidRPr="003331EC">
              <w:rPr>
                <w:rFonts w:cs="Times New Roman"/>
                <w:b/>
                <w:color w:val="000000"/>
                <w:sz w:val="20"/>
                <w:szCs w:val="20"/>
              </w:rPr>
              <w:t>Итого</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850,000</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B66A5D" w:rsidP="001C182D">
            <w:pPr>
              <w:snapToGrid w:val="0"/>
              <w:jc w:val="center"/>
              <w:rPr>
                <w:rFonts w:cs="Times New Roman"/>
                <w:color w:val="000000"/>
                <w:sz w:val="20"/>
                <w:szCs w:val="20"/>
              </w:rPr>
            </w:pPr>
            <w:r>
              <w:rPr>
                <w:rFonts w:cs="Times New Roman"/>
                <w:color w:val="000000"/>
                <w:sz w:val="20"/>
                <w:szCs w:val="20"/>
              </w:rPr>
              <w:t>28</w:t>
            </w:r>
            <w:r w:rsidR="00592EF9" w:rsidRPr="003331EC">
              <w:rPr>
                <w:rFonts w:cs="Times New Roman"/>
                <w:color w:val="000000"/>
                <w:sz w:val="20"/>
                <w:szCs w:val="20"/>
              </w:rPr>
              <w:t>00</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1000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800</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1000</w:t>
            </w:r>
          </w:p>
        </w:tc>
        <w:tc>
          <w:tcPr>
            <w:tcW w:w="709"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val="restart"/>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Управление по инвестиционной деятельности, поддержке производства и предпринимательства Администрации Городского округа Подольск</w:t>
            </w:r>
          </w:p>
        </w:tc>
        <w:tc>
          <w:tcPr>
            <w:tcW w:w="850" w:type="dxa"/>
            <w:vMerge w:val="restart"/>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Предоставленная субсидия субъекту малого и среднего предпринимательства </w:t>
            </w:r>
          </w:p>
        </w:tc>
      </w:tr>
      <w:tr w:rsidR="00592EF9" w:rsidRPr="003331EC" w:rsidTr="001C182D">
        <w:trPr>
          <w:gridAfter w:val="7"/>
          <w:wAfter w:w="12616" w:type="dxa"/>
          <w:trHeight w:val="1362"/>
        </w:trPr>
        <w:tc>
          <w:tcPr>
            <w:tcW w:w="710"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2554"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6" w:type="dxa"/>
            <w:vMerge/>
            <w:tcBorders>
              <w:top w:val="nil"/>
              <w:left w:val="single" w:sz="4" w:space="0" w:color="000000"/>
              <w:bottom w:val="single" w:sz="4" w:space="0" w:color="000000"/>
              <w:right w:val="nil"/>
            </w:tcBorders>
            <w:vAlign w:val="center"/>
            <w:hideMark/>
          </w:tcPr>
          <w:p w:rsidR="00592EF9" w:rsidRPr="003331EC" w:rsidRDefault="00592EF9" w:rsidP="001C182D">
            <w:pPr>
              <w:suppressAutoHyphens w:val="0"/>
              <w:rPr>
                <w:rFonts w:cs="Times New Roman"/>
                <w:color w:val="000000"/>
                <w:sz w:val="20"/>
                <w:szCs w:val="20"/>
              </w:rPr>
            </w:pP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Средства федерального бюджета</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850" w:type="dxa"/>
            <w:vMerge/>
            <w:tcBorders>
              <w:top w:val="nil"/>
              <w:left w:val="single" w:sz="4" w:space="0" w:color="000000"/>
              <w:bottom w:val="single" w:sz="4" w:space="0" w:color="auto"/>
              <w:right w:val="single" w:sz="4" w:space="0" w:color="000000"/>
            </w:tcBorders>
            <w:vAlign w:val="center"/>
            <w:hideMark/>
          </w:tcPr>
          <w:p w:rsidR="00592EF9" w:rsidRPr="003331EC" w:rsidRDefault="00592EF9" w:rsidP="001C182D">
            <w:pPr>
              <w:suppressAutoHyphens w:val="0"/>
              <w:rPr>
                <w:rFonts w:cs="Times New Roman"/>
                <w:color w:val="000000"/>
                <w:sz w:val="20"/>
                <w:szCs w:val="20"/>
              </w:rPr>
            </w:pPr>
          </w:p>
        </w:tc>
      </w:tr>
      <w:tr w:rsidR="00592EF9" w:rsidRPr="003331EC" w:rsidTr="001C182D">
        <w:trPr>
          <w:gridAfter w:val="7"/>
          <w:wAfter w:w="12616" w:type="dxa"/>
          <w:trHeight w:val="255"/>
        </w:trPr>
        <w:tc>
          <w:tcPr>
            <w:tcW w:w="710"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2554"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6" w:type="dxa"/>
            <w:vMerge/>
            <w:tcBorders>
              <w:top w:val="nil"/>
              <w:left w:val="single" w:sz="4" w:space="0" w:color="000000"/>
              <w:bottom w:val="single" w:sz="4" w:space="0" w:color="000000"/>
              <w:right w:val="nil"/>
            </w:tcBorders>
            <w:vAlign w:val="center"/>
            <w:hideMark/>
          </w:tcPr>
          <w:p w:rsidR="00592EF9" w:rsidRPr="003331EC" w:rsidRDefault="00592EF9" w:rsidP="001C182D">
            <w:pPr>
              <w:suppressAutoHyphens w:val="0"/>
              <w:rPr>
                <w:rFonts w:cs="Times New Roman"/>
                <w:color w:val="000000"/>
                <w:sz w:val="20"/>
                <w:szCs w:val="20"/>
              </w:rPr>
            </w:pP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Средства бюджета Московской области</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850" w:type="dxa"/>
            <w:vMerge/>
            <w:tcBorders>
              <w:top w:val="nil"/>
              <w:left w:val="single" w:sz="4" w:space="0" w:color="000000"/>
              <w:bottom w:val="single" w:sz="4" w:space="0" w:color="auto"/>
              <w:right w:val="single" w:sz="4" w:space="0" w:color="000000"/>
            </w:tcBorders>
            <w:vAlign w:val="center"/>
            <w:hideMark/>
          </w:tcPr>
          <w:p w:rsidR="00592EF9" w:rsidRPr="003331EC" w:rsidRDefault="00592EF9" w:rsidP="001C182D">
            <w:pPr>
              <w:suppressAutoHyphens w:val="0"/>
              <w:rPr>
                <w:rFonts w:cs="Times New Roman"/>
                <w:color w:val="000000"/>
                <w:sz w:val="20"/>
                <w:szCs w:val="20"/>
              </w:rPr>
            </w:pPr>
          </w:p>
        </w:tc>
      </w:tr>
      <w:tr w:rsidR="00592EF9" w:rsidRPr="003331EC" w:rsidTr="001C182D">
        <w:trPr>
          <w:gridAfter w:val="7"/>
          <w:wAfter w:w="12616" w:type="dxa"/>
          <w:trHeight w:val="255"/>
        </w:trPr>
        <w:tc>
          <w:tcPr>
            <w:tcW w:w="710"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2554"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6" w:type="dxa"/>
            <w:vMerge/>
            <w:tcBorders>
              <w:top w:val="nil"/>
              <w:left w:val="single" w:sz="4" w:space="0" w:color="000000"/>
              <w:bottom w:val="single" w:sz="4" w:space="0" w:color="000000"/>
              <w:right w:val="nil"/>
            </w:tcBorders>
            <w:vAlign w:val="center"/>
            <w:hideMark/>
          </w:tcPr>
          <w:p w:rsidR="00592EF9" w:rsidRPr="003331EC" w:rsidRDefault="00592EF9" w:rsidP="001C182D">
            <w:pPr>
              <w:suppressAutoHyphens w:val="0"/>
              <w:rPr>
                <w:rFonts w:cs="Times New Roman"/>
                <w:color w:val="000000"/>
                <w:sz w:val="20"/>
                <w:szCs w:val="20"/>
              </w:rPr>
            </w:pP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Средства бюджета Городского округа Подольск</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850,000</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B66A5D" w:rsidP="001C182D">
            <w:pPr>
              <w:snapToGrid w:val="0"/>
              <w:jc w:val="center"/>
              <w:rPr>
                <w:rFonts w:cs="Times New Roman"/>
                <w:color w:val="000000"/>
                <w:sz w:val="20"/>
                <w:szCs w:val="20"/>
              </w:rPr>
            </w:pPr>
            <w:r>
              <w:rPr>
                <w:rFonts w:cs="Times New Roman"/>
                <w:color w:val="000000"/>
                <w:sz w:val="20"/>
                <w:szCs w:val="20"/>
              </w:rPr>
              <w:t>28</w:t>
            </w:r>
            <w:r w:rsidR="00592EF9" w:rsidRPr="003331EC">
              <w:rPr>
                <w:rFonts w:cs="Times New Roman"/>
                <w:color w:val="000000"/>
                <w:sz w:val="20"/>
                <w:szCs w:val="20"/>
              </w:rPr>
              <w:t>00</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1000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800</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1000</w:t>
            </w:r>
          </w:p>
        </w:tc>
        <w:tc>
          <w:tcPr>
            <w:tcW w:w="709"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850" w:type="dxa"/>
            <w:vMerge/>
            <w:tcBorders>
              <w:top w:val="nil"/>
              <w:left w:val="single" w:sz="4" w:space="0" w:color="000000"/>
              <w:bottom w:val="single" w:sz="4" w:space="0" w:color="auto"/>
              <w:right w:val="single" w:sz="4" w:space="0" w:color="000000"/>
            </w:tcBorders>
            <w:vAlign w:val="center"/>
            <w:hideMark/>
          </w:tcPr>
          <w:p w:rsidR="00592EF9" w:rsidRPr="003331EC" w:rsidRDefault="00592EF9" w:rsidP="001C182D">
            <w:pPr>
              <w:suppressAutoHyphens w:val="0"/>
              <w:rPr>
                <w:rFonts w:cs="Times New Roman"/>
                <w:color w:val="000000"/>
                <w:sz w:val="20"/>
                <w:szCs w:val="20"/>
              </w:rPr>
            </w:pPr>
          </w:p>
        </w:tc>
      </w:tr>
      <w:tr w:rsidR="00592EF9" w:rsidRPr="003331EC" w:rsidTr="001C182D">
        <w:trPr>
          <w:gridAfter w:val="7"/>
          <w:wAfter w:w="12616" w:type="dxa"/>
          <w:trHeight w:val="255"/>
        </w:trPr>
        <w:tc>
          <w:tcPr>
            <w:tcW w:w="710" w:type="dxa"/>
            <w:vMerge w:val="restart"/>
            <w:tcBorders>
              <w:top w:val="nil"/>
              <w:left w:val="single" w:sz="4" w:space="0" w:color="000000"/>
              <w:bottom w:val="single" w:sz="4" w:space="0" w:color="auto"/>
              <w:right w:val="nil"/>
            </w:tcBorders>
            <w:shd w:val="clear" w:color="auto" w:fill="FFFFFF"/>
            <w:vAlign w:val="center"/>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1.2</w:t>
            </w:r>
          </w:p>
          <w:p w:rsidR="00592EF9" w:rsidRPr="003331EC" w:rsidRDefault="00592EF9" w:rsidP="001C182D">
            <w:pPr>
              <w:snapToGrid w:val="0"/>
              <w:jc w:val="center"/>
              <w:rPr>
                <w:rFonts w:cs="Times New Roman"/>
                <w:color w:val="000000"/>
                <w:sz w:val="20"/>
                <w:szCs w:val="20"/>
              </w:rPr>
            </w:pPr>
          </w:p>
        </w:tc>
        <w:tc>
          <w:tcPr>
            <w:tcW w:w="2554" w:type="dxa"/>
            <w:vMerge w:val="restart"/>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Частичная компенсация субъектам малого и </w:t>
            </w:r>
            <w:r w:rsidRPr="003331EC">
              <w:rPr>
                <w:rFonts w:cs="Times New Roman"/>
                <w:color w:val="000000"/>
                <w:sz w:val="20"/>
                <w:szCs w:val="20"/>
              </w:rPr>
              <w:lastRenderedPageBreak/>
              <w:t>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276" w:type="dxa"/>
            <w:vMerge w:val="restart"/>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lastRenderedPageBreak/>
              <w:t>2017-202</w:t>
            </w:r>
            <w:r>
              <w:rPr>
                <w:rFonts w:cs="Times New Roman"/>
                <w:color w:val="000000"/>
                <w:sz w:val="20"/>
                <w:szCs w:val="20"/>
              </w:rPr>
              <w:t>4</w:t>
            </w: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b/>
                <w:color w:val="000000"/>
                <w:sz w:val="20"/>
                <w:szCs w:val="20"/>
              </w:rPr>
            </w:pPr>
            <w:r w:rsidRPr="003331EC">
              <w:rPr>
                <w:rFonts w:cs="Times New Roman"/>
                <w:b/>
                <w:color w:val="000000"/>
                <w:sz w:val="20"/>
                <w:szCs w:val="20"/>
              </w:rPr>
              <w:t>Итого</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4 110,694</w:t>
            </w:r>
          </w:p>
        </w:tc>
        <w:tc>
          <w:tcPr>
            <w:tcW w:w="850" w:type="dxa"/>
            <w:tcBorders>
              <w:top w:val="nil"/>
              <w:left w:val="single" w:sz="4" w:space="0" w:color="000000"/>
              <w:bottom w:val="single" w:sz="4" w:space="0" w:color="000000"/>
              <w:right w:val="nil"/>
            </w:tcBorders>
            <w:shd w:val="clear" w:color="auto" w:fill="FFFFFF"/>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1</w:t>
            </w:r>
            <w:r w:rsidR="00D65514">
              <w:rPr>
                <w:rFonts w:cs="Times New Roman"/>
                <w:color w:val="000000"/>
                <w:sz w:val="20"/>
                <w:szCs w:val="20"/>
              </w:rPr>
              <w:t>5949,3</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3000</w:t>
            </w:r>
          </w:p>
        </w:tc>
        <w:tc>
          <w:tcPr>
            <w:tcW w:w="851" w:type="dxa"/>
            <w:tcBorders>
              <w:top w:val="nil"/>
              <w:left w:val="single" w:sz="4" w:space="0" w:color="000000"/>
              <w:bottom w:val="single" w:sz="4" w:space="0" w:color="000000"/>
              <w:right w:val="nil"/>
            </w:tcBorders>
            <w:shd w:val="clear" w:color="auto" w:fill="FFFFFF"/>
            <w:vAlign w:val="center"/>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4000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D65514" w:rsidP="001C182D">
            <w:pPr>
              <w:snapToGrid w:val="0"/>
              <w:jc w:val="center"/>
              <w:rPr>
                <w:rFonts w:cs="Times New Roman"/>
                <w:color w:val="000000"/>
                <w:sz w:val="20"/>
                <w:szCs w:val="20"/>
              </w:rPr>
            </w:pPr>
            <w:r>
              <w:rPr>
                <w:rFonts w:cs="Times New Roman"/>
                <w:color w:val="000000"/>
                <w:sz w:val="20"/>
                <w:szCs w:val="20"/>
              </w:rPr>
              <w:t>2335,3</w:t>
            </w:r>
          </w:p>
        </w:tc>
        <w:tc>
          <w:tcPr>
            <w:tcW w:w="709" w:type="dxa"/>
            <w:tcBorders>
              <w:top w:val="nil"/>
              <w:left w:val="single" w:sz="4" w:space="0" w:color="000000"/>
              <w:bottom w:val="single" w:sz="4" w:space="0" w:color="auto"/>
              <w:right w:val="nil"/>
            </w:tcBorders>
            <w:shd w:val="clear" w:color="auto" w:fill="FFFFFF"/>
            <w:vAlign w:val="center"/>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3384</w:t>
            </w:r>
          </w:p>
        </w:tc>
        <w:tc>
          <w:tcPr>
            <w:tcW w:w="709"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3230</w:t>
            </w:r>
          </w:p>
        </w:tc>
        <w:tc>
          <w:tcPr>
            <w:tcW w:w="709"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val="restart"/>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Управление по </w:t>
            </w:r>
            <w:r w:rsidRPr="003331EC">
              <w:rPr>
                <w:rFonts w:cs="Times New Roman"/>
                <w:color w:val="000000"/>
                <w:sz w:val="20"/>
                <w:szCs w:val="20"/>
              </w:rPr>
              <w:lastRenderedPageBreak/>
              <w:t>инвестиционной деятельности, поддержке производства и предпринимательства Администрации Городского округа Подольск</w:t>
            </w:r>
          </w:p>
        </w:tc>
        <w:tc>
          <w:tcPr>
            <w:tcW w:w="850" w:type="dxa"/>
            <w:vMerge w:val="restart"/>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lastRenderedPageBreak/>
              <w:t>Предоставлен</w:t>
            </w:r>
            <w:r w:rsidRPr="003331EC">
              <w:rPr>
                <w:rFonts w:cs="Times New Roman"/>
                <w:color w:val="000000"/>
                <w:sz w:val="20"/>
                <w:szCs w:val="20"/>
              </w:rPr>
              <w:lastRenderedPageBreak/>
              <w:t xml:space="preserve">ная субсидия субъекту малого и среднего предпринимательства </w:t>
            </w:r>
          </w:p>
        </w:tc>
      </w:tr>
      <w:tr w:rsidR="00592EF9" w:rsidRPr="003331EC" w:rsidTr="001C182D">
        <w:trPr>
          <w:gridAfter w:val="7"/>
          <w:wAfter w:w="12616" w:type="dxa"/>
          <w:trHeight w:val="255"/>
        </w:trPr>
        <w:tc>
          <w:tcPr>
            <w:tcW w:w="710"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2554"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6"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Средства федерального бюджета</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850" w:type="dxa"/>
            <w:vMerge/>
            <w:tcBorders>
              <w:top w:val="nil"/>
              <w:left w:val="single" w:sz="4" w:space="0" w:color="000000"/>
              <w:bottom w:val="single" w:sz="4" w:space="0" w:color="auto"/>
              <w:right w:val="single" w:sz="4" w:space="0" w:color="000000"/>
            </w:tcBorders>
            <w:vAlign w:val="center"/>
            <w:hideMark/>
          </w:tcPr>
          <w:p w:rsidR="00592EF9" w:rsidRPr="003331EC" w:rsidRDefault="00592EF9" w:rsidP="001C182D">
            <w:pPr>
              <w:suppressAutoHyphens w:val="0"/>
              <w:rPr>
                <w:rFonts w:cs="Times New Roman"/>
                <w:color w:val="000000"/>
                <w:sz w:val="20"/>
                <w:szCs w:val="20"/>
              </w:rPr>
            </w:pPr>
          </w:p>
        </w:tc>
      </w:tr>
      <w:tr w:rsidR="00592EF9" w:rsidRPr="003331EC" w:rsidTr="001C182D">
        <w:trPr>
          <w:gridAfter w:val="7"/>
          <w:wAfter w:w="12616" w:type="dxa"/>
          <w:trHeight w:val="255"/>
        </w:trPr>
        <w:tc>
          <w:tcPr>
            <w:tcW w:w="710"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2554"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6"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7"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Средства бюджета Московской области</w:t>
            </w:r>
          </w:p>
        </w:tc>
        <w:tc>
          <w:tcPr>
            <w:tcW w:w="127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850"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851"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8"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bCs/>
                <w:color w:val="000000"/>
                <w:sz w:val="20"/>
                <w:szCs w:val="20"/>
              </w:rPr>
            </w:pPr>
            <w:r w:rsidRPr="003331EC">
              <w:rPr>
                <w:rFonts w:cs="Times New Roman"/>
                <w:bCs/>
                <w:color w:val="000000"/>
                <w:sz w:val="20"/>
                <w:szCs w:val="20"/>
              </w:rPr>
              <w:t>0</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0</w:t>
            </w:r>
          </w:p>
        </w:tc>
        <w:tc>
          <w:tcPr>
            <w:tcW w:w="709"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850" w:type="dxa"/>
            <w:vMerge/>
            <w:tcBorders>
              <w:top w:val="nil"/>
              <w:left w:val="single" w:sz="4" w:space="0" w:color="000000"/>
              <w:bottom w:val="single" w:sz="4" w:space="0" w:color="auto"/>
              <w:right w:val="single" w:sz="4" w:space="0" w:color="000000"/>
            </w:tcBorders>
            <w:vAlign w:val="center"/>
            <w:hideMark/>
          </w:tcPr>
          <w:p w:rsidR="00592EF9" w:rsidRPr="003331EC" w:rsidRDefault="00592EF9" w:rsidP="001C182D">
            <w:pPr>
              <w:suppressAutoHyphens w:val="0"/>
              <w:rPr>
                <w:rFonts w:cs="Times New Roman"/>
                <w:color w:val="000000"/>
                <w:sz w:val="20"/>
                <w:szCs w:val="20"/>
              </w:rPr>
            </w:pPr>
          </w:p>
        </w:tc>
      </w:tr>
      <w:tr w:rsidR="00592EF9" w:rsidRPr="003331EC" w:rsidTr="001C182D">
        <w:trPr>
          <w:gridAfter w:val="7"/>
          <w:wAfter w:w="12616" w:type="dxa"/>
          <w:trHeight w:val="255"/>
        </w:trPr>
        <w:tc>
          <w:tcPr>
            <w:tcW w:w="710"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2554"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6"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1277"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Средства бюджета Городского округа Подольск</w:t>
            </w:r>
          </w:p>
        </w:tc>
        <w:tc>
          <w:tcPr>
            <w:tcW w:w="1271"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4 110,694</w:t>
            </w:r>
          </w:p>
        </w:tc>
        <w:tc>
          <w:tcPr>
            <w:tcW w:w="850" w:type="dxa"/>
            <w:tcBorders>
              <w:top w:val="nil"/>
              <w:left w:val="single" w:sz="4" w:space="0" w:color="000000"/>
              <w:bottom w:val="single" w:sz="4" w:space="0" w:color="auto"/>
              <w:right w:val="nil"/>
            </w:tcBorders>
            <w:shd w:val="clear" w:color="auto" w:fill="FFFFFF"/>
            <w:vAlign w:val="center"/>
            <w:hideMark/>
          </w:tcPr>
          <w:p w:rsidR="00592EF9" w:rsidRPr="003331EC" w:rsidRDefault="00D65514" w:rsidP="001C182D">
            <w:pPr>
              <w:snapToGrid w:val="0"/>
              <w:jc w:val="center"/>
              <w:rPr>
                <w:rFonts w:cs="Times New Roman"/>
                <w:color w:val="000000"/>
                <w:sz w:val="20"/>
                <w:szCs w:val="20"/>
              </w:rPr>
            </w:pPr>
            <w:r>
              <w:rPr>
                <w:rFonts w:cs="Times New Roman"/>
                <w:color w:val="000000"/>
                <w:sz w:val="20"/>
                <w:szCs w:val="20"/>
              </w:rPr>
              <w:t>15949,3</w:t>
            </w:r>
          </w:p>
        </w:tc>
        <w:tc>
          <w:tcPr>
            <w:tcW w:w="709"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3000</w:t>
            </w:r>
          </w:p>
        </w:tc>
        <w:tc>
          <w:tcPr>
            <w:tcW w:w="851"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4000</w:t>
            </w:r>
          </w:p>
        </w:tc>
        <w:tc>
          <w:tcPr>
            <w:tcW w:w="708" w:type="dxa"/>
            <w:tcBorders>
              <w:top w:val="nil"/>
              <w:left w:val="single" w:sz="4" w:space="0" w:color="000000"/>
              <w:bottom w:val="single" w:sz="4" w:space="0" w:color="auto"/>
              <w:right w:val="nil"/>
            </w:tcBorders>
            <w:shd w:val="clear" w:color="auto" w:fill="FFFFFF"/>
            <w:vAlign w:val="center"/>
            <w:hideMark/>
          </w:tcPr>
          <w:p w:rsidR="00592EF9" w:rsidRPr="003331EC" w:rsidRDefault="00D65514" w:rsidP="001C182D">
            <w:pPr>
              <w:snapToGrid w:val="0"/>
              <w:jc w:val="center"/>
              <w:rPr>
                <w:rFonts w:cs="Times New Roman"/>
                <w:color w:val="000000"/>
                <w:sz w:val="20"/>
                <w:szCs w:val="20"/>
              </w:rPr>
            </w:pPr>
            <w:r>
              <w:rPr>
                <w:rFonts w:cs="Times New Roman"/>
                <w:color w:val="000000"/>
                <w:sz w:val="20"/>
                <w:szCs w:val="20"/>
              </w:rPr>
              <w:t>2335,3</w:t>
            </w:r>
          </w:p>
        </w:tc>
        <w:tc>
          <w:tcPr>
            <w:tcW w:w="709" w:type="dxa"/>
            <w:tcBorders>
              <w:top w:val="nil"/>
              <w:left w:val="single" w:sz="4" w:space="0" w:color="000000"/>
              <w:bottom w:val="single" w:sz="4" w:space="0" w:color="auto"/>
              <w:right w:val="nil"/>
            </w:tcBorders>
            <w:shd w:val="clear" w:color="auto" w:fill="FFFFFF"/>
            <w:vAlign w:val="center"/>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3384</w:t>
            </w:r>
          </w:p>
        </w:tc>
        <w:tc>
          <w:tcPr>
            <w:tcW w:w="709"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3230</w:t>
            </w:r>
          </w:p>
        </w:tc>
        <w:tc>
          <w:tcPr>
            <w:tcW w:w="709"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bCs/>
                <w:color w:val="000000"/>
                <w:sz w:val="20"/>
                <w:szCs w:val="20"/>
              </w:rPr>
            </w:pPr>
            <w:r>
              <w:rPr>
                <w:rFonts w:cs="Times New Roman"/>
                <w:bCs/>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850" w:type="dxa"/>
            <w:tcBorders>
              <w:top w:val="nil"/>
              <w:left w:val="single" w:sz="4" w:space="0" w:color="000000"/>
              <w:bottom w:val="single" w:sz="4" w:space="0" w:color="auto"/>
              <w:right w:val="single" w:sz="4" w:space="0" w:color="000000"/>
            </w:tcBorders>
            <w:vAlign w:val="center"/>
          </w:tcPr>
          <w:p w:rsidR="00592EF9" w:rsidRPr="003331EC" w:rsidRDefault="00592EF9" w:rsidP="001C182D">
            <w:pPr>
              <w:snapToGrid w:val="0"/>
              <w:jc w:val="center"/>
              <w:rPr>
                <w:rFonts w:cs="Times New Roman"/>
                <w:color w:val="000000"/>
                <w:sz w:val="20"/>
                <w:szCs w:val="20"/>
              </w:rPr>
            </w:pPr>
            <w:r>
              <w:rPr>
                <w:rFonts w:cs="Times New Roman"/>
                <w:color w:val="000000"/>
                <w:sz w:val="20"/>
                <w:szCs w:val="20"/>
              </w:rPr>
              <w:t>-</w:t>
            </w:r>
          </w:p>
        </w:tc>
        <w:tc>
          <w:tcPr>
            <w:tcW w:w="1135" w:type="dxa"/>
            <w:vMerge/>
            <w:tcBorders>
              <w:top w:val="nil"/>
              <w:left w:val="single" w:sz="4" w:space="0" w:color="000000"/>
              <w:bottom w:val="single" w:sz="4" w:space="0" w:color="auto"/>
              <w:right w:val="nil"/>
            </w:tcBorders>
            <w:vAlign w:val="center"/>
            <w:hideMark/>
          </w:tcPr>
          <w:p w:rsidR="00592EF9" w:rsidRPr="003331EC" w:rsidRDefault="00592EF9" w:rsidP="001C182D">
            <w:pPr>
              <w:suppressAutoHyphens w:val="0"/>
              <w:rPr>
                <w:rFonts w:cs="Times New Roman"/>
                <w:color w:val="000000"/>
                <w:sz w:val="20"/>
                <w:szCs w:val="20"/>
              </w:rPr>
            </w:pPr>
          </w:p>
        </w:tc>
        <w:tc>
          <w:tcPr>
            <w:tcW w:w="850" w:type="dxa"/>
            <w:vMerge/>
            <w:tcBorders>
              <w:top w:val="nil"/>
              <w:left w:val="single" w:sz="4" w:space="0" w:color="000000"/>
              <w:bottom w:val="single" w:sz="4" w:space="0" w:color="auto"/>
              <w:right w:val="single" w:sz="4" w:space="0" w:color="000000"/>
            </w:tcBorders>
            <w:vAlign w:val="center"/>
            <w:hideMark/>
          </w:tcPr>
          <w:p w:rsidR="00592EF9" w:rsidRPr="003331EC" w:rsidRDefault="00592EF9" w:rsidP="001C182D">
            <w:pPr>
              <w:suppressAutoHyphens w:val="0"/>
              <w:rPr>
                <w:rFonts w:cs="Times New Roman"/>
                <w:color w:val="000000"/>
                <w:sz w:val="20"/>
                <w:szCs w:val="20"/>
              </w:rPr>
            </w:pPr>
          </w:p>
        </w:tc>
      </w:tr>
      <w:tr w:rsidR="00592EF9" w:rsidRPr="003331EC" w:rsidTr="001C182D">
        <w:trPr>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lang w:eastAsia="ru-RU"/>
              </w:rPr>
              <w:t>2</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Основное мероприятие 2</w:t>
            </w:r>
            <w:r w:rsidRPr="003331EC">
              <w:rPr>
                <w:rFonts w:cs="Times New Roman"/>
                <w:color w:val="000000"/>
                <w:sz w:val="20"/>
                <w:szCs w:val="20"/>
              </w:rPr>
              <w:t xml:space="preserve">. </w:t>
            </w: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Имущественная поддержка малого и среднего бизнеса</w:t>
            </w:r>
          </w:p>
        </w:tc>
        <w:tc>
          <w:tcPr>
            <w:tcW w:w="1276" w:type="dxa"/>
            <w:tcBorders>
              <w:top w:val="nil"/>
              <w:left w:val="single" w:sz="4" w:space="0" w:color="000000"/>
              <w:bottom w:val="single" w:sz="4" w:space="0" w:color="000000"/>
              <w:right w:val="nil"/>
            </w:tcBorders>
            <w:shd w:val="clear" w:color="auto" w:fill="FFFFFF"/>
            <w:vAlign w:val="center"/>
          </w:tcPr>
          <w:p w:rsidR="00592EF9" w:rsidRPr="003331EC" w:rsidRDefault="00592EF9" w:rsidP="001C182D">
            <w:pPr>
              <w:snapToGrid w:val="0"/>
              <w:jc w:val="center"/>
              <w:rPr>
                <w:rFonts w:cs="Times New Roman"/>
                <w:color w:val="000000"/>
                <w:sz w:val="20"/>
                <w:szCs w:val="20"/>
              </w:rPr>
            </w:pPr>
          </w:p>
          <w:p w:rsidR="00592EF9" w:rsidRPr="003331EC" w:rsidRDefault="00592EF9" w:rsidP="001C182D">
            <w:pPr>
              <w:snapToGrid w:val="0"/>
              <w:jc w:val="center"/>
              <w:rPr>
                <w:rFonts w:cs="Times New Roman"/>
                <w:color w:val="000000"/>
                <w:sz w:val="20"/>
                <w:szCs w:val="20"/>
              </w:rPr>
            </w:pPr>
          </w:p>
          <w:p w:rsidR="00592EF9" w:rsidRPr="003331EC" w:rsidRDefault="00592EF9" w:rsidP="001C182D">
            <w:pPr>
              <w:snapToGrid w:val="0"/>
              <w:jc w:val="center"/>
              <w:rPr>
                <w:rFonts w:cs="Times New Roman"/>
                <w:color w:val="000000"/>
                <w:sz w:val="20"/>
                <w:szCs w:val="20"/>
              </w:rPr>
            </w:pPr>
          </w:p>
          <w:p w:rsidR="00592EF9" w:rsidRPr="003331EC" w:rsidRDefault="00592EF9" w:rsidP="001C182D">
            <w:pPr>
              <w:snapToGrid w:val="0"/>
              <w:jc w:val="center"/>
              <w:rPr>
                <w:rFonts w:cs="Times New Roman"/>
                <w:color w:val="000000"/>
                <w:sz w:val="20"/>
                <w:szCs w:val="20"/>
              </w:rPr>
            </w:pPr>
          </w:p>
          <w:p w:rsidR="00592EF9" w:rsidRPr="003331EC" w:rsidRDefault="00592EF9" w:rsidP="001C182D">
            <w:pPr>
              <w:snapToGrid w:val="0"/>
              <w:jc w:val="center"/>
              <w:rPr>
                <w:rFonts w:cs="Times New Roman"/>
                <w:color w:val="000000"/>
                <w:sz w:val="20"/>
                <w:szCs w:val="20"/>
                <w:lang w:val="en-US"/>
              </w:rPr>
            </w:pPr>
            <w:r w:rsidRPr="003331EC">
              <w:rPr>
                <w:rFonts w:cs="Times New Roman"/>
                <w:color w:val="000000"/>
                <w:sz w:val="20"/>
                <w:szCs w:val="20"/>
              </w:rPr>
              <w:t>2017-202</w:t>
            </w:r>
            <w:r>
              <w:rPr>
                <w:rFonts w:cs="Times New Roman"/>
                <w:color w:val="000000"/>
                <w:sz w:val="20"/>
                <w:szCs w:val="20"/>
              </w:rPr>
              <w:t>4</w:t>
            </w:r>
          </w:p>
          <w:p w:rsidR="00592EF9" w:rsidRPr="003331EC" w:rsidRDefault="00592EF9" w:rsidP="001C182D">
            <w:pPr>
              <w:snapToGrid w:val="0"/>
              <w:jc w:val="center"/>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rPr>
                <w:rFonts w:cs="Times New Roman"/>
                <w:color w:val="000000"/>
                <w:sz w:val="20"/>
                <w:szCs w:val="20"/>
                <w:lang w:val="en-US"/>
              </w:rPr>
            </w:pPr>
          </w:p>
          <w:p w:rsidR="00592EF9" w:rsidRPr="003331EC" w:rsidRDefault="00592EF9" w:rsidP="001C182D">
            <w:pPr>
              <w:snapToGrid w:val="0"/>
              <w:jc w:val="center"/>
              <w:rPr>
                <w:rFonts w:cs="Times New Roman"/>
                <w:color w:val="000000"/>
                <w:sz w:val="20"/>
                <w:szCs w:val="20"/>
                <w:lang w:val="en-US"/>
              </w:rPr>
            </w:pP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основную деятельность исполнителя</w:t>
            </w:r>
          </w:p>
        </w:tc>
        <w:tc>
          <w:tcPr>
            <w:tcW w:w="1135"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Комитет имущественных и земельных отношений Администрации Городского округа Подольск</w:t>
            </w:r>
          </w:p>
        </w:tc>
        <w:tc>
          <w:tcPr>
            <w:tcW w:w="850"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uppressAutoHyphens w:val="0"/>
              <w:rPr>
                <w:rFonts w:cs="Times New Roman"/>
                <w:color w:val="000000"/>
                <w:sz w:val="20"/>
                <w:szCs w:val="20"/>
              </w:rPr>
            </w:pPr>
          </w:p>
        </w:tc>
        <w:tc>
          <w:tcPr>
            <w:tcW w:w="4114" w:type="dxa"/>
          </w:tcPr>
          <w:p w:rsidR="00592EF9" w:rsidRPr="003331EC" w:rsidRDefault="00592EF9" w:rsidP="001C182D">
            <w:pPr>
              <w:suppressAutoHyphens w:val="0"/>
              <w:rPr>
                <w:rFonts w:cs="Times New Roman"/>
                <w:sz w:val="20"/>
                <w:szCs w:val="20"/>
              </w:rPr>
            </w:pPr>
          </w:p>
        </w:tc>
        <w:tc>
          <w:tcPr>
            <w:tcW w:w="1417" w:type="dxa"/>
          </w:tcPr>
          <w:p w:rsidR="00592EF9" w:rsidRPr="003331EC" w:rsidRDefault="00592EF9" w:rsidP="001C182D">
            <w:pPr>
              <w:suppressAutoHyphens w:val="0"/>
              <w:rPr>
                <w:rFonts w:cs="Times New Roman"/>
                <w:sz w:val="20"/>
                <w:szCs w:val="20"/>
              </w:rPr>
            </w:pPr>
          </w:p>
        </w:tc>
        <w:tc>
          <w:tcPr>
            <w:tcW w:w="1417" w:type="dxa"/>
          </w:tcPr>
          <w:p w:rsidR="00592EF9" w:rsidRPr="003331EC" w:rsidRDefault="00592EF9" w:rsidP="001C182D">
            <w:pPr>
              <w:suppressAutoHyphens w:val="0"/>
              <w:rPr>
                <w:rFonts w:cs="Times New Roman"/>
                <w:sz w:val="20"/>
                <w:szCs w:val="20"/>
              </w:rPr>
            </w:pPr>
          </w:p>
        </w:tc>
        <w:tc>
          <w:tcPr>
            <w:tcW w:w="1417" w:type="dxa"/>
          </w:tcPr>
          <w:p w:rsidR="00592EF9" w:rsidRPr="003331EC" w:rsidRDefault="00592EF9" w:rsidP="001C182D">
            <w:pPr>
              <w:suppressAutoHyphens w:val="0"/>
              <w:rPr>
                <w:rFonts w:cs="Times New Roman"/>
                <w:sz w:val="20"/>
                <w:szCs w:val="20"/>
              </w:rPr>
            </w:pPr>
          </w:p>
        </w:tc>
        <w:tc>
          <w:tcPr>
            <w:tcW w:w="1417" w:type="dxa"/>
          </w:tcPr>
          <w:p w:rsidR="00592EF9" w:rsidRPr="003331EC" w:rsidRDefault="00592EF9" w:rsidP="001C182D">
            <w:pPr>
              <w:suppressAutoHyphens w:val="0"/>
              <w:rPr>
                <w:rFonts w:cs="Times New Roman"/>
                <w:sz w:val="20"/>
                <w:szCs w:val="20"/>
              </w:rPr>
            </w:pPr>
          </w:p>
        </w:tc>
        <w:tc>
          <w:tcPr>
            <w:tcW w:w="1417" w:type="dxa"/>
            <w:vAlign w:val="center"/>
          </w:tcPr>
          <w:p w:rsidR="00592EF9" w:rsidRPr="003331EC" w:rsidRDefault="00592EF9" w:rsidP="001C182D">
            <w:pPr>
              <w:snapToGrid w:val="0"/>
              <w:rPr>
                <w:rFonts w:cs="Times New Roman"/>
                <w:color w:val="000000"/>
                <w:sz w:val="20"/>
                <w:szCs w:val="20"/>
              </w:rPr>
            </w:pPr>
          </w:p>
        </w:tc>
        <w:tc>
          <w:tcPr>
            <w:tcW w:w="1417" w:type="dxa"/>
            <w:vAlign w:val="center"/>
          </w:tcPr>
          <w:p w:rsidR="00592EF9" w:rsidRPr="003331EC" w:rsidRDefault="00592EF9" w:rsidP="001C182D">
            <w:pPr>
              <w:snapToGrid w:val="0"/>
              <w:rPr>
                <w:rFonts w:cs="Times New Roman"/>
                <w:color w:val="000000"/>
                <w:sz w:val="20"/>
                <w:szCs w:val="20"/>
              </w:rPr>
            </w:pPr>
          </w:p>
        </w:tc>
      </w:tr>
      <w:tr w:rsidR="00592EF9" w:rsidRPr="003331EC" w:rsidTr="001C182D">
        <w:trPr>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lang w:eastAsia="ru-RU"/>
              </w:rPr>
              <w:t>2.1</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lang w:eastAsia="ru-RU"/>
              </w:rPr>
              <w:t xml:space="preserve">Оказание имущественной поддержки субъектам малого и среднего предпринимательства путем заключения договоров аренды муниципального имущества на новый срок </w:t>
            </w:r>
            <w:r w:rsidRPr="003331EC">
              <w:rPr>
                <w:rFonts w:cs="Times New Roman"/>
                <w:color w:val="000000"/>
                <w:sz w:val="20"/>
                <w:szCs w:val="20"/>
                <w:lang w:eastAsia="ru-RU"/>
              </w:rPr>
              <w:lastRenderedPageBreak/>
              <w:t xml:space="preserve">без проведения конкурсов или аукционов, с субъектами малого и среднего предпринимательства, арендовавшими муниципальное имущество до 1 июля 2008 года,  при условии отсутствия на момент заключения такого договора аренды оснований для досрочного расторжения, предусмотренных гражданским законодательством </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lastRenderedPageBreak/>
              <w:t>2017-202</w:t>
            </w:r>
            <w:r>
              <w:rPr>
                <w:rFonts w:cs="Times New Roman"/>
                <w:color w:val="000000"/>
                <w:sz w:val="20"/>
                <w:szCs w:val="20"/>
              </w:rPr>
              <w:t>4</w:t>
            </w: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основную деятельность исполнителя</w:t>
            </w:r>
          </w:p>
          <w:p w:rsidR="00592EF9" w:rsidRPr="003331EC" w:rsidRDefault="00592EF9" w:rsidP="001C182D">
            <w:pPr>
              <w:rPr>
                <w:rFonts w:cs="Times New Roman"/>
                <w:sz w:val="20"/>
                <w:szCs w:val="20"/>
              </w:rPr>
            </w:pPr>
          </w:p>
          <w:p w:rsidR="00592EF9" w:rsidRPr="003331EC" w:rsidRDefault="00592EF9" w:rsidP="001C182D">
            <w:pPr>
              <w:rPr>
                <w:rFonts w:cs="Times New Roman"/>
                <w:sz w:val="20"/>
                <w:szCs w:val="20"/>
              </w:rPr>
            </w:pPr>
          </w:p>
          <w:p w:rsidR="00592EF9" w:rsidRPr="003331EC" w:rsidRDefault="00592EF9" w:rsidP="001C182D">
            <w:pPr>
              <w:rPr>
                <w:rFonts w:cs="Times New Roman"/>
                <w:sz w:val="20"/>
                <w:szCs w:val="20"/>
              </w:rPr>
            </w:pPr>
          </w:p>
          <w:p w:rsidR="00592EF9" w:rsidRPr="003331EC" w:rsidRDefault="00592EF9" w:rsidP="001C182D">
            <w:pPr>
              <w:rPr>
                <w:rFonts w:cs="Times New Roman"/>
                <w:sz w:val="20"/>
                <w:szCs w:val="20"/>
              </w:rPr>
            </w:pPr>
          </w:p>
          <w:p w:rsidR="00592EF9" w:rsidRPr="003331EC" w:rsidRDefault="00592EF9" w:rsidP="001C182D">
            <w:pPr>
              <w:rPr>
                <w:rFonts w:cs="Times New Roman"/>
                <w:sz w:val="20"/>
                <w:szCs w:val="20"/>
              </w:rPr>
            </w:pPr>
          </w:p>
          <w:p w:rsidR="00592EF9" w:rsidRPr="003331EC" w:rsidRDefault="00592EF9" w:rsidP="001C182D">
            <w:pPr>
              <w:rPr>
                <w:rFonts w:cs="Times New Roman"/>
                <w:sz w:val="20"/>
                <w:szCs w:val="20"/>
              </w:rPr>
            </w:pPr>
          </w:p>
          <w:p w:rsidR="00592EF9" w:rsidRPr="003331EC" w:rsidRDefault="00592EF9" w:rsidP="001C182D">
            <w:pPr>
              <w:snapToGrid w:val="0"/>
              <w:rPr>
                <w:rFonts w:cs="Times New Roman"/>
                <w:color w:val="000000"/>
                <w:sz w:val="20"/>
                <w:szCs w:val="20"/>
              </w:rPr>
            </w:pPr>
          </w:p>
        </w:tc>
        <w:tc>
          <w:tcPr>
            <w:tcW w:w="1135"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Комитет имущественных и земельных отношений Администрации </w:t>
            </w:r>
            <w:r w:rsidRPr="003331EC">
              <w:rPr>
                <w:rFonts w:cs="Times New Roman"/>
                <w:color w:val="000000"/>
                <w:sz w:val="20"/>
                <w:szCs w:val="20"/>
              </w:rPr>
              <w:lastRenderedPageBreak/>
              <w:t>Городского округа Подольск</w:t>
            </w:r>
          </w:p>
        </w:tc>
        <w:tc>
          <w:tcPr>
            <w:tcW w:w="850"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lastRenderedPageBreak/>
              <w:t xml:space="preserve">Заключение договоров аренды муниципального </w:t>
            </w:r>
            <w:r w:rsidRPr="003331EC">
              <w:rPr>
                <w:rFonts w:cs="Times New Roman"/>
                <w:sz w:val="20"/>
                <w:szCs w:val="20"/>
              </w:rPr>
              <w:lastRenderedPageBreak/>
              <w:t>имущества на новый срок без проведения конкурсов или аукционов с субъектами МСП</w:t>
            </w:r>
          </w:p>
        </w:tc>
        <w:tc>
          <w:tcPr>
            <w:tcW w:w="4114" w:type="dxa"/>
          </w:tcPr>
          <w:p w:rsidR="00592EF9" w:rsidRPr="003331EC" w:rsidRDefault="00592EF9" w:rsidP="001C182D">
            <w:pPr>
              <w:suppressAutoHyphens w:val="0"/>
              <w:rPr>
                <w:rFonts w:cs="Times New Roman"/>
                <w:sz w:val="20"/>
                <w:szCs w:val="20"/>
              </w:rPr>
            </w:pPr>
          </w:p>
        </w:tc>
        <w:tc>
          <w:tcPr>
            <w:tcW w:w="1417" w:type="dxa"/>
          </w:tcPr>
          <w:p w:rsidR="00592EF9" w:rsidRPr="003331EC" w:rsidRDefault="00592EF9" w:rsidP="001C182D">
            <w:pPr>
              <w:suppressAutoHyphens w:val="0"/>
              <w:rPr>
                <w:rFonts w:cs="Times New Roman"/>
                <w:sz w:val="20"/>
                <w:szCs w:val="20"/>
              </w:rPr>
            </w:pPr>
          </w:p>
        </w:tc>
        <w:tc>
          <w:tcPr>
            <w:tcW w:w="1417" w:type="dxa"/>
          </w:tcPr>
          <w:p w:rsidR="00592EF9" w:rsidRPr="003331EC" w:rsidRDefault="00592EF9" w:rsidP="001C182D">
            <w:pPr>
              <w:suppressAutoHyphens w:val="0"/>
              <w:rPr>
                <w:rFonts w:cs="Times New Roman"/>
                <w:sz w:val="20"/>
                <w:szCs w:val="20"/>
              </w:rPr>
            </w:pPr>
          </w:p>
        </w:tc>
        <w:tc>
          <w:tcPr>
            <w:tcW w:w="1417" w:type="dxa"/>
          </w:tcPr>
          <w:p w:rsidR="00592EF9" w:rsidRPr="003331EC" w:rsidRDefault="00592EF9" w:rsidP="001C182D">
            <w:pPr>
              <w:suppressAutoHyphens w:val="0"/>
              <w:rPr>
                <w:rFonts w:cs="Times New Roman"/>
                <w:sz w:val="20"/>
                <w:szCs w:val="20"/>
              </w:rPr>
            </w:pPr>
          </w:p>
        </w:tc>
        <w:tc>
          <w:tcPr>
            <w:tcW w:w="1417" w:type="dxa"/>
          </w:tcPr>
          <w:p w:rsidR="00592EF9" w:rsidRPr="003331EC" w:rsidRDefault="00592EF9" w:rsidP="001C182D">
            <w:pPr>
              <w:suppressAutoHyphens w:val="0"/>
              <w:rPr>
                <w:rFonts w:cs="Times New Roman"/>
                <w:sz w:val="20"/>
                <w:szCs w:val="20"/>
              </w:rPr>
            </w:pPr>
          </w:p>
        </w:tc>
        <w:tc>
          <w:tcPr>
            <w:tcW w:w="1417" w:type="dxa"/>
            <w:vAlign w:val="center"/>
          </w:tcPr>
          <w:p w:rsidR="00592EF9" w:rsidRPr="003331EC" w:rsidRDefault="00592EF9" w:rsidP="001C182D">
            <w:pPr>
              <w:snapToGrid w:val="0"/>
              <w:rPr>
                <w:rFonts w:cs="Times New Roman"/>
                <w:color w:val="000000"/>
                <w:sz w:val="20"/>
                <w:szCs w:val="20"/>
              </w:rPr>
            </w:pPr>
          </w:p>
        </w:tc>
        <w:tc>
          <w:tcPr>
            <w:tcW w:w="1417" w:type="dxa"/>
            <w:vAlign w:val="center"/>
          </w:tcPr>
          <w:p w:rsidR="00592EF9" w:rsidRPr="003331EC" w:rsidRDefault="00592EF9" w:rsidP="001C182D">
            <w:pPr>
              <w:snapToGrid w:val="0"/>
              <w:rPr>
                <w:rFonts w:cs="Times New Roman"/>
                <w:color w:val="000000"/>
                <w:sz w:val="20"/>
                <w:szCs w:val="20"/>
              </w:rPr>
            </w:pPr>
          </w:p>
        </w:tc>
      </w:tr>
      <w:tr w:rsidR="00592EF9" w:rsidRPr="003331EC" w:rsidTr="001C182D">
        <w:trPr>
          <w:gridAfter w:val="7"/>
          <w:wAfter w:w="12616" w:type="dxa"/>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6B44B3" w:rsidP="001C182D">
            <w:pPr>
              <w:snapToGrid w:val="0"/>
              <w:jc w:val="center"/>
              <w:rPr>
                <w:rFonts w:cs="Times New Roman"/>
                <w:color w:val="000000"/>
                <w:sz w:val="20"/>
                <w:szCs w:val="20"/>
              </w:rPr>
            </w:pPr>
            <w:r w:rsidRPr="003331EC">
              <w:rPr>
                <w:rFonts w:cs="Times New Roman"/>
                <w:color w:val="000000"/>
                <w:sz w:val="20"/>
                <w:szCs w:val="20"/>
              </w:rPr>
              <w:lastRenderedPageBreak/>
              <w:fldChar w:fldCharType="begin"/>
            </w:r>
            <w:r w:rsidR="00592EF9" w:rsidRPr="003331EC">
              <w:rPr>
                <w:rFonts w:cs="Times New Roman"/>
                <w:color w:val="000000"/>
                <w:sz w:val="20"/>
                <w:szCs w:val="20"/>
              </w:rPr>
              <w:instrText xml:space="preserve"> LINK Word.Document.12 "D:\\ПРЕДПРИНИМАТЕЛЬСТВО\\МУНИЦИПАЛЬНАЯ ПРОГРАММА 2017-2021\\Приложение № 2 развитие малого и среднего пр-ва.docx" "OLE_LINK1" \a \r  \* MERGEFORMAT </w:instrText>
            </w:r>
            <w:r w:rsidRPr="003331EC">
              <w:rPr>
                <w:rFonts w:cs="Times New Roman"/>
                <w:color w:val="000000"/>
                <w:sz w:val="20"/>
                <w:szCs w:val="20"/>
              </w:rPr>
              <w:fldChar w:fldCharType="separate"/>
            </w:r>
            <w:r w:rsidR="00592EF9" w:rsidRPr="003331EC">
              <w:rPr>
                <w:rFonts w:cs="Times New Roman"/>
                <w:color w:val="000000"/>
                <w:sz w:val="20"/>
                <w:szCs w:val="20"/>
                <w:lang w:eastAsia="ru-RU"/>
              </w:rPr>
              <w:t>2.2</w:t>
            </w:r>
            <w:r w:rsidRPr="003331EC">
              <w:rPr>
                <w:rFonts w:cs="Times New Roman"/>
                <w:color w:val="000000"/>
                <w:sz w:val="20"/>
                <w:szCs w:val="20"/>
              </w:rPr>
              <w:fldChar w:fldCharType="end"/>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Мониторинг отчуждения муниципального имущества с предоставлением  субъектам предпринимательства преимущественного права выкупа в    установленном законодательством порядке</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2017-20</w:t>
            </w:r>
            <w:r>
              <w:rPr>
                <w:rFonts w:cs="Times New Roman"/>
                <w:color w:val="000000"/>
                <w:sz w:val="20"/>
                <w:szCs w:val="20"/>
              </w:rPr>
              <w:t>24</w:t>
            </w: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обеспечение деятельности исполнителя</w:t>
            </w:r>
          </w:p>
        </w:tc>
        <w:tc>
          <w:tcPr>
            <w:tcW w:w="1135"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Комитет имущественных и земельных отношений Администрации Городского округа Подольск</w:t>
            </w:r>
          </w:p>
        </w:tc>
        <w:tc>
          <w:tcPr>
            <w:tcW w:w="850"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Реализация преимущественного права выкупа в соответствии с Федеральным законом от 22.07.2008  № 159-ФЗ</w:t>
            </w:r>
          </w:p>
        </w:tc>
      </w:tr>
      <w:tr w:rsidR="00592EF9" w:rsidRPr="003331EC" w:rsidTr="001C182D">
        <w:trPr>
          <w:gridAfter w:val="7"/>
          <w:wAfter w:w="12616" w:type="dxa"/>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lastRenderedPageBreak/>
              <w:t>2.3</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Оказание имущественной поддержки по аренде муниципального имущества социально-ориентированным субъектам малого и среднего предпринимательства (предоставление льгот по аренде муниципального имущества)</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2018-202</w:t>
            </w:r>
            <w:r>
              <w:rPr>
                <w:rFonts w:cs="Times New Roman"/>
                <w:color w:val="000000"/>
                <w:sz w:val="20"/>
                <w:szCs w:val="20"/>
              </w:rPr>
              <w:t>4</w:t>
            </w: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обеспечение деятельности исполнителя</w:t>
            </w:r>
          </w:p>
        </w:tc>
        <w:tc>
          <w:tcPr>
            <w:tcW w:w="1135"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Комитет имущественных и земельных отношений Администрации Городского округа Подольск</w:t>
            </w:r>
          </w:p>
        </w:tc>
        <w:tc>
          <w:tcPr>
            <w:tcW w:w="850"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rPr>
                <w:rFonts w:cs="Times New Roman"/>
                <w:sz w:val="20"/>
                <w:szCs w:val="20"/>
              </w:rPr>
            </w:pPr>
            <w:r w:rsidRPr="003331EC">
              <w:rPr>
                <w:rFonts w:cs="Times New Roman"/>
                <w:sz w:val="20"/>
                <w:szCs w:val="20"/>
              </w:rPr>
              <w:t>Заключение договоров аренды муниципального имущества с субъектами МСП согласно положению о порядке предоставления в аренду и безвозмездное пользование имущества, находящегося в собств</w:t>
            </w:r>
            <w:r w:rsidRPr="003331EC">
              <w:rPr>
                <w:rFonts w:cs="Times New Roman"/>
                <w:sz w:val="20"/>
                <w:szCs w:val="20"/>
              </w:rPr>
              <w:lastRenderedPageBreak/>
              <w:t>енности муниципального образования «Городской округ Подольск Московской области (Решение Совета депутатов от 25.12.2015 №10/13)</w:t>
            </w:r>
          </w:p>
        </w:tc>
      </w:tr>
      <w:tr w:rsidR="00592EF9" w:rsidRPr="003331EC" w:rsidTr="001C182D">
        <w:trPr>
          <w:gridAfter w:val="7"/>
          <w:wAfter w:w="12616" w:type="dxa"/>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lastRenderedPageBreak/>
              <w:t>2.4</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Расширение перечня муниципального имущества предназначенного для предоставления  субъектам малого и среднего предпринимательства и организациям, образующим инфраструктуру </w:t>
            </w:r>
            <w:r w:rsidRPr="003331EC">
              <w:rPr>
                <w:rFonts w:cs="Times New Roman"/>
                <w:color w:val="000000"/>
                <w:sz w:val="20"/>
                <w:szCs w:val="20"/>
              </w:rPr>
              <w:lastRenderedPageBreak/>
              <w:t>поддержки субъектов малого и среднего предпринимательства</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lastRenderedPageBreak/>
              <w:t>2018</w:t>
            </w: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обеспечение деятельности исполнителя</w:t>
            </w:r>
          </w:p>
        </w:tc>
        <w:tc>
          <w:tcPr>
            <w:tcW w:w="1135"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Комитет имущественных и земельных отношений Администрации Городског</w:t>
            </w:r>
            <w:r w:rsidRPr="003331EC">
              <w:rPr>
                <w:rFonts w:cs="Times New Roman"/>
                <w:color w:val="000000"/>
                <w:sz w:val="20"/>
                <w:szCs w:val="20"/>
              </w:rPr>
              <w:lastRenderedPageBreak/>
              <w:t>о округа Подольск</w:t>
            </w:r>
          </w:p>
        </w:tc>
        <w:tc>
          <w:tcPr>
            <w:tcW w:w="850"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rPr>
                <w:rFonts w:cs="Times New Roman"/>
                <w:sz w:val="20"/>
                <w:szCs w:val="20"/>
              </w:rPr>
            </w:pPr>
            <w:r w:rsidRPr="003331EC">
              <w:rPr>
                <w:rFonts w:cs="Times New Roman"/>
                <w:color w:val="000000"/>
                <w:sz w:val="20"/>
                <w:szCs w:val="20"/>
              </w:rPr>
              <w:lastRenderedPageBreak/>
              <w:t>Пополнение перечня муниципального имущества</w:t>
            </w:r>
          </w:p>
        </w:tc>
      </w:tr>
      <w:tr w:rsidR="00592EF9" w:rsidRPr="003331EC" w:rsidTr="001C182D">
        <w:trPr>
          <w:gridAfter w:val="7"/>
          <w:wAfter w:w="12616" w:type="dxa"/>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lastRenderedPageBreak/>
              <w:t>3</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Основное мероприятие 3</w:t>
            </w:r>
            <w:r w:rsidRPr="003331EC">
              <w:rPr>
                <w:rFonts w:cs="Times New Roman"/>
                <w:color w:val="000000"/>
                <w:sz w:val="20"/>
                <w:szCs w:val="20"/>
              </w:rPr>
              <w:t>.</w:t>
            </w: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Популяризация предпринимательской деятельности</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2017-202</w:t>
            </w:r>
            <w:r>
              <w:rPr>
                <w:rFonts w:cs="Times New Roman"/>
                <w:color w:val="000000"/>
                <w:sz w:val="20"/>
                <w:szCs w:val="20"/>
              </w:rPr>
              <w:t>4</w:t>
            </w: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основную деятельность исполнителя</w:t>
            </w:r>
          </w:p>
        </w:tc>
        <w:tc>
          <w:tcPr>
            <w:tcW w:w="1135" w:type="dxa"/>
            <w:tcBorders>
              <w:top w:val="nil"/>
              <w:left w:val="single" w:sz="4" w:space="0" w:color="000000"/>
              <w:bottom w:val="single" w:sz="4" w:space="0" w:color="auto"/>
              <w:right w:val="nil"/>
            </w:tcBorders>
            <w:shd w:val="clear" w:color="auto" w:fill="FFFFFF"/>
            <w:vAlign w:val="center"/>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Управление по инвестиционной деятельности, поддержке производства и предпринимательства Администрации Городского округа Подольск;</w:t>
            </w:r>
          </w:p>
          <w:p w:rsidR="00592EF9" w:rsidRPr="003331EC" w:rsidRDefault="00592EF9" w:rsidP="001C182D">
            <w:pPr>
              <w:snapToGrid w:val="0"/>
              <w:rPr>
                <w:rFonts w:cs="Times New Roman"/>
                <w:color w:val="000000"/>
                <w:sz w:val="20"/>
                <w:szCs w:val="20"/>
              </w:rPr>
            </w:pP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Комитет по делам молодежи  Администрации Городского округа Подольск</w:t>
            </w:r>
          </w:p>
        </w:tc>
        <w:tc>
          <w:tcPr>
            <w:tcW w:w="850"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uppressAutoHyphens w:val="0"/>
              <w:rPr>
                <w:rFonts w:cs="Times New Roman"/>
                <w:sz w:val="20"/>
                <w:szCs w:val="20"/>
              </w:rPr>
            </w:pPr>
          </w:p>
        </w:tc>
      </w:tr>
      <w:tr w:rsidR="00592EF9" w:rsidRPr="003331EC" w:rsidTr="001C182D">
        <w:trPr>
          <w:gridAfter w:val="7"/>
          <w:wAfter w:w="12616" w:type="dxa"/>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lang w:eastAsia="ru-RU"/>
              </w:rPr>
              <w:t>3.1</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Проведение конференций, конкурсов, профессиональных дней (в том числе Дня предпринимателя), </w:t>
            </w:r>
            <w:r w:rsidRPr="003331EC">
              <w:rPr>
                <w:rFonts w:cs="Times New Roman"/>
                <w:color w:val="000000"/>
                <w:sz w:val="20"/>
                <w:szCs w:val="20"/>
              </w:rPr>
              <w:lastRenderedPageBreak/>
              <w:t>семинаров, бизнес-встреч, встреч по обмену опытом по вопросам малого и среднего предпринимательства</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lastRenderedPageBreak/>
              <w:t>2017-202</w:t>
            </w:r>
            <w:r>
              <w:rPr>
                <w:rFonts w:cs="Times New Roman"/>
                <w:color w:val="000000"/>
                <w:sz w:val="20"/>
                <w:szCs w:val="20"/>
              </w:rPr>
              <w:t>4</w:t>
            </w: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обеспечение деятельности исполнителя</w:t>
            </w:r>
          </w:p>
        </w:tc>
        <w:tc>
          <w:tcPr>
            <w:tcW w:w="1135" w:type="dxa"/>
            <w:tcBorders>
              <w:top w:val="nil"/>
              <w:left w:val="single" w:sz="4" w:space="0" w:color="000000"/>
              <w:bottom w:val="single" w:sz="4" w:space="0" w:color="auto"/>
              <w:right w:val="nil"/>
            </w:tcBorders>
            <w:shd w:val="clear" w:color="auto" w:fill="FFFFFF"/>
            <w:vAlign w:val="center"/>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Управление по инвестиционной деятельно</w:t>
            </w:r>
            <w:r w:rsidRPr="003331EC">
              <w:rPr>
                <w:rFonts w:cs="Times New Roman"/>
                <w:color w:val="000000"/>
                <w:sz w:val="20"/>
                <w:szCs w:val="20"/>
              </w:rPr>
              <w:lastRenderedPageBreak/>
              <w:t>сти, поддержке производства и предпринимательства Администрации Городского округа Подольск</w:t>
            </w:r>
          </w:p>
          <w:p w:rsidR="00592EF9" w:rsidRPr="003331EC" w:rsidRDefault="00592EF9" w:rsidP="001C182D">
            <w:pPr>
              <w:snapToGrid w:val="0"/>
              <w:rPr>
                <w:rFonts w:cs="Times New Roman"/>
                <w:color w:val="000000"/>
                <w:sz w:val="20"/>
                <w:szCs w:val="20"/>
              </w:rPr>
            </w:pPr>
          </w:p>
          <w:p w:rsidR="00592EF9" w:rsidRPr="003331EC" w:rsidRDefault="00592EF9" w:rsidP="001C182D">
            <w:pPr>
              <w:snapToGrid w:val="0"/>
              <w:rPr>
                <w:rFonts w:cs="Times New Roman"/>
                <w:color w:val="000000"/>
                <w:sz w:val="20"/>
                <w:szCs w:val="20"/>
              </w:rPr>
            </w:pPr>
          </w:p>
        </w:tc>
        <w:tc>
          <w:tcPr>
            <w:tcW w:w="850"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eastAsia="Calibri" w:cs="Times New Roman"/>
                <w:sz w:val="20"/>
                <w:szCs w:val="20"/>
                <w:lang w:eastAsia="en-US"/>
              </w:rPr>
              <w:lastRenderedPageBreak/>
              <w:t>Получение предпринимательски</w:t>
            </w:r>
            <w:r w:rsidRPr="003331EC">
              <w:rPr>
                <w:rFonts w:eastAsia="Calibri" w:cs="Times New Roman"/>
                <w:sz w:val="20"/>
                <w:szCs w:val="20"/>
                <w:lang w:eastAsia="en-US"/>
              </w:rPr>
              <w:lastRenderedPageBreak/>
              <w:t xml:space="preserve">м сообществом информации по вопросам: - участия в  </w:t>
            </w:r>
            <w:r w:rsidRPr="003331EC">
              <w:rPr>
                <w:rFonts w:cs="Times New Roman"/>
                <w:color w:val="000000"/>
                <w:sz w:val="20"/>
                <w:szCs w:val="20"/>
              </w:rPr>
              <w:t>семинарах, круглых столах, во встречах  по обмену опытом</w:t>
            </w:r>
            <w:r w:rsidRPr="003331EC">
              <w:rPr>
                <w:rFonts w:eastAsia="Calibri" w:cs="Times New Roman"/>
                <w:sz w:val="20"/>
                <w:szCs w:val="20"/>
                <w:lang w:eastAsia="en-US"/>
              </w:rPr>
              <w:t xml:space="preserve">; -участия субъектов МСП в региональных, межрегиональных и общероссийских </w:t>
            </w:r>
            <w:r w:rsidRPr="003331EC">
              <w:rPr>
                <w:rFonts w:eastAsia="Calibri" w:cs="Times New Roman"/>
                <w:sz w:val="20"/>
                <w:szCs w:val="20"/>
                <w:lang w:eastAsia="en-US"/>
              </w:rPr>
              <w:lastRenderedPageBreak/>
              <w:t>форумах и конференциях</w:t>
            </w:r>
          </w:p>
        </w:tc>
      </w:tr>
      <w:tr w:rsidR="00592EF9" w:rsidRPr="003331EC" w:rsidTr="001C182D">
        <w:trPr>
          <w:gridAfter w:val="7"/>
          <w:wAfter w:w="12616" w:type="dxa"/>
          <w:trHeight w:val="3119"/>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lang w:eastAsia="ru-RU"/>
              </w:rPr>
              <w:lastRenderedPageBreak/>
              <w:t>3.2</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Информирование предпринимателей по вопросам поддержки и развития малого и среднего бизнеса </w:t>
            </w: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через средства массовой информации,  в том числе через сайты Администрации Городского округа Подольск и организации инфраструктуры поддержки</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2017-202</w:t>
            </w:r>
            <w:r>
              <w:rPr>
                <w:rFonts w:cs="Times New Roman"/>
                <w:color w:val="000000"/>
                <w:sz w:val="20"/>
                <w:szCs w:val="20"/>
              </w:rPr>
              <w:t>4</w:t>
            </w: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обеспечение деятельности исполнителя</w:t>
            </w:r>
          </w:p>
        </w:tc>
        <w:tc>
          <w:tcPr>
            <w:tcW w:w="1135"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Управление по инвестиционной деятельности, поддержке производства и предпринимательства Администрации Городского округа Подольск</w:t>
            </w:r>
          </w:p>
        </w:tc>
        <w:tc>
          <w:tcPr>
            <w:tcW w:w="850"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eastAsia="Calibri" w:cs="Times New Roman"/>
                <w:sz w:val="20"/>
                <w:szCs w:val="20"/>
                <w:lang w:eastAsia="en-US"/>
              </w:rPr>
              <w:t xml:space="preserve">Получение предпринимательским сообществом информации по актуальным вопросам </w:t>
            </w:r>
            <w:r w:rsidRPr="003331EC">
              <w:rPr>
                <w:rFonts w:cs="Times New Roman"/>
                <w:color w:val="000000"/>
                <w:sz w:val="20"/>
                <w:szCs w:val="20"/>
              </w:rPr>
              <w:t>развития малого и среднего бизнеса через СМИ</w:t>
            </w:r>
          </w:p>
        </w:tc>
      </w:tr>
      <w:tr w:rsidR="00592EF9" w:rsidRPr="003331EC" w:rsidTr="001C182D">
        <w:trPr>
          <w:gridAfter w:val="7"/>
          <w:wAfter w:w="12616" w:type="dxa"/>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lang w:eastAsia="ru-RU"/>
              </w:rPr>
              <w:t>3.3</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Информирование и консультирование субъектов малого и среднего предпринимательства о мерах государственной поддержки, в том числе по </w:t>
            </w:r>
            <w:r w:rsidRPr="003331EC">
              <w:rPr>
                <w:rFonts w:cs="Times New Roman"/>
                <w:color w:val="000000"/>
                <w:sz w:val="20"/>
                <w:szCs w:val="20"/>
              </w:rPr>
              <w:lastRenderedPageBreak/>
              <w:t>вопросам участия в региональных и муниципальных конкурсах. Информирование субъектов малого и среднего предпринимательства о деятельности Московских областных фондов, о существующих льготах и преференциях</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lastRenderedPageBreak/>
              <w:t>2017-202</w:t>
            </w:r>
            <w:r>
              <w:rPr>
                <w:rFonts w:cs="Times New Roman"/>
                <w:color w:val="000000"/>
                <w:sz w:val="20"/>
                <w:szCs w:val="20"/>
              </w:rPr>
              <w:t>4</w:t>
            </w: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обеспечение деятельности исполнителя</w:t>
            </w:r>
          </w:p>
        </w:tc>
        <w:tc>
          <w:tcPr>
            <w:tcW w:w="1135" w:type="dxa"/>
            <w:tcBorders>
              <w:top w:val="nil"/>
              <w:left w:val="single" w:sz="4" w:space="0" w:color="000000"/>
              <w:bottom w:val="single" w:sz="4" w:space="0" w:color="auto"/>
              <w:right w:val="nil"/>
            </w:tcBorders>
            <w:shd w:val="clear" w:color="auto" w:fill="FFFFFF"/>
            <w:vAlign w:val="center"/>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Управление по инвестиционной деятельности, поддержк</w:t>
            </w:r>
            <w:r w:rsidRPr="003331EC">
              <w:rPr>
                <w:rFonts w:cs="Times New Roman"/>
                <w:color w:val="000000"/>
                <w:sz w:val="20"/>
                <w:szCs w:val="20"/>
              </w:rPr>
              <w:lastRenderedPageBreak/>
              <w:t>е производства и предпринимательства Администрации Городского округа Подольск</w:t>
            </w:r>
          </w:p>
          <w:p w:rsidR="00592EF9" w:rsidRPr="003331EC" w:rsidRDefault="00592EF9" w:rsidP="001C182D">
            <w:pPr>
              <w:snapToGrid w:val="0"/>
              <w:rPr>
                <w:rFonts w:cs="Times New Roman"/>
                <w:color w:val="000000"/>
                <w:sz w:val="20"/>
                <w:szCs w:val="20"/>
              </w:rPr>
            </w:pPr>
          </w:p>
        </w:tc>
        <w:tc>
          <w:tcPr>
            <w:tcW w:w="850" w:type="dxa"/>
            <w:tcBorders>
              <w:top w:val="nil"/>
              <w:left w:val="single" w:sz="4" w:space="0" w:color="000000"/>
              <w:bottom w:val="single" w:sz="4" w:space="0" w:color="auto"/>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eastAsia="Calibri" w:cs="Times New Roman"/>
                <w:sz w:val="20"/>
                <w:szCs w:val="20"/>
                <w:lang w:eastAsia="en-US"/>
              </w:rPr>
              <w:lastRenderedPageBreak/>
              <w:t>Получение предпринимательским сообще</w:t>
            </w:r>
            <w:r w:rsidRPr="003331EC">
              <w:rPr>
                <w:rFonts w:eastAsia="Calibri" w:cs="Times New Roman"/>
                <w:sz w:val="20"/>
                <w:szCs w:val="20"/>
                <w:lang w:eastAsia="en-US"/>
              </w:rPr>
              <w:lastRenderedPageBreak/>
              <w:t xml:space="preserve">ством информации о мерах государственной поддержки малого бизнеса, </w:t>
            </w:r>
            <w:r w:rsidRPr="003331EC">
              <w:rPr>
                <w:rFonts w:cs="Times New Roman"/>
                <w:color w:val="000000"/>
                <w:sz w:val="20"/>
                <w:szCs w:val="20"/>
              </w:rPr>
              <w:t>о существующих льготах и преференциях</w:t>
            </w:r>
          </w:p>
        </w:tc>
      </w:tr>
      <w:tr w:rsidR="00592EF9" w:rsidRPr="003331EC" w:rsidTr="001C182D">
        <w:trPr>
          <w:gridAfter w:val="7"/>
          <w:wAfter w:w="12616" w:type="dxa"/>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lang w:eastAsia="ru-RU"/>
              </w:rPr>
              <w:lastRenderedPageBreak/>
              <w:t>3.4</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Вовлечение молодых людей в предпринимательскую деятельность и стимулирование развития молодежного предпринимательства:</w:t>
            </w: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обучение молодежи и студентов основам предпринимательской деятельности;</w:t>
            </w: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проведение конкурсов молодежных бизнес-проектов;</w:t>
            </w: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lastRenderedPageBreak/>
              <w:t>- содействие участию молодежи в межрегиональных и общероссийских конкурсах и площадках по тематике молодежного предпринимательства</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lastRenderedPageBreak/>
              <w:t>2017-202</w:t>
            </w:r>
            <w:r>
              <w:rPr>
                <w:rFonts w:cs="Times New Roman"/>
                <w:color w:val="000000"/>
                <w:sz w:val="20"/>
                <w:szCs w:val="20"/>
              </w:rPr>
              <w:t>4</w:t>
            </w: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обеспечение деятельности исполнителя</w:t>
            </w:r>
          </w:p>
        </w:tc>
        <w:tc>
          <w:tcPr>
            <w:tcW w:w="1135" w:type="dxa"/>
            <w:tcBorders>
              <w:top w:val="nil"/>
              <w:left w:val="single" w:sz="4" w:space="0" w:color="000000"/>
              <w:bottom w:val="single" w:sz="4" w:space="0" w:color="auto"/>
              <w:right w:val="nil"/>
            </w:tcBorders>
            <w:shd w:val="clear" w:color="auto" w:fill="FFFFFF"/>
            <w:vAlign w:val="center"/>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Комитет по делам молодежи  Администрации Городского округа Подольск;</w:t>
            </w:r>
          </w:p>
          <w:p w:rsidR="00592EF9" w:rsidRPr="003331EC" w:rsidRDefault="00592EF9" w:rsidP="001C182D">
            <w:pPr>
              <w:snapToGrid w:val="0"/>
              <w:rPr>
                <w:rFonts w:cs="Times New Roman"/>
                <w:color w:val="000000"/>
                <w:sz w:val="20"/>
                <w:szCs w:val="20"/>
              </w:rPr>
            </w:pP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Управление по инвестиционной деятельности, </w:t>
            </w:r>
            <w:r w:rsidRPr="003331EC">
              <w:rPr>
                <w:rFonts w:cs="Times New Roman"/>
                <w:color w:val="000000"/>
                <w:sz w:val="20"/>
                <w:szCs w:val="20"/>
              </w:rPr>
              <w:lastRenderedPageBreak/>
              <w:t>поддержке производства и предпринимательства Администрации Городского округа Подольск</w:t>
            </w:r>
          </w:p>
          <w:p w:rsidR="00592EF9" w:rsidRPr="003331EC" w:rsidRDefault="00592EF9" w:rsidP="001C182D">
            <w:pPr>
              <w:snapToGrid w:val="0"/>
              <w:rPr>
                <w:rFonts w:cs="Times New Roman"/>
                <w:color w:val="000000"/>
                <w:sz w:val="20"/>
                <w:szCs w:val="20"/>
              </w:rPr>
            </w:pPr>
          </w:p>
          <w:p w:rsidR="00592EF9" w:rsidRPr="003331EC" w:rsidRDefault="00592EF9" w:rsidP="001C182D">
            <w:pPr>
              <w:snapToGrid w:val="0"/>
              <w:rPr>
                <w:rFonts w:cs="Times New Roman"/>
                <w:color w:val="000000"/>
                <w:sz w:val="20"/>
                <w:szCs w:val="20"/>
              </w:rPr>
            </w:pPr>
          </w:p>
        </w:tc>
        <w:tc>
          <w:tcPr>
            <w:tcW w:w="850" w:type="dxa"/>
            <w:tcBorders>
              <w:top w:val="nil"/>
              <w:left w:val="single" w:sz="4" w:space="0" w:color="000000"/>
              <w:bottom w:val="single" w:sz="4" w:space="0" w:color="auto"/>
              <w:right w:val="single" w:sz="4" w:space="0" w:color="000000"/>
            </w:tcBorders>
            <w:shd w:val="clear" w:color="auto" w:fill="FFFFFF"/>
            <w:vAlign w:val="center"/>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lastRenderedPageBreak/>
              <w:t>Пропаганда и популяризация предпринимательской деятельности через организацию провед</w:t>
            </w:r>
            <w:r w:rsidRPr="003331EC">
              <w:rPr>
                <w:rFonts w:cs="Times New Roman"/>
                <w:color w:val="000000"/>
                <w:sz w:val="20"/>
                <w:szCs w:val="20"/>
              </w:rPr>
              <w:lastRenderedPageBreak/>
              <w:t>ения обучающих семинаров, круглых столов, конкурсов молодежных бизнес-проектов</w:t>
            </w:r>
          </w:p>
          <w:p w:rsidR="00592EF9" w:rsidRPr="003331EC" w:rsidRDefault="00592EF9" w:rsidP="001C182D">
            <w:pPr>
              <w:snapToGrid w:val="0"/>
              <w:rPr>
                <w:rFonts w:cs="Times New Roman"/>
                <w:color w:val="000000"/>
                <w:sz w:val="20"/>
                <w:szCs w:val="20"/>
              </w:rPr>
            </w:pPr>
          </w:p>
        </w:tc>
      </w:tr>
      <w:tr w:rsidR="00592EF9" w:rsidRPr="003331EC" w:rsidTr="001C182D">
        <w:trPr>
          <w:gridAfter w:val="7"/>
          <w:wAfter w:w="12616" w:type="dxa"/>
          <w:trHeight w:val="255"/>
        </w:trPr>
        <w:tc>
          <w:tcPr>
            <w:tcW w:w="710"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lang w:eastAsia="ru-RU"/>
              </w:rPr>
              <w:lastRenderedPageBreak/>
              <w:t>3.5</w:t>
            </w:r>
          </w:p>
        </w:tc>
        <w:tc>
          <w:tcPr>
            <w:tcW w:w="2554"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Взаимодействие с ГКУ МО Подольским центром занятости населения:</w:t>
            </w: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  по информированию безработных граждан, открывающих собственное дело; </w:t>
            </w: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о возможности и порядке получения финансовой помощи;</w:t>
            </w:r>
          </w:p>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 xml:space="preserve"> - о возможности обучения безработных граждан и работников, находящихся под риском увольнения, основам предпринимательской деятельности</w:t>
            </w:r>
          </w:p>
        </w:tc>
        <w:tc>
          <w:tcPr>
            <w:tcW w:w="1276" w:type="dxa"/>
            <w:tcBorders>
              <w:top w:val="nil"/>
              <w:left w:val="single" w:sz="4" w:space="0" w:color="000000"/>
              <w:bottom w:val="single" w:sz="4" w:space="0" w:color="000000"/>
              <w:right w:val="nil"/>
            </w:tcBorders>
            <w:shd w:val="clear" w:color="auto" w:fill="FFFFFF"/>
            <w:vAlign w:val="center"/>
            <w:hideMark/>
          </w:tcPr>
          <w:p w:rsidR="00592EF9" w:rsidRPr="003331EC" w:rsidRDefault="00592EF9" w:rsidP="001C182D">
            <w:pPr>
              <w:snapToGrid w:val="0"/>
              <w:jc w:val="center"/>
              <w:rPr>
                <w:rFonts w:cs="Times New Roman"/>
                <w:color w:val="000000"/>
                <w:sz w:val="20"/>
                <w:szCs w:val="20"/>
              </w:rPr>
            </w:pPr>
            <w:r w:rsidRPr="003331EC">
              <w:rPr>
                <w:rFonts w:cs="Times New Roman"/>
                <w:color w:val="000000"/>
                <w:sz w:val="20"/>
                <w:szCs w:val="20"/>
              </w:rPr>
              <w:t>2017-202</w:t>
            </w:r>
            <w:r>
              <w:rPr>
                <w:rFonts w:cs="Times New Roman"/>
                <w:color w:val="000000"/>
                <w:sz w:val="20"/>
                <w:szCs w:val="20"/>
              </w:rPr>
              <w:t>4</w:t>
            </w:r>
          </w:p>
        </w:tc>
        <w:tc>
          <w:tcPr>
            <w:tcW w:w="9493" w:type="dxa"/>
            <w:gridSpan w:val="11"/>
            <w:tcBorders>
              <w:top w:val="nil"/>
              <w:left w:val="single" w:sz="4" w:space="0" w:color="000000"/>
              <w:bottom w:val="single" w:sz="4" w:space="0" w:color="000000"/>
              <w:right w:val="single" w:sz="4" w:space="0" w:color="000000"/>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sz w:val="20"/>
                <w:szCs w:val="20"/>
              </w:rPr>
              <w:t>В пределах средств, предусмотренных на обеспечение деятельности исполнителя</w:t>
            </w:r>
          </w:p>
        </w:tc>
        <w:tc>
          <w:tcPr>
            <w:tcW w:w="1135" w:type="dxa"/>
            <w:tcBorders>
              <w:top w:val="nil"/>
              <w:left w:val="single" w:sz="4" w:space="0" w:color="000000"/>
              <w:bottom w:val="single" w:sz="4" w:space="0" w:color="auto"/>
              <w:right w:val="nil"/>
            </w:tcBorders>
            <w:shd w:val="clear" w:color="auto" w:fill="FFFFFF"/>
            <w:vAlign w:val="center"/>
            <w:hideMark/>
          </w:tcPr>
          <w:p w:rsidR="00592EF9" w:rsidRPr="003331EC" w:rsidRDefault="00592EF9" w:rsidP="001C182D">
            <w:pPr>
              <w:snapToGrid w:val="0"/>
              <w:rPr>
                <w:rFonts w:cs="Times New Roman"/>
                <w:color w:val="000000"/>
                <w:sz w:val="20"/>
                <w:szCs w:val="20"/>
              </w:rPr>
            </w:pPr>
            <w:r w:rsidRPr="003331EC">
              <w:rPr>
                <w:rFonts w:cs="Times New Roman"/>
                <w:color w:val="000000"/>
                <w:sz w:val="20"/>
                <w:szCs w:val="20"/>
              </w:rPr>
              <w:t>Управление по инвестиционной деятельности, поддержке производства и предпринимательства Администрации Городского округа Подольск</w:t>
            </w:r>
          </w:p>
        </w:tc>
        <w:tc>
          <w:tcPr>
            <w:tcW w:w="850" w:type="dxa"/>
            <w:tcBorders>
              <w:top w:val="nil"/>
              <w:left w:val="single" w:sz="4" w:space="0" w:color="000000"/>
              <w:bottom w:val="single" w:sz="4" w:space="0" w:color="auto"/>
              <w:right w:val="single" w:sz="4" w:space="0" w:color="000000"/>
            </w:tcBorders>
            <w:shd w:val="clear" w:color="auto" w:fill="FFFFFF"/>
            <w:vAlign w:val="center"/>
            <w:hideMark/>
          </w:tcPr>
          <w:p w:rsidR="00592EF9" w:rsidRPr="0010754E" w:rsidRDefault="00592EF9" w:rsidP="001C182D">
            <w:pPr>
              <w:snapToGrid w:val="0"/>
              <w:rPr>
                <w:rFonts w:cs="Times New Roman"/>
                <w:color w:val="000000"/>
                <w:sz w:val="18"/>
                <w:szCs w:val="18"/>
              </w:rPr>
            </w:pPr>
            <w:r w:rsidRPr="0010754E">
              <w:rPr>
                <w:rFonts w:cs="Times New Roman"/>
                <w:color w:val="000000"/>
                <w:sz w:val="18"/>
                <w:szCs w:val="18"/>
                <w:lang w:eastAsia="ru-RU"/>
              </w:rPr>
              <w:t xml:space="preserve">Участие на постоянной основе в комиссии по рассмотрению проектов безработных граждан, консультации по поддержке </w:t>
            </w:r>
            <w:r w:rsidRPr="0010754E">
              <w:rPr>
                <w:rFonts w:cs="Times New Roman"/>
                <w:color w:val="000000"/>
                <w:sz w:val="18"/>
                <w:szCs w:val="18"/>
                <w:lang w:eastAsia="ru-RU"/>
              </w:rPr>
              <w:lastRenderedPageBreak/>
              <w:t>малого бизнеса</w:t>
            </w:r>
          </w:p>
        </w:tc>
      </w:tr>
    </w:tbl>
    <w:p w:rsidR="002E0FB5" w:rsidRPr="00B15704" w:rsidRDefault="002E0FB5" w:rsidP="0010754E">
      <w:pPr>
        <w:jc w:val="center"/>
        <w:rPr>
          <w:sz w:val="26"/>
          <w:szCs w:val="26"/>
        </w:rPr>
      </w:pPr>
      <w:r w:rsidRPr="0077534C">
        <w:rPr>
          <w:sz w:val="26"/>
          <w:szCs w:val="26"/>
        </w:rPr>
        <w:lastRenderedPageBreak/>
        <w:t>Паспорт подпрограммы</w:t>
      </w:r>
      <w:r w:rsidR="0077534C" w:rsidRPr="0077534C">
        <w:rPr>
          <w:sz w:val="26"/>
          <w:szCs w:val="26"/>
        </w:rPr>
        <w:t xml:space="preserve"> </w:t>
      </w:r>
      <w:r w:rsidR="0077534C" w:rsidRPr="0077534C">
        <w:rPr>
          <w:sz w:val="26"/>
          <w:szCs w:val="26"/>
          <w:lang w:val="en-US"/>
        </w:rPr>
        <w:t>I</w:t>
      </w:r>
      <w:r w:rsidR="00B15704">
        <w:rPr>
          <w:sz w:val="26"/>
          <w:szCs w:val="26"/>
          <w:lang w:val="en-US"/>
        </w:rPr>
        <w:t>I</w:t>
      </w:r>
      <w:r w:rsidR="0077534C" w:rsidRPr="0077534C">
        <w:rPr>
          <w:sz w:val="26"/>
          <w:szCs w:val="26"/>
          <w:lang w:val="en-US"/>
        </w:rPr>
        <w:t>I</w:t>
      </w:r>
      <w:r w:rsidRPr="0077534C">
        <w:rPr>
          <w:sz w:val="26"/>
          <w:szCs w:val="26"/>
        </w:rPr>
        <w:t xml:space="preserve"> </w:t>
      </w:r>
      <w:r w:rsidR="0077534C" w:rsidRPr="0077534C">
        <w:rPr>
          <w:sz w:val="26"/>
          <w:szCs w:val="26"/>
        </w:rPr>
        <w:t xml:space="preserve"> </w:t>
      </w:r>
      <w:r w:rsidRPr="0077534C">
        <w:rPr>
          <w:sz w:val="26"/>
          <w:szCs w:val="26"/>
        </w:rPr>
        <w:t>«Развитие потребительского рынка и услуг»</w:t>
      </w:r>
      <w:r w:rsidR="0077534C" w:rsidRPr="0077534C">
        <w:rPr>
          <w:sz w:val="26"/>
          <w:szCs w:val="26"/>
        </w:rPr>
        <w:t xml:space="preserve"> </w:t>
      </w:r>
    </w:p>
    <w:p w:rsidR="0077534C" w:rsidRPr="00B15704" w:rsidRDefault="0077534C" w:rsidP="0077534C">
      <w:pPr>
        <w:jc w:val="center"/>
        <w:rPr>
          <w:b/>
        </w:rPr>
      </w:pPr>
    </w:p>
    <w:tbl>
      <w:tblPr>
        <w:tblW w:w="5192" w:type="pct"/>
        <w:tblInd w:w="205" w:type="dxa"/>
        <w:tblLayout w:type="fixed"/>
        <w:tblLook w:val="0000" w:firstRow="0" w:lastRow="0" w:firstColumn="0" w:lastColumn="0" w:noHBand="0" w:noVBand="0"/>
      </w:tblPr>
      <w:tblGrid>
        <w:gridCol w:w="1517"/>
        <w:gridCol w:w="1823"/>
        <w:gridCol w:w="1457"/>
        <w:gridCol w:w="1255"/>
        <w:gridCol w:w="1119"/>
        <w:gridCol w:w="1255"/>
        <w:gridCol w:w="1119"/>
        <w:gridCol w:w="1116"/>
        <w:gridCol w:w="974"/>
        <w:gridCol w:w="1113"/>
        <w:gridCol w:w="1125"/>
        <w:gridCol w:w="1246"/>
      </w:tblGrid>
      <w:tr w:rsidR="002E0FB5" w:rsidRPr="001C704E" w:rsidTr="00F429B2">
        <w:trPr>
          <w:trHeight w:val="454"/>
        </w:trPr>
        <w:tc>
          <w:tcPr>
            <w:tcW w:w="1105" w:type="pct"/>
            <w:gridSpan w:val="2"/>
            <w:tcBorders>
              <w:top w:val="single" w:sz="4" w:space="0" w:color="000000"/>
              <w:left w:val="single" w:sz="4" w:space="0" w:color="000000"/>
              <w:bottom w:val="single" w:sz="4" w:space="0" w:color="000000"/>
            </w:tcBorders>
            <w:shd w:val="clear" w:color="auto" w:fill="auto"/>
            <w:vAlign w:val="center"/>
          </w:tcPr>
          <w:p w:rsidR="0077534C" w:rsidRPr="00E40209" w:rsidRDefault="0077534C" w:rsidP="0077534C">
            <w:pPr>
              <w:pStyle w:val="afd"/>
              <w:rPr>
                <w:rFonts w:ascii="Times New Roman" w:hAnsi="Times New Roman" w:cs="Times New Roman"/>
                <w:sz w:val="23"/>
                <w:szCs w:val="23"/>
              </w:rPr>
            </w:pPr>
          </w:p>
          <w:p w:rsidR="002E0FB5" w:rsidRPr="00E40209" w:rsidRDefault="002E0FB5" w:rsidP="0077534C">
            <w:pPr>
              <w:pStyle w:val="afd"/>
              <w:rPr>
                <w:rFonts w:ascii="Times New Roman" w:hAnsi="Times New Roman" w:cs="Times New Roman"/>
                <w:sz w:val="23"/>
                <w:szCs w:val="23"/>
                <w:lang w:val="en-US"/>
              </w:rPr>
            </w:pPr>
            <w:r w:rsidRPr="00E40209">
              <w:rPr>
                <w:rFonts w:ascii="Times New Roman" w:hAnsi="Times New Roman" w:cs="Times New Roman"/>
                <w:sz w:val="23"/>
                <w:szCs w:val="23"/>
              </w:rPr>
              <w:t>Муниципальный заказчик подпрограммы</w:t>
            </w:r>
          </w:p>
          <w:p w:rsidR="0077534C" w:rsidRPr="00E40209" w:rsidRDefault="0077534C" w:rsidP="0077534C">
            <w:pPr>
              <w:pStyle w:val="afd"/>
              <w:rPr>
                <w:rFonts w:ascii="Times New Roman" w:hAnsi="Times New Roman" w:cs="Times New Roman"/>
                <w:sz w:val="23"/>
                <w:szCs w:val="23"/>
                <w:lang w:val="en-US"/>
              </w:rPr>
            </w:pPr>
          </w:p>
        </w:tc>
        <w:tc>
          <w:tcPr>
            <w:tcW w:w="3895" w:type="pct"/>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E0FB5" w:rsidRPr="00E40209" w:rsidRDefault="002E0FB5" w:rsidP="0077534C">
            <w:pPr>
              <w:pStyle w:val="afd"/>
              <w:rPr>
                <w:rFonts w:ascii="Times New Roman" w:hAnsi="Times New Roman" w:cs="Times New Roman"/>
                <w:sz w:val="23"/>
                <w:szCs w:val="23"/>
              </w:rPr>
            </w:pPr>
            <w:r w:rsidRPr="00E40209">
              <w:rPr>
                <w:rFonts w:ascii="Times New Roman" w:hAnsi="Times New Roman" w:cs="Times New Roman"/>
                <w:sz w:val="23"/>
                <w:szCs w:val="23"/>
              </w:rPr>
              <w:t>Управление потребительского рынка Администрации Городского округа Подольск</w:t>
            </w:r>
          </w:p>
        </w:tc>
      </w:tr>
      <w:tr w:rsidR="002E0FB5" w:rsidRPr="001C704E" w:rsidTr="00F429B2">
        <w:trPr>
          <w:trHeight w:val="446"/>
        </w:trPr>
        <w:tc>
          <w:tcPr>
            <w:tcW w:w="502" w:type="pct"/>
            <w:vMerge w:val="restart"/>
            <w:tcBorders>
              <w:top w:val="single" w:sz="4" w:space="0" w:color="000000"/>
              <w:left w:val="single" w:sz="4" w:space="0" w:color="000000"/>
              <w:bottom w:val="single" w:sz="4" w:space="0" w:color="000000"/>
            </w:tcBorders>
            <w:shd w:val="clear" w:color="auto" w:fill="auto"/>
            <w:vAlign w:val="center"/>
          </w:tcPr>
          <w:p w:rsidR="002E0FB5" w:rsidRPr="00E40209" w:rsidRDefault="002E0FB5" w:rsidP="0077534C">
            <w:pPr>
              <w:pStyle w:val="afd"/>
              <w:rPr>
                <w:rFonts w:ascii="Times New Roman" w:hAnsi="Times New Roman" w:cs="Times New Roman"/>
                <w:sz w:val="23"/>
                <w:szCs w:val="23"/>
              </w:rPr>
            </w:pPr>
            <w:r w:rsidRPr="00E40209">
              <w:rPr>
                <w:rFonts w:ascii="Times New Roman" w:hAnsi="Times New Roman" w:cs="Times New Roman"/>
                <w:sz w:val="23"/>
                <w:szCs w:val="23"/>
              </w:rPr>
              <w:t>Источники финансирования подпрограммы по годам реализации и главным распорядителям бюджетных средств, в том числе по годам:</w:t>
            </w:r>
          </w:p>
        </w:tc>
        <w:tc>
          <w:tcPr>
            <w:tcW w:w="602" w:type="pct"/>
            <w:vMerge w:val="restart"/>
            <w:tcBorders>
              <w:top w:val="single" w:sz="4" w:space="0" w:color="000000"/>
              <w:left w:val="single" w:sz="4" w:space="0" w:color="000000"/>
              <w:bottom w:val="single" w:sz="4" w:space="0" w:color="000000"/>
            </w:tcBorders>
            <w:shd w:val="clear" w:color="auto" w:fill="auto"/>
            <w:vAlign w:val="center"/>
          </w:tcPr>
          <w:p w:rsidR="002E0FB5" w:rsidRPr="00E40209" w:rsidRDefault="002E0FB5" w:rsidP="0077534C">
            <w:pPr>
              <w:pStyle w:val="afd"/>
              <w:ind w:left="-109"/>
              <w:rPr>
                <w:rFonts w:ascii="Times New Roman" w:hAnsi="Times New Roman" w:cs="Times New Roman"/>
                <w:sz w:val="23"/>
                <w:szCs w:val="23"/>
              </w:rPr>
            </w:pPr>
            <w:r w:rsidRPr="00E40209">
              <w:rPr>
                <w:rFonts w:ascii="Times New Roman" w:hAnsi="Times New Roman" w:cs="Times New Roman"/>
                <w:sz w:val="23"/>
                <w:szCs w:val="23"/>
              </w:rPr>
              <w:t>Главный распорядитель бюджетных средств</w:t>
            </w:r>
          </w:p>
        </w:tc>
        <w:tc>
          <w:tcPr>
            <w:tcW w:w="482" w:type="pct"/>
            <w:vMerge w:val="restart"/>
            <w:tcBorders>
              <w:top w:val="single" w:sz="4" w:space="0" w:color="000000"/>
              <w:left w:val="single" w:sz="4" w:space="0" w:color="000000"/>
              <w:bottom w:val="single" w:sz="4" w:space="0" w:color="000000"/>
            </w:tcBorders>
            <w:shd w:val="clear" w:color="auto" w:fill="auto"/>
            <w:vAlign w:val="center"/>
          </w:tcPr>
          <w:p w:rsidR="002E0FB5" w:rsidRPr="00E40209" w:rsidRDefault="002E0FB5" w:rsidP="0077534C">
            <w:pPr>
              <w:pStyle w:val="afd"/>
              <w:rPr>
                <w:rFonts w:ascii="Times New Roman" w:hAnsi="Times New Roman" w:cs="Times New Roman"/>
                <w:sz w:val="23"/>
                <w:szCs w:val="23"/>
              </w:rPr>
            </w:pPr>
            <w:r w:rsidRPr="00E40209">
              <w:rPr>
                <w:rFonts w:ascii="Times New Roman" w:hAnsi="Times New Roman" w:cs="Times New Roman"/>
                <w:sz w:val="23"/>
                <w:szCs w:val="23"/>
              </w:rPr>
              <w:t>Источник финансирования</w:t>
            </w:r>
          </w:p>
        </w:tc>
        <w:tc>
          <w:tcPr>
            <w:tcW w:w="3413" w:type="pct"/>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2E0FB5" w:rsidRPr="00E40209" w:rsidRDefault="002E0FB5" w:rsidP="0077534C">
            <w:pPr>
              <w:pStyle w:val="afd"/>
              <w:jc w:val="center"/>
              <w:rPr>
                <w:rFonts w:ascii="Times New Roman" w:hAnsi="Times New Roman" w:cs="Times New Roman"/>
                <w:sz w:val="23"/>
                <w:szCs w:val="23"/>
              </w:rPr>
            </w:pPr>
            <w:r w:rsidRPr="00E40209">
              <w:rPr>
                <w:rFonts w:ascii="Times New Roman" w:hAnsi="Times New Roman" w:cs="Times New Roman"/>
                <w:sz w:val="23"/>
                <w:szCs w:val="23"/>
              </w:rPr>
              <w:t>Расходы (тыс.рублей)</w:t>
            </w:r>
          </w:p>
        </w:tc>
      </w:tr>
      <w:tr w:rsidR="00BD5D7F" w:rsidRPr="001C704E" w:rsidTr="00F429B2">
        <w:trPr>
          <w:trHeight w:val="1381"/>
        </w:trPr>
        <w:tc>
          <w:tcPr>
            <w:tcW w:w="502" w:type="pct"/>
            <w:vMerge/>
            <w:tcBorders>
              <w:top w:val="single" w:sz="4" w:space="0" w:color="000000"/>
              <w:left w:val="single" w:sz="4" w:space="0" w:color="000000"/>
              <w:bottom w:val="single" w:sz="4" w:space="0" w:color="000000"/>
            </w:tcBorders>
            <w:shd w:val="clear" w:color="auto" w:fill="auto"/>
            <w:vAlign w:val="center"/>
          </w:tcPr>
          <w:p w:rsidR="00E40209" w:rsidRPr="00E40209" w:rsidRDefault="00E40209" w:rsidP="0077534C">
            <w:pPr>
              <w:pStyle w:val="afd"/>
              <w:rPr>
                <w:rFonts w:ascii="Times New Roman" w:hAnsi="Times New Roman" w:cs="Times New Roman"/>
                <w:sz w:val="23"/>
                <w:szCs w:val="23"/>
              </w:rPr>
            </w:pPr>
          </w:p>
        </w:tc>
        <w:tc>
          <w:tcPr>
            <w:tcW w:w="602" w:type="pct"/>
            <w:vMerge/>
            <w:tcBorders>
              <w:top w:val="single" w:sz="4" w:space="0" w:color="000000"/>
              <w:left w:val="single" w:sz="4" w:space="0" w:color="000000"/>
              <w:bottom w:val="single" w:sz="4" w:space="0" w:color="000000"/>
            </w:tcBorders>
            <w:shd w:val="clear" w:color="auto" w:fill="auto"/>
            <w:vAlign w:val="center"/>
          </w:tcPr>
          <w:p w:rsidR="00E40209" w:rsidRPr="00E40209" w:rsidRDefault="00E40209" w:rsidP="0077534C">
            <w:pPr>
              <w:pStyle w:val="afd"/>
              <w:rPr>
                <w:rFonts w:ascii="Times New Roman" w:hAnsi="Times New Roman" w:cs="Times New Roman"/>
                <w:sz w:val="23"/>
                <w:szCs w:val="23"/>
              </w:rPr>
            </w:pPr>
          </w:p>
        </w:tc>
        <w:tc>
          <w:tcPr>
            <w:tcW w:w="482" w:type="pct"/>
            <w:vMerge/>
            <w:tcBorders>
              <w:top w:val="single" w:sz="4" w:space="0" w:color="000000"/>
              <w:left w:val="single" w:sz="4" w:space="0" w:color="000000"/>
              <w:bottom w:val="single" w:sz="4" w:space="0" w:color="000000"/>
            </w:tcBorders>
            <w:shd w:val="clear" w:color="auto" w:fill="auto"/>
            <w:vAlign w:val="center"/>
          </w:tcPr>
          <w:p w:rsidR="00E40209" w:rsidRPr="00E40209" w:rsidRDefault="00E40209" w:rsidP="0077534C">
            <w:pPr>
              <w:pStyle w:val="afd"/>
              <w:rPr>
                <w:rFonts w:ascii="Times New Roman" w:hAnsi="Times New Roman" w:cs="Times New Roman"/>
                <w:sz w:val="23"/>
                <w:szCs w:val="23"/>
              </w:rPr>
            </w:pPr>
          </w:p>
        </w:tc>
        <w:tc>
          <w:tcPr>
            <w:tcW w:w="415" w:type="pct"/>
            <w:tcBorders>
              <w:top w:val="single" w:sz="4" w:space="0" w:color="000000"/>
              <w:left w:val="single" w:sz="4" w:space="0" w:color="000000"/>
              <w:bottom w:val="single" w:sz="4" w:space="0" w:color="000000"/>
            </w:tcBorders>
            <w:shd w:val="clear" w:color="auto" w:fill="auto"/>
            <w:vAlign w:val="center"/>
          </w:tcPr>
          <w:p w:rsidR="00E40209" w:rsidRPr="00E40209" w:rsidRDefault="00E40209" w:rsidP="0077534C">
            <w:pPr>
              <w:pStyle w:val="afd"/>
              <w:jc w:val="center"/>
              <w:rPr>
                <w:rFonts w:ascii="Times New Roman" w:hAnsi="Times New Roman" w:cs="Times New Roman"/>
                <w:sz w:val="23"/>
                <w:szCs w:val="23"/>
              </w:rPr>
            </w:pPr>
            <w:r w:rsidRPr="00E40209">
              <w:rPr>
                <w:rFonts w:ascii="Times New Roman" w:hAnsi="Times New Roman" w:cs="Times New Roman"/>
                <w:sz w:val="23"/>
                <w:szCs w:val="23"/>
              </w:rPr>
              <w:t xml:space="preserve">2017 </w:t>
            </w:r>
          </w:p>
        </w:tc>
        <w:tc>
          <w:tcPr>
            <w:tcW w:w="370" w:type="pct"/>
            <w:tcBorders>
              <w:top w:val="single" w:sz="4" w:space="0" w:color="000000"/>
              <w:left w:val="single" w:sz="4" w:space="0" w:color="000000"/>
              <w:bottom w:val="single" w:sz="4" w:space="0" w:color="000000"/>
            </w:tcBorders>
            <w:shd w:val="clear" w:color="auto" w:fill="auto"/>
            <w:vAlign w:val="center"/>
          </w:tcPr>
          <w:p w:rsidR="00E40209" w:rsidRPr="00E40209" w:rsidRDefault="00E40209" w:rsidP="0077534C">
            <w:pPr>
              <w:pStyle w:val="afd"/>
              <w:jc w:val="center"/>
              <w:rPr>
                <w:rFonts w:ascii="Times New Roman" w:hAnsi="Times New Roman" w:cs="Times New Roman"/>
                <w:sz w:val="23"/>
                <w:szCs w:val="23"/>
              </w:rPr>
            </w:pPr>
            <w:r w:rsidRPr="00E40209">
              <w:rPr>
                <w:rFonts w:ascii="Times New Roman" w:hAnsi="Times New Roman" w:cs="Times New Roman"/>
                <w:sz w:val="23"/>
                <w:szCs w:val="23"/>
              </w:rPr>
              <w:t xml:space="preserve">2018 </w:t>
            </w:r>
          </w:p>
        </w:tc>
        <w:tc>
          <w:tcPr>
            <w:tcW w:w="415" w:type="pct"/>
            <w:tcBorders>
              <w:top w:val="single" w:sz="4" w:space="0" w:color="000000"/>
              <w:left w:val="single" w:sz="4" w:space="0" w:color="000000"/>
              <w:bottom w:val="single" w:sz="4" w:space="0" w:color="000000"/>
              <w:right w:val="single" w:sz="4" w:space="0" w:color="auto"/>
            </w:tcBorders>
            <w:shd w:val="clear" w:color="auto" w:fill="auto"/>
            <w:vAlign w:val="center"/>
          </w:tcPr>
          <w:p w:rsidR="00E40209" w:rsidRPr="00E40209" w:rsidRDefault="00E40209" w:rsidP="0077534C">
            <w:pPr>
              <w:pStyle w:val="afd"/>
              <w:jc w:val="center"/>
              <w:rPr>
                <w:rFonts w:ascii="Times New Roman" w:hAnsi="Times New Roman" w:cs="Times New Roman"/>
                <w:sz w:val="23"/>
                <w:szCs w:val="23"/>
              </w:rPr>
            </w:pPr>
            <w:r w:rsidRPr="00E40209">
              <w:rPr>
                <w:rFonts w:ascii="Times New Roman" w:hAnsi="Times New Roman" w:cs="Times New Roman"/>
                <w:sz w:val="23"/>
                <w:szCs w:val="23"/>
              </w:rPr>
              <w:t xml:space="preserve">2019 </w:t>
            </w:r>
          </w:p>
        </w:tc>
        <w:tc>
          <w:tcPr>
            <w:tcW w:w="370" w:type="pct"/>
            <w:tcBorders>
              <w:top w:val="single" w:sz="4" w:space="0" w:color="000000"/>
              <w:left w:val="single" w:sz="4" w:space="0" w:color="auto"/>
              <w:bottom w:val="single" w:sz="4" w:space="0" w:color="000000"/>
              <w:right w:val="single" w:sz="4" w:space="0" w:color="auto"/>
            </w:tcBorders>
            <w:shd w:val="clear" w:color="auto" w:fill="auto"/>
            <w:vAlign w:val="center"/>
          </w:tcPr>
          <w:p w:rsidR="00E40209" w:rsidRPr="00E40209" w:rsidRDefault="00E40209" w:rsidP="0077534C">
            <w:pPr>
              <w:pStyle w:val="afd"/>
              <w:jc w:val="center"/>
              <w:rPr>
                <w:rFonts w:ascii="Times New Roman" w:hAnsi="Times New Roman" w:cs="Times New Roman"/>
                <w:sz w:val="23"/>
                <w:szCs w:val="23"/>
              </w:rPr>
            </w:pPr>
            <w:r w:rsidRPr="00E40209">
              <w:rPr>
                <w:rFonts w:ascii="Times New Roman" w:hAnsi="Times New Roman" w:cs="Times New Roman"/>
                <w:sz w:val="23"/>
                <w:szCs w:val="23"/>
              </w:rPr>
              <w:t xml:space="preserve">2020 </w:t>
            </w:r>
          </w:p>
        </w:tc>
        <w:tc>
          <w:tcPr>
            <w:tcW w:w="369" w:type="pct"/>
            <w:tcBorders>
              <w:top w:val="single" w:sz="4" w:space="0" w:color="000000"/>
              <w:left w:val="single" w:sz="4" w:space="0" w:color="auto"/>
              <w:bottom w:val="single" w:sz="4" w:space="0" w:color="000000"/>
              <w:right w:val="single" w:sz="4" w:space="0" w:color="auto"/>
            </w:tcBorders>
            <w:shd w:val="clear" w:color="auto" w:fill="auto"/>
            <w:vAlign w:val="center"/>
          </w:tcPr>
          <w:p w:rsidR="00E40209" w:rsidRPr="00E40209" w:rsidRDefault="00E40209" w:rsidP="0077534C">
            <w:pPr>
              <w:pStyle w:val="afd"/>
              <w:jc w:val="center"/>
              <w:rPr>
                <w:rFonts w:ascii="Times New Roman" w:hAnsi="Times New Roman" w:cs="Times New Roman"/>
                <w:sz w:val="23"/>
                <w:szCs w:val="23"/>
              </w:rPr>
            </w:pPr>
            <w:r w:rsidRPr="00E40209">
              <w:rPr>
                <w:rFonts w:ascii="Times New Roman" w:hAnsi="Times New Roman" w:cs="Times New Roman"/>
                <w:sz w:val="23"/>
                <w:szCs w:val="23"/>
              </w:rPr>
              <w:t xml:space="preserve">2021 </w:t>
            </w:r>
          </w:p>
        </w:tc>
        <w:tc>
          <w:tcPr>
            <w:tcW w:w="322" w:type="pct"/>
            <w:tcBorders>
              <w:top w:val="single" w:sz="4" w:space="0" w:color="000000"/>
              <w:left w:val="single" w:sz="4" w:space="0" w:color="auto"/>
              <w:bottom w:val="single" w:sz="4" w:space="0" w:color="000000"/>
              <w:right w:val="single" w:sz="4" w:space="0" w:color="auto"/>
            </w:tcBorders>
            <w:shd w:val="clear" w:color="auto" w:fill="auto"/>
            <w:vAlign w:val="center"/>
          </w:tcPr>
          <w:p w:rsidR="00E40209" w:rsidRPr="00E40209" w:rsidRDefault="00BD5D7F" w:rsidP="00E40209">
            <w:pPr>
              <w:pStyle w:val="afd"/>
              <w:jc w:val="center"/>
              <w:rPr>
                <w:rFonts w:ascii="Times New Roman" w:hAnsi="Times New Roman" w:cs="Times New Roman"/>
                <w:sz w:val="23"/>
                <w:szCs w:val="23"/>
              </w:rPr>
            </w:pPr>
            <w:r>
              <w:rPr>
                <w:rFonts w:ascii="Times New Roman" w:hAnsi="Times New Roman" w:cs="Times New Roman"/>
                <w:sz w:val="23"/>
                <w:szCs w:val="23"/>
              </w:rPr>
              <w:t>2022</w:t>
            </w:r>
          </w:p>
        </w:tc>
        <w:tc>
          <w:tcPr>
            <w:tcW w:w="368" w:type="pct"/>
            <w:tcBorders>
              <w:top w:val="single" w:sz="4" w:space="0" w:color="000000"/>
              <w:left w:val="single" w:sz="4" w:space="0" w:color="auto"/>
              <w:bottom w:val="single" w:sz="4" w:space="0" w:color="000000"/>
              <w:right w:val="single" w:sz="4" w:space="0" w:color="auto"/>
            </w:tcBorders>
            <w:shd w:val="clear" w:color="auto" w:fill="auto"/>
            <w:vAlign w:val="center"/>
          </w:tcPr>
          <w:p w:rsidR="00E40209" w:rsidRPr="00E40209" w:rsidRDefault="00BD5D7F" w:rsidP="00E40209">
            <w:pPr>
              <w:pStyle w:val="afd"/>
              <w:jc w:val="center"/>
              <w:rPr>
                <w:rFonts w:ascii="Times New Roman" w:hAnsi="Times New Roman" w:cs="Times New Roman"/>
                <w:sz w:val="23"/>
                <w:szCs w:val="23"/>
              </w:rPr>
            </w:pPr>
            <w:r>
              <w:rPr>
                <w:rFonts w:ascii="Times New Roman" w:hAnsi="Times New Roman" w:cs="Times New Roman"/>
                <w:sz w:val="23"/>
                <w:szCs w:val="23"/>
              </w:rPr>
              <w:t>2023</w:t>
            </w:r>
          </w:p>
        </w:tc>
        <w:tc>
          <w:tcPr>
            <w:tcW w:w="372" w:type="pct"/>
            <w:tcBorders>
              <w:top w:val="single" w:sz="4" w:space="0" w:color="000000"/>
              <w:left w:val="single" w:sz="4" w:space="0" w:color="auto"/>
              <w:bottom w:val="single" w:sz="4" w:space="0" w:color="000000"/>
              <w:right w:val="single" w:sz="4" w:space="0" w:color="auto"/>
            </w:tcBorders>
            <w:shd w:val="clear" w:color="auto" w:fill="auto"/>
            <w:vAlign w:val="center"/>
          </w:tcPr>
          <w:p w:rsidR="00E40209" w:rsidRPr="00E40209" w:rsidRDefault="00BD5D7F" w:rsidP="00E40209">
            <w:pPr>
              <w:pStyle w:val="afd"/>
              <w:jc w:val="center"/>
              <w:rPr>
                <w:rFonts w:ascii="Times New Roman" w:hAnsi="Times New Roman" w:cs="Times New Roman"/>
                <w:sz w:val="23"/>
                <w:szCs w:val="23"/>
              </w:rPr>
            </w:pPr>
            <w:r>
              <w:rPr>
                <w:rFonts w:ascii="Times New Roman" w:hAnsi="Times New Roman" w:cs="Times New Roman"/>
                <w:sz w:val="23"/>
                <w:szCs w:val="23"/>
              </w:rPr>
              <w:t>2024</w:t>
            </w:r>
          </w:p>
        </w:tc>
        <w:tc>
          <w:tcPr>
            <w:tcW w:w="413" w:type="pct"/>
            <w:tcBorders>
              <w:top w:val="single" w:sz="4" w:space="0" w:color="000000"/>
              <w:left w:val="single" w:sz="4" w:space="0" w:color="auto"/>
              <w:bottom w:val="single" w:sz="4" w:space="0" w:color="000000"/>
              <w:right w:val="single" w:sz="4" w:space="0" w:color="000000"/>
            </w:tcBorders>
            <w:shd w:val="clear" w:color="auto" w:fill="auto"/>
            <w:vAlign w:val="center"/>
          </w:tcPr>
          <w:p w:rsidR="00E40209" w:rsidRPr="00E40209" w:rsidRDefault="00E40209" w:rsidP="0077534C">
            <w:pPr>
              <w:pStyle w:val="afd"/>
              <w:jc w:val="center"/>
              <w:rPr>
                <w:rFonts w:ascii="Times New Roman" w:hAnsi="Times New Roman" w:cs="Times New Roman"/>
                <w:sz w:val="23"/>
                <w:szCs w:val="23"/>
              </w:rPr>
            </w:pPr>
            <w:r w:rsidRPr="00E40209">
              <w:rPr>
                <w:rFonts w:ascii="Times New Roman" w:hAnsi="Times New Roman" w:cs="Times New Roman"/>
                <w:sz w:val="23"/>
                <w:szCs w:val="23"/>
              </w:rPr>
              <w:t>Итого</w:t>
            </w:r>
          </w:p>
        </w:tc>
      </w:tr>
      <w:tr w:rsidR="00F429B2" w:rsidRPr="001C704E" w:rsidTr="00F429B2">
        <w:trPr>
          <w:trHeight w:val="868"/>
        </w:trPr>
        <w:tc>
          <w:tcPr>
            <w:tcW w:w="502" w:type="pct"/>
            <w:vMerge/>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3"/>
                <w:szCs w:val="23"/>
              </w:rPr>
            </w:pPr>
          </w:p>
        </w:tc>
        <w:tc>
          <w:tcPr>
            <w:tcW w:w="602" w:type="pct"/>
            <w:vMerge w:val="restart"/>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3"/>
                <w:szCs w:val="23"/>
              </w:rPr>
            </w:pPr>
            <w:r w:rsidRPr="00E40209">
              <w:rPr>
                <w:rFonts w:ascii="Times New Roman" w:hAnsi="Times New Roman" w:cs="Times New Roman"/>
                <w:sz w:val="23"/>
                <w:szCs w:val="23"/>
              </w:rPr>
              <w:t>Администрация Городского округа Подольск</w:t>
            </w:r>
          </w:p>
        </w:tc>
        <w:tc>
          <w:tcPr>
            <w:tcW w:w="482" w:type="pct"/>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r w:rsidRPr="00E40209">
              <w:rPr>
                <w:rFonts w:ascii="Times New Roman" w:hAnsi="Times New Roman" w:cs="Times New Roman"/>
                <w:sz w:val="20"/>
                <w:szCs w:val="20"/>
              </w:rPr>
              <w:t>Всего:</w:t>
            </w:r>
          </w:p>
          <w:p w:rsidR="00F429B2" w:rsidRPr="00E40209" w:rsidRDefault="00F429B2" w:rsidP="0077534C">
            <w:pPr>
              <w:pStyle w:val="afd"/>
              <w:rPr>
                <w:rFonts w:ascii="Times New Roman" w:hAnsi="Times New Roman" w:cs="Times New Roman"/>
                <w:sz w:val="20"/>
                <w:szCs w:val="20"/>
              </w:rPr>
            </w:pPr>
            <w:r w:rsidRPr="00E40209">
              <w:rPr>
                <w:rFonts w:ascii="Times New Roman" w:hAnsi="Times New Roman" w:cs="Times New Roman"/>
                <w:sz w:val="20"/>
                <w:szCs w:val="20"/>
              </w:rPr>
              <w:t>в том числе:</w:t>
            </w:r>
          </w:p>
        </w:tc>
        <w:tc>
          <w:tcPr>
            <w:tcW w:w="415" w:type="pct"/>
            <w:tcBorders>
              <w:top w:val="single" w:sz="4" w:space="0" w:color="000000"/>
              <w:left w:val="single" w:sz="4" w:space="0" w:color="000000"/>
              <w:bottom w:val="single" w:sz="4" w:space="0" w:color="000000"/>
            </w:tcBorders>
            <w:shd w:val="clear" w:color="auto" w:fill="auto"/>
            <w:vAlign w:val="bottom"/>
          </w:tcPr>
          <w:p w:rsidR="00F429B2" w:rsidRPr="00F429B2" w:rsidRDefault="00F429B2" w:rsidP="00F429B2">
            <w:pPr>
              <w:pStyle w:val="afd"/>
              <w:rPr>
                <w:rFonts w:ascii="Times New Roman" w:hAnsi="Times New Roman" w:cs="Times New Roman"/>
                <w:sz w:val="20"/>
                <w:szCs w:val="20"/>
              </w:rPr>
            </w:pPr>
            <w:r w:rsidRPr="00F429B2">
              <w:rPr>
                <w:rFonts w:ascii="Times New Roman" w:hAnsi="Times New Roman" w:cs="Times New Roman"/>
                <w:sz w:val="20"/>
                <w:szCs w:val="20"/>
              </w:rPr>
              <w:t>477 434,457</w:t>
            </w:r>
          </w:p>
        </w:tc>
        <w:tc>
          <w:tcPr>
            <w:tcW w:w="370" w:type="pct"/>
            <w:tcBorders>
              <w:top w:val="single" w:sz="4" w:space="0" w:color="000000"/>
              <w:left w:val="single" w:sz="4" w:space="0" w:color="000000"/>
              <w:bottom w:val="single" w:sz="4" w:space="0" w:color="000000"/>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825</w:t>
            </w:r>
            <w:r>
              <w:rPr>
                <w:rFonts w:ascii="Times New Roman" w:hAnsi="Times New Roman" w:cs="Times New Roman"/>
                <w:sz w:val="20"/>
                <w:szCs w:val="20"/>
              </w:rPr>
              <w:t xml:space="preserve"> </w:t>
            </w:r>
            <w:r w:rsidRPr="00F429B2">
              <w:rPr>
                <w:rFonts w:ascii="Times New Roman" w:hAnsi="Times New Roman" w:cs="Times New Roman"/>
                <w:sz w:val="20"/>
                <w:szCs w:val="20"/>
              </w:rPr>
              <w:t>266,5</w:t>
            </w:r>
          </w:p>
        </w:tc>
        <w:tc>
          <w:tcPr>
            <w:tcW w:w="415" w:type="pct"/>
            <w:tcBorders>
              <w:top w:val="single" w:sz="4" w:space="0" w:color="000000"/>
              <w:left w:val="single" w:sz="4" w:space="0" w:color="000000"/>
              <w:bottom w:val="single" w:sz="4" w:space="0" w:color="000000"/>
              <w:right w:val="single" w:sz="4" w:space="0" w:color="auto"/>
            </w:tcBorders>
            <w:shd w:val="clear" w:color="auto" w:fill="auto"/>
            <w:vAlign w:val="bottom"/>
          </w:tcPr>
          <w:p w:rsidR="00F429B2" w:rsidRPr="00F429B2" w:rsidRDefault="00F429B2" w:rsidP="00F429B2">
            <w:pPr>
              <w:pStyle w:val="afd"/>
              <w:rPr>
                <w:rFonts w:ascii="Times New Roman" w:hAnsi="Times New Roman" w:cs="Times New Roman"/>
                <w:sz w:val="20"/>
                <w:szCs w:val="20"/>
              </w:rPr>
            </w:pPr>
            <w:r w:rsidRPr="00A22E9C">
              <w:rPr>
                <w:rFonts w:ascii="Times New Roman" w:hAnsi="Times New Roman" w:cs="Times New Roman"/>
                <w:sz w:val="20"/>
                <w:szCs w:val="20"/>
              </w:rPr>
              <w:t>367</w:t>
            </w:r>
            <w:r w:rsidR="002D5A08">
              <w:rPr>
                <w:rFonts w:ascii="Times New Roman" w:hAnsi="Times New Roman" w:cs="Times New Roman"/>
                <w:sz w:val="20"/>
                <w:szCs w:val="20"/>
              </w:rPr>
              <w:t xml:space="preserve"> </w:t>
            </w:r>
            <w:r w:rsidRPr="00A22E9C">
              <w:rPr>
                <w:rFonts w:ascii="Times New Roman" w:hAnsi="Times New Roman" w:cs="Times New Roman"/>
                <w:sz w:val="20"/>
                <w:szCs w:val="20"/>
              </w:rPr>
              <w:t>263,719</w:t>
            </w:r>
          </w:p>
        </w:tc>
        <w:tc>
          <w:tcPr>
            <w:tcW w:w="370" w:type="pct"/>
            <w:tcBorders>
              <w:top w:val="single" w:sz="4" w:space="0" w:color="000000"/>
              <w:left w:val="single" w:sz="4" w:space="0" w:color="auto"/>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251522,0</w:t>
            </w:r>
          </w:p>
        </w:tc>
        <w:tc>
          <w:tcPr>
            <w:tcW w:w="369" w:type="pct"/>
            <w:tcBorders>
              <w:top w:val="single" w:sz="4" w:space="0" w:color="000000"/>
              <w:left w:val="single" w:sz="4" w:space="0" w:color="auto"/>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472</w:t>
            </w:r>
            <w:r>
              <w:rPr>
                <w:rFonts w:ascii="Times New Roman" w:hAnsi="Times New Roman" w:cs="Times New Roman"/>
                <w:sz w:val="20"/>
                <w:szCs w:val="20"/>
              </w:rPr>
              <w:t xml:space="preserve"> </w:t>
            </w:r>
            <w:r w:rsidRPr="00F429B2">
              <w:rPr>
                <w:rFonts w:ascii="Times New Roman" w:hAnsi="Times New Roman" w:cs="Times New Roman"/>
                <w:sz w:val="20"/>
                <w:szCs w:val="20"/>
              </w:rPr>
              <w:t>035,0</w:t>
            </w:r>
          </w:p>
        </w:tc>
        <w:tc>
          <w:tcPr>
            <w:tcW w:w="322" w:type="pct"/>
            <w:tcBorders>
              <w:top w:val="single" w:sz="4" w:space="0" w:color="000000"/>
              <w:left w:val="single" w:sz="4" w:space="0" w:color="auto"/>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19"/>
                <w:szCs w:val="19"/>
              </w:rPr>
            </w:pPr>
            <w:r w:rsidRPr="00F429B2">
              <w:rPr>
                <w:rFonts w:ascii="Times New Roman" w:hAnsi="Times New Roman" w:cs="Times New Roman"/>
                <w:sz w:val="19"/>
                <w:szCs w:val="19"/>
              </w:rPr>
              <w:t>300000,0</w:t>
            </w:r>
          </w:p>
        </w:tc>
        <w:tc>
          <w:tcPr>
            <w:tcW w:w="368" w:type="pct"/>
            <w:tcBorders>
              <w:top w:val="single" w:sz="4" w:space="0" w:color="000000"/>
              <w:left w:val="single" w:sz="4" w:space="0" w:color="auto"/>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300</w:t>
            </w:r>
            <w:r>
              <w:rPr>
                <w:rFonts w:ascii="Times New Roman" w:hAnsi="Times New Roman" w:cs="Times New Roman"/>
                <w:sz w:val="20"/>
                <w:szCs w:val="20"/>
              </w:rPr>
              <w:t xml:space="preserve"> </w:t>
            </w:r>
            <w:r w:rsidRPr="00F429B2">
              <w:rPr>
                <w:rFonts w:ascii="Times New Roman" w:hAnsi="Times New Roman" w:cs="Times New Roman"/>
                <w:sz w:val="20"/>
                <w:szCs w:val="20"/>
              </w:rPr>
              <w:t>000,0</w:t>
            </w:r>
          </w:p>
        </w:tc>
        <w:tc>
          <w:tcPr>
            <w:tcW w:w="372" w:type="pct"/>
            <w:tcBorders>
              <w:top w:val="single" w:sz="4" w:space="0" w:color="000000"/>
              <w:left w:val="single" w:sz="4" w:space="0" w:color="auto"/>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150</w:t>
            </w:r>
            <w:r>
              <w:rPr>
                <w:rFonts w:ascii="Times New Roman" w:hAnsi="Times New Roman" w:cs="Times New Roman"/>
                <w:sz w:val="20"/>
                <w:szCs w:val="20"/>
              </w:rPr>
              <w:t xml:space="preserve"> </w:t>
            </w:r>
            <w:r w:rsidRPr="00F429B2">
              <w:rPr>
                <w:rFonts w:ascii="Times New Roman" w:hAnsi="Times New Roman" w:cs="Times New Roman"/>
                <w:sz w:val="20"/>
                <w:szCs w:val="20"/>
              </w:rPr>
              <w:t>000,0</w:t>
            </w:r>
          </w:p>
        </w:tc>
        <w:tc>
          <w:tcPr>
            <w:tcW w:w="413" w:type="pct"/>
            <w:tcBorders>
              <w:top w:val="single" w:sz="4" w:space="0" w:color="000000"/>
              <w:left w:val="single" w:sz="4" w:space="0" w:color="auto"/>
              <w:bottom w:val="single" w:sz="4" w:space="0" w:color="000000"/>
              <w:right w:val="single" w:sz="4" w:space="0" w:color="000000"/>
            </w:tcBorders>
            <w:shd w:val="clear" w:color="auto" w:fill="auto"/>
            <w:vAlign w:val="bottom"/>
          </w:tcPr>
          <w:p w:rsidR="00F429B2" w:rsidRPr="00A22E9C" w:rsidRDefault="00F429B2" w:rsidP="004D1553">
            <w:pPr>
              <w:pStyle w:val="afd"/>
              <w:jc w:val="center"/>
              <w:rPr>
                <w:rFonts w:ascii="Times New Roman" w:hAnsi="Times New Roman" w:cs="Times New Roman"/>
                <w:sz w:val="18"/>
                <w:szCs w:val="18"/>
              </w:rPr>
            </w:pPr>
            <w:r w:rsidRPr="00A22E9C">
              <w:rPr>
                <w:rFonts w:ascii="Times New Roman" w:hAnsi="Times New Roman" w:cs="Times New Roman"/>
                <w:sz w:val="18"/>
                <w:szCs w:val="18"/>
              </w:rPr>
              <w:t>3 143 521,676</w:t>
            </w:r>
          </w:p>
        </w:tc>
      </w:tr>
      <w:tr w:rsidR="00F429B2" w:rsidRPr="001C704E" w:rsidTr="00F429B2">
        <w:trPr>
          <w:trHeight w:val="546"/>
        </w:trPr>
        <w:tc>
          <w:tcPr>
            <w:tcW w:w="502" w:type="pct"/>
            <w:vMerge/>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p>
        </w:tc>
        <w:tc>
          <w:tcPr>
            <w:tcW w:w="602" w:type="pct"/>
            <w:vMerge/>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p>
        </w:tc>
        <w:tc>
          <w:tcPr>
            <w:tcW w:w="482" w:type="pct"/>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ind w:left="-56" w:firstLine="56"/>
              <w:rPr>
                <w:rFonts w:ascii="Times New Roman" w:hAnsi="Times New Roman" w:cs="Times New Roman"/>
                <w:sz w:val="20"/>
                <w:szCs w:val="20"/>
              </w:rPr>
            </w:pPr>
            <w:r w:rsidRPr="00E40209">
              <w:rPr>
                <w:rFonts w:ascii="Times New Roman" w:hAnsi="Times New Roman" w:cs="Times New Roman"/>
                <w:sz w:val="20"/>
                <w:szCs w:val="20"/>
              </w:rPr>
              <w:t>Средства федерального бюджета</w:t>
            </w:r>
          </w:p>
        </w:tc>
        <w:tc>
          <w:tcPr>
            <w:tcW w:w="415" w:type="pct"/>
            <w:tcBorders>
              <w:top w:val="single" w:sz="4" w:space="0" w:color="000000"/>
              <w:left w:val="single" w:sz="4" w:space="0" w:color="000000"/>
              <w:bottom w:val="single" w:sz="4" w:space="0" w:color="000000"/>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70" w:type="pct"/>
            <w:tcBorders>
              <w:top w:val="single" w:sz="4" w:space="0" w:color="000000"/>
              <w:left w:val="single" w:sz="4" w:space="0" w:color="000000"/>
              <w:bottom w:val="single" w:sz="4" w:space="0" w:color="000000"/>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415" w:type="pct"/>
            <w:tcBorders>
              <w:top w:val="single" w:sz="4" w:space="0" w:color="000000"/>
              <w:left w:val="single" w:sz="4" w:space="0" w:color="000000"/>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70"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69"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22"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19"/>
                <w:szCs w:val="19"/>
              </w:rPr>
            </w:pPr>
          </w:p>
          <w:p w:rsidR="00F429B2" w:rsidRPr="00F429B2" w:rsidRDefault="00F429B2" w:rsidP="004D1553">
            <w:pPr>
              <w:pStyle w:val="afd"/>
              <w:jc w:val="center"/>
              <w:rPr>
                <w:rFonts w:ascii="Times New Roman" w:hAnsi="Times New Roman" w:cs="Times New Roman"/>
                <w:sz w:val="19"/>
                <w:szCs w:val="19"/>
              </w:rPr>
            </w:pPr>
            <w:r w:rsidRPr="00F429B2">
              <w:rPr>
                <w:rFonts w:ascii="Times New Roman" w:hAnsi="Times New Roman" w:cs="Times New Roman"/>
                <w:sz w:val="19"/>
                <w:szCs w:val="19"/>
              </w:rPr>
              <w:t>0</w:t>
            </w:r>
          </w:p>
        </w:tc>
        <w:tc>
          <w:tcPr>
            <w:tcW w:w="368"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72"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413" w:type="pct"/>
            <w:tcBorders>
              <w:top w:val="single" w:sz="4" w:space="0" w:color="000000"/>
              <w:left w:val="single" w:sz="4" w:space="0" w:color="auto"/>
              <w:bottom w:val="single" w:sz="4" w:space="0" w:color="000000"/>
              <w:right w:val="single" w:sz="4" w:space="0" w:color="000000"/>
            </w:tcBorders>
            <w:shd w:val="clear" w:color="auto" w:fill="auto"/>
            <w:vAlign w:val="center"/>
          </w:tcPr>
          <w:p w:rsidR="00F429B2" w:rsidRPr="00A22E9C" w:rsidRDefault="00F429B2" w:rsidP="004D1553">
            <w:pPr>
              <w:pStyle w:val="afd"/>
              <w:jc w:val="center"/>
              <w:rPr>
                <w:rFonts w:ascii="Times New Roman" w:hAnsi="Times New Roman" w:cs="Times New Roman"/>
                <w:sz w:val="20"/>
                <w:szCs w:val="20"/>
              </w:rPr>
            </w:pPr>
          </w:p>
          <w:p w:rsidR="00F429B2" w:rsidRPr="00A22E9C" w:rsidRDefault="00F429B2" w:rsidP="004D1553">
            <w:pPr>
              <w:pStyle w:val="afd"/>
              <w:jc w:val="center"/>
              <w:rPr>
                <w:rFonts w:ascii="Times New Roman" w:hAnsi="Times New Roman" w:cs="Times New Roman"/>
                <w:sz w:val="20"/>
                <w:szCs w:val="20"/>
              </w:rPr>
            </w:pPr>
            <w:r w:rsidRPr="00A22E9C">
              <w:rPr>
                <w:rFonts w:ascii="Times New Roman" w:hAnsi="Times New Roman" w:cs="Times New Roman"/>
                <w:sz w:val="20"/>
                <w:szCs w:val="20"/>
              </w:rPr>
              <w:t>0</w:t>
            </w:r>
          </w:p>
        </w:tc>
      </w:tr>
      <w:tr w:rsidR="00F429B2" w:rsidRPr="001C704E" w:rsidTr="00F429B2">
        <w:trPr>
          <w:trHeight w:val="973"/>
        </w:trPr>
        <w:tc>
          <w:tcPr>
            <w:tcW w:w="502" w:type="pct"/>
            <w:vMerge/>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p>
        </w:tc>
        <w:tc>
          <w:tcPr>
            <w:tcW w:w="602" w:type="pct"/>
            <w:vMerge/>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p>
        </w:tc>
        <w:tc>
          <w:tcPr>
            <w:tcW w:w="482" w:type="pct"/>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r w:rsidRPr="00E40209">
              <w:rPr>
                <w:rFonts w:ascii="Times New Roman" w:hAnsi="Times New Roman" w:cs="Times New Roman"/>
                <w:sz w:val="20"/>
                <w:szCs w:val="20"/>
              </w:rPr>
              <w:t>Средства бюджета Московской области</w:t>
            </w:r>
          </w:p>
        </w:tc>
        <w:tc>
          <w:tcPr>
            <w:tcW w:w="415" w:type="pct"/>
            <w:tcBorders>
              <w:top w:val="single" w:sz="4" w:space="0" w:color="000000"/>
              <w:left w:val="single" w:sz="4" w:space="0" w:color="000000"/>
              <w:bottom w:val="single" w:sz="4" w:space="0" w:color="000000"/>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70" w:type="pct"/>
            <w:tcBorders>
              <w:top w:val="single" w:sz="4" w:space="0" w:color="000000"/>
              <w:left w:val="single" w:sz="4" w:space="0" w:color="000000"/>
              <w:bottom w:val="single" w:sz="4" w:space="0" w:color="000000"/>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415" w:type="pct"/>
            <w:tcBorders>
              <w:top w:val="single" w:sz="4" w:space="0" w:color="000000"/>
              <w:left w:val="single" w:sz="4" w:space="0" w:color="000000"/>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70"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69"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22"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19"/>
                <w:szCs w:val="19"/>
              </w:rPr>
            </w:pPr>
          </w:p>
          <w:p w:rsidR="00F429B2" w:rsidRPr="00F429B2" w:rsidRDefault="00F429B2" w:rsidP="004D1553">
            <w:pPr>
              <w:pStyle w:val="afd"/>
              <w:jc w:val="center"/>
              <w:rPr>
                <w:rFonts w:ascii="Times New Roman" w:hAnsi="Times New Roman" w:cs="Times New Roman"/>
                <w:sz w:val="19"/>
                <w:szCs w:val="19"/>
              </w:rPr>
            </w:pPr>
            <w:r w:rsidRPr="00F429B2">
              <w:rPr>
                <w:rFonts w:ascii="Times New Roman" w:hAnsi="Times New Roman" w:cs="Times New Roman"/>
                <w:sz w:val="19"/>
                <w:szCs w:val="19"/>
              </w:rPr>
              <w:t>0</w:t>
            </w:r>
          </w:p>
        </w:tc>
        <w:tc>
          <w:tcPr>
            <w:tcW w:w="368"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72"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413" w:type="pct"/>
            <w:tcBorders>
              <w:top w:val="single" w:sz="4" w:space="0" w:color="000000"/>
              <w:left w:val="single" w:sz="4" w:space="0" w:color="auto"/>
              <w:bottom w:val="single" w:sz="4" w:space="0" w:color="000000"/>
              <w:right w:val="single" w:sz="4" w:space="0" w:color="000000"/>
            </w:tcBorders>
            <w:shd w:val="clear" w:color="auto" w:fill="auto"/>
            <w:vAlign w:val="center"/>
          </w:tcPr>
          <w:p w:rsidR="00F429B2" w:rsidRPr="00A22E9C" w:rsidRDefault="00F429B2" w:rsidP="004D1553">
            <w:pPr>
              <w:pStyle w:val="afd"/>
              <w:jc w:val="center"/>
              <w:rPr>
                <w:rFonts w:ascii="Times New Roman" w:hAnsi="Times New Roman" w:cs="Times New Roman"/>
                <w:sz w:val="20"/>
                <w:szCs w:val="20"/>
              </w:rPr>
            </w:pPr>
          </w:p>
          <w:p w:rsidR="00F429B2" w:rsidRPr="00A22E9C" w:rsidRDefault="00F429B2" w:rsidP="004D1553">
            <w:pPr>
              <w:pStyle w:val="afd"/>
              <w:jc w:val="center"/>
              <w:rPr>
                <w:rFonts w:ascii="Times New Roman" w:hAnsi="Times New Roman" w:cs="Times New Roman"/>
                <w:sz w:val="20"/>
                <w:szCs w:val="20"/>
              </w:rPr>
            </w:pPr>
            <w:r w:rsidRPr="00A22E9C">
              <w:rPr>
                <w:rFonts w:ascii="Times New Roman" w:hAnsi="Times New Roman" w:cs="Times New Roman"/>
                <w:sz w:val="20"/>
                <w:szCs w:val="20"/>
              </w:rPr>
              <w:t>0</w:t>
            </w:r>
          </w:p>
        </w:tc>
      </w:tr>
      <w:tr w:rsidR="00F429B2" w:rsidRPr="001C704E" w:rsidTr="00F429B2">
        <w:trPr>
          <w:trHeight w:val="921"/>
        </w:trPr>
        <w:tc>
          <w:tcPr>
            <w:tcW w:w="502" w:type="pct"/>
            <w:vMerge/>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p>
        </w:tc>
        <w:tc>
          <w:tcPr>
            <w:tcW w:w="602" w:type="pct"/>
            <w:vMerge/>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p>
        </w:tc>
        <w:tc>
          <w:tcPr>
            <w:tcW w:w="482" w:type="pct"/>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r w:rsidRPr="00E40209">
              <w:rPr>
                <w:rFonts w:ascii="Times New Roman" w:hAnsi="Times New Roman" w:cs="Times New Roman"/>
                <w:sz w:val="20"/>
                <w:szCs w:val="20"/>
              </w:rPr>
              <w:t>Средства бюджета Городского округа Подольск</w:t>
            </w:r>
          </w:p>
        </w:tc>
        <w:tc>
          <w:tcPr>
            <w:tcW w:w="415" w:type="pct"/>
            <w:tcBorders>
              <w:top w:val="single" w:sz="4" w:space="0" w:color="000000"/>
              <w:left w:val="single" w:sz="4" w:space="0" w:color="000000"/>
              <w:bottom w:val="single" w:sz="4" w:space="0" w:color="000000"/>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41</w:t>
            </w:r>
            <w:r>
              <w:rPr>
                <w:rFonts w:ascii="Times New Roman" w:hAnsi="Times New Roman" w:cs="Times New Roman"/>
                <w:sz w:val="20"/>
                <w:szCs w:val="20"/>
              </w:rPr>
              <w:t xml:space="preserve"> </w:t>
            </w:r>
            <w:r w:rsidRPr="00F429B2">
              <w:rPr>
                <w:rFonts w:ascii="Times New Roman" w:hAnsi="Times New Roman" w:cs="Times New Roman"/>
                <w:sz w:val="20"/>
                <w:szCs w:val="20"/>
              </w:rPr>
              <w:t>184,457</w:t>
            </w:r>
          </w:p>
        </w:tc>
        <w:tc>
          <w:tcPr>
            <w:tcW w:w="370" w:type="pct"/>
            <w:tcBorders>
              <w:top w:val="single" w:sz="4" w:space="0" w:color="000000"/>
              <w:left w:val="single" w:sz="4" w:space="0" w:color="000000"/>
              <w:bottom w:val="single" w:sz="4" w:space="0" w:color="000000"/>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40</w:t>
            </w:r>
            <w:r>
              <w:rPr>
                <w:rFonts w:ascii="Times New Roman" w:hAnsi="Times New Roman" w:cs="Times New Roman"/>
                <w:sz w:val="20"/>
                <w:szCs w:val="20"/>
              </w:rPr>
              <w:t xml:space="preserve"> </w:t>
            </w:r>
            <w:r w:rsidRPr="00F429B2">
              <w:rPr>
                <w:rFonts w:ascii="Times New Roman" w:hAnsi="Times New Roman" w:cs="Times New Roman"/>
                <w:sz w:val="20"/>
                <w:szCs w:val="20"/>
              </w:rPr>
              <w:t>266,5</w:t>
            </w:r>
          </w:p>
        </w:tc>
        <w:tc>
          <w:tcPr>
            <w:tcW w:w="415" w:type="pct"/>
            <w:tcBorders>
              <w:top w:val="single" w:sz="4" w:space="0" w:color="000000"/>
              <w:left w:val="single" w:sz="4" w:space="0" w:color="000000"/>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A22E9C">
              <w:rPr>
                <w:rFonts w:ascii="Times New Roman" w:hAnsi="Times New Roman" w:cs="Times New Roman"/>
                <w:sz w:val="20"/>
                <w:szCs w:val="20"/>
              </w:rPr>
              <w:t>32</w:t>
            </w:r>
            <w:r w:rsidR="002D5A08">
              <w:rPr>
                <w:rFonts w:ascii="Times New Roman" w:hAnsi="Times New Roman" w:cs="Times New Roman"/>
                <w:sz w:val="20"/>
                <w:szCs w:val="20"/>
              </w:rPr>
              <w:t xml:space="preserve"> </w:t>
            </w:r>
            <w:r w:rsidRPr="00A22E9C">
              <w:rPr>
                <w:rFonts w:ascii="Times New Roman" w:hAnsi="Times New Roman" w:cs="Times New Roman"/>
                <w:sz w:val="20"/>
                <w:szCs w:val="20"/>
              </w:rPr>
              <w:t>956,719</w:t>
            </w:r>
          </w:p>
        </w:tc>
        <w:tc>
          <w:tcPr>
            <w:tcW w:w="370" w:type="pct"/>
            <w:tcBorders>
              <w:top w:val="single" w:sz="4" w:space="0" w:color="000000"/>
              <w:left w:val="single" w:sz="4" w:space="0" w:color="auto"/>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46</w:t>
            </w:r>
            <w:r w:rsidR="002D5A08">
              <w:rPr>
                <w:rFonts w:ascii="Times New Roman" w:hAnsi="Times New Roman" w:cs="Times New Roman"/>
                <w:sz w:val="20"/>
                <w:szCs w:val="20"/>
              </w:rPr>
              <w:t xml:space="preserve"> </w:t>
            </w:r>
            <w:r w:rsidRPr="00F429B2">
              <w:rPr>
                <w:rFonts w:ascii="Times New Roman" w:hAnsi="Times New Roman" w:cs="Times New Roman"/>
                <w:sz w:val="20"/>
                <w:szCs w:val="20"/>
              </w:rPr>
              <w:t>522,0</w:t>
            </w:r>
          </w:p>
        </w:tc>
        <w:tc>
          <w:tcPr>
            <w:tcW w:w="369" w:type="pct"/>
            <w:tcBorders>
              <w:top w:val="single" w:sz="4" w:space="0" w:color="000000"/>
              <w:left w:val="single" w:sz="4" w:space="0" w:color="auto"/>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47</w:t>
            </w:r>
            <w:r w:rsidR="002D5A08">
              <w:rPr>
                <w:rFonts w:ascii="Times New Roman" w:hAnsi="Times New Roman" w:cs="Times New Roman"/>
                <w:sz w:val="20"/>
                <w:szCs w:val="20"/>
              </w:rPr>
              <w:t xml:space="preserve"> </w:t>
            </w:r>
            <w:r w:rsidRPr="00F429B2">
              <w:rPr>
                <w:rFonts w:ascii="Times New Roman" w:hAnsi="Times New Roman" w:cs="Times New Roman"/>
                <w:sz w:val="20"/>
                <w:szCs w:val="20"/>
              </w:rPr>
              <w:t>035,0</w:t>
            </w:r>
          </w:p>
        </w:tc>
        <w:tc>
          <w:tcPr>
            <w:tcW w:w="322" w:type="pct"/>
            <w:tcBorders>
              <w:top w:val="single" w:sz="4" w:space="0" w:color="000000"/>
              <w:left w:val="single" w:sz="4" w:space="0" w:color="auto"/>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19"/>
                <w:szCs w:val="19"/>
              </w:rPr>
            </w:pPr>
            <w:r w:rsidRPr="00F429B2">
              <w:rPr>
                <w:rFonts w:ascii="Times New Roman" w:hAnsi="Times New Roman" w:cs="Times New Roman"/>
                <w:sz w:val="19"/>
                <w:szCs w:val="19"/>
              </w:rPr>
              <w:t>0</w:t>
            </w:r>
          </w:p>
        </w:tc>
        <w:tc>
          <w:tcPr>
            <w:tcW w:w="368" w:type="pct"/>
            <w:tcBorders>
              <w:top w:val="single" w:sz="4" w:space="0" w:color="000000"/>
              <w:left w:val="single" w:sz="4" w:space="0" w:color="auto"/>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372" w:type="pct"/>
            <w:tcBorders>
              <w:top w:val="single" w:sz="4" w:space="0" w:color="000000"/>
              <w:left w:val="single" w:sz="4" w:space="0" w:color="auto"/>
              <w:bottom w:val="single" w:sz="4" w:space="0" w:color="000000"/>
              <w:right w:val="single" w:sz="4" w:space="0" w:color="auto"/>
            </w:tcBorders>
            <w:shd w:val="clear" w:color="auto" w:fill="auto"/>
            <w:vAlign w:val="bottom"/>
          </w:tcPr>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0</w:t>
            </w:r>
          </w:p>
        </w:tc>
        <w:tc>
          <w:tcPr>
            <w:tcW w:w="413" w:type="pct"/>
            <w:tcBorders>
              <w:top w:val="single" w:sz="4" w:space="0" w:color="000000"/>
              <w:left w:val="single" w:sz="4" w:space="0" w:color="auto"/>
              <w:bottom w:val="single" w:sz="4" w:space="0" w:color="000000"/>
              <w:right w:val="single" w:sz="4" w:space="0" w:color="000000"/>
            </w:tcBorders>
            <w:shd w:val="clear" w:color="auto" w:fill="auto"/>
            <w:vAlign w:val="center"/>
          </w:tcPr>
          <w:p w:rsidR="00F429B2" w:rsidRPr="00A22E9C" w:rsidRDefault="00F429B2" w:rsidP="004D1553">
            <w:pPr>
              <w:pStyle w:val="afd"/>
              <w:jc w:val="center"/>
              <w:rPr>
                <w:rFonts w:ascii="Times New Roman" w:hAnsi="Times New Roman" w:cs="Times New Roman"/>
                <w:sz w:val="20"/>
                <w:szCs w:val="20"/>
              </w:rPr>
            </w:pPr>
          </w:p>
          <w:p w:rsidR="00F429B2" w:rsidRPr="00A22E9C" w:rsidRDefault="00F429B2" w:rsidP="004D1553">
            <w:pPr>
              <w:pStyle w:val="afd"/>
              <w:jc w:val="center"/>
              <w:rPr>
                <w:rFonts w:ascii="Times New Roman" w:hAnsi="Times New Roman" w:cs="Times New Roman"/>
                <w:sz w:val="20"/>
                <w:szCs w:val="20"/>
              </w:rPr>
            </w:pPr>
          </w:p>
          <w:p w:rsidR="00F429B2" w:rsidRPr="00A22E9C" w:rsidRDefault="00F429B2" w:rsidP="004D1553">
            <w:pPr>
              <w:pStyle w:val="afd"/>
              <w:jc w:val="center"/>
              <w:rPr>
                <w:rFonts w:ascii="Times New Roman" w:hAnsi="Times New Roman" w:cs="Times New Roman"/>
                <w:sz w:val="20"/>
                <w:szCs w:val="20"/>
              </w:rPr>
            </w:pPr>
          </w:p>
          <w:p w:rsidR="00F429B2" w:rsidRPr="00A22E9C" w:rsidRDefault="00F429B2" w:rsidP="004D1553">
            <w:pPr>
              <w:pStyle w:val="afd"/>
              <w:jc w:val="center"/>
              <w:rPr>
                <w:rFonts w:ascii="Times New Roman" w:hAnsi="Times New Roman" w:cs="Times New Roman"/>
                <w:sz w:val="20"/>
                <w:szCs w:val="20"/>
              </w:rPr>
            </w:pPr>
            <w:r w:rsidRPr="00A22E9C">
              <w:rPr>
                <w:rFonts w:ascii="Times New Roman" w:hAnsi="Times New Roman" w:cs="Times New Roman"/>
                <w:sz w:val="20"/>
                <w:szCs w:val="20"/>
              </w:rPr>
              <w:t>207 964,676</w:t>
            </w:r>
          </w:p>
        </w:tc>
      </w:tr>
      <w:tr w:rsidR="00F429B2" w:rsidRPr="001C704E" w:rsidTr="00F429B2">
        <w:trPr>
          <w:trHeight w:val="904"/>
        </w:trPr>
        <w:tc>
          <w:tcPr>
            <w:tcW w:w="502" w:type="pct"/>
            <w:vMerge/>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p>
        </w:tc>
        <w:tc>
          <w:tcPr>
            <w:tcW w:w="602" w:type="pct"/>
            <w:vMerge/>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p>
        </w:tc>
        <w:tc>
          <w:tcPr>
            <w:tcW w:w="482" w:type="pct"/>
            <w:tcBorders>
              <w:top w:val="single" w:sz="4" w:space="0" w:color="000000"/>
              <w:left w:val="single" w:sz="4" w:space="0" w:color="000000"/>
              <w:bottom w:val="single" w:sz="4" w:space="0" w:color="000000"/>
            </w:tcBorders>
            <w:shd w:val="clear" w:color="auto" w:fill="auto"/>
            <w:vAlign w:val="center"/>
          </w:tcPr>
          <w:p w:rsidR="00F429B2" w:rsidRPr="00E40209" w:rsidRDefault="00F429B2" w:rsidP="0077534C">
            <w:pPr>
              <w:pStyle w:val="afd"/>
              <w:rPr>
                <w:rFonts w:ascii="Times New Roman" w:hAnsi="Times New Roman" w:cs="Times New Roman"/>
                <w:sz w:val="20"/>
                <w:szCs w:val="20"/>
              </w:rPr>
            </w:pPr>
            <w:r w:rsidRPr="00E40209">
              <w:rPr>
                <w:rFonts w:ascii="Times New Roman" w:hAnsi="Times New Roman" w:cs="Times New Roman"/>
                <w:sz w:val="20"/>
                <w:szCs w:val="20"/>
              </w:rPr>
              <w:t>Внебюджетные средства</w:t>
            </w:r>
          </w:p>
        </w:tc>
        <w:tc>
          <w:tcPr>
            <w:tcW w:w="415" w:type="pct"/>
            <w:tcBorders>
              <w:top w:val="single" w:sz="4" w:space="0" w:color="000000"/>
              <w:left w:val="single" w:sz="4" w:space="0" w:color="000000"/>
              <w:bottom w:val="single" w:sz="4" w:space="0" w:color="000000"/>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436</w:t>
            </w:r>
            <w:r>
              <w:rPr>
                <w:rFonts w:ascii="Times New Roman" w:hAnsi="Times New Roman" w:cs="Times New Roman"/>
                <w:sz w:val="20"/>
                <w:szCs w:val="20"/>
              </w:rPr>
              <w:t xml:space="preserve"> </w:t>
            </w:r>
            <w:r w:rsidRPr="00F429B2">
              <w:rPr>
                <w:rFonts w:ascii="Times New Roman" w:hAnsi="Times New Roman" w:cs="Times New Roman"/>
                <w:sz w:val="20"/>
                <w:szCs w:val="20"/>
              </w:rPr>
              <w:t>250,0</w:t>
            </w:r>
          </w:p>
        </w:tc>
        <w:tc>
          <w:tcPr>
            <w:tcW w:w="370" w:type="pct"/>
            <w:tcBorders>
              <w:top w:val="single" w:sz="4" w:space="0" w:color="000000"/>
              <w:left w:val="single" w:sz="4" w:space="0" w:color="000000"/>
              <w:bottom w:val="single" w:sz="4" w:space="0" w:color="000000"/>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78</w:t>
            </w:r>
            <w:r>
              <w:rPr>
                <w:rFonts w:ascii="Times New Roman" w:hAnsi="Times New Roman" w:cs="Times New Roman"/>
                <w:sz w:val="20"/>
                <w:szCs w:val="20"/>
              </w:rPr>
              <w:t xml:space="preserve"> </w:t>
            </w:r>
            <w:r w:rsidRPr="00F429B2">
              <w:rPr>
                <w:rFonts w:ascii="Times New Roman" w:hAnsi="Times New Roman" w:cs="Times New Roman"/>
                <w:sz w:val="20"/>
                <w:szCs w:val="20"/>
              </w:rPr>
              <w:t>5000,0</w:t>
            </w:r>
          </w:p>
        </w:tc>
        <w:tc>
          <w:tcPr>
            <w:tcW w:w="415" w:type="pct"/>
            <w:tcBorders>
              <w:top w:val="single" w:sz="4" w:space="0" w:color="000000"/>
              <w:left w:val="single" w:sz="4" w:space="0" w:color="000000"/>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334</w:t>
            </w:r>
            <w:r>
              <w:rPr>
                <w:rFonts w:ascii="Times New Roman" w:hAnsi="Times New Roman" w:cs="Times New Roman"/>
                <w:sz w:val="20"/>
                <w:szCs w:val="20"/>
              </w:rPr>
              <w:t xml:space="preserve"> </w:t>
            </w:r>
            <w:r w:rsidRPr="00F429B2">
              <w:rPr>
                <w:rFonts w:ascii="Times New Roman" w:hAnsi="Times New Roman" w:cs="Times New Roman"/>
                <w:sz w:val="20"/>
                <w:szCs w:val="20"/>
              </w:rPr>
              <w:t>307,0</w:t>
            </w:r>
          </w:p>
        </w:tc>
        <w:tc>
          <w:tcPr>
            <w:tcW w:w="370"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Default="00F429B2" w:rsidP="00F429B2">
            <w:pPr>
              <w:pStyle w:val="afd"/>
              <w:rPr>
                <w:rFonts w:ascii="Times New Roman" w:hAnsi="Times New Roman" w:cs="Times New Roman"/>
                <w:sz w:val="20"/>
                <w:szCs w:val="20"/>
              </w:rPr>
            </w:pPr>
          </w:p>
          <w:p w:rsidR="00F429B2" w:rsidRPr="00F429B2" w:rsidRDefault="00F429B2" w:rsidP="00F429B2">
            <w:pPr>
              <w:pStyle w:val="afd"/>
              <w:rPr>
                <w:rFonts w:ascii="Times New Roman" w:hAnsi="Times New Roman" w:cs="Times New Roman"/>
                <w:sz w:val="20"/>
                <w:szCs w:val="20"/>
              </w:rPr>
            </w:pPr>
            <w:r w:rsidRPr="00F429B2">
              <w:rPr>
                <w:rFonts w:ascii="Times New Roman" w:hAnsi="Times New Roman" w:cs="Times New Roman"/>
                <w:sz w:val="20"/>
                <w:szCs w:val="20"/>
              </w:rPr>
              <w:t>205</w:t>
            </w:r>
            <w:r>
              <w:rPr>
                <w:rFonts w:ascii="Times New Roman" w:hAnsi="Times New Roman" w:cs="Times New Roman"/>
                <w:sz w:val="20"/>
                <w:szCs w:val="20"/>
              </w:rPr>
              <w:t xml:space="preserve"> </w:t>
            </w:r>
            <w:r w:rsidRPr="00F429B2">
              <w:rPr>
                <w:rFonts w:ascii="Times New Roman" w:hAnsi="Times New Roman" w:cs="Times New Roman"/>
                <w:sz w:val="20"/>
                <w:szCs w:val="20"/>
              </w:rPr>
              <w:t>000,0</w:t>
            </w:r>
          </w:p>
          <w:p w:rsidR="00F429B2" w:rsidRPr="00F429B2" w:rsidRDefault="00F429B2" w:rsidP="004D1553">
            <w:pPr>
              <w:pStyle w:val="afd"/>
              <w:jc w:val="center"/>
              <w:rPr>
                <w:rFonts w:ascii="Times New Roman" w:hAnsi="Times New Roman" w:cs="Times New Roman"/>
                <w:sz w:val="20"/>
                <w:szCs w:val="20"/>
              </w:rPr>
            </w:pPr>
          </w:p>
        </w:tc>
        <w:tc>
          <w:tcPr>
            <w:tcW w:w="369"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425</w:t>
            </w:r>
            <w:r>
              <w:rPr>
                <w:rFonts w:ascii="Times New Roman" w:hAnsi="Times New Roman" w:cs="Times New Roman"/>
                <w:sz w:val="20"/>
                <w:szCs w:val="20"/>
              </w:rPr>
              <w:t xml:space="preserve"> </w:t>
            </w:r>
            <w:r w:rsidRPr="00F429B2">
              <w:rPr>
                <w:rFonts w:ascii="Times New Roman" w:hAnsi="Times New Roman" w:cs="Times New Roman"/>
                <w:sz w:val="20"/>
                <w:szCs w:val="20"/>
              </w:rPr>
              <w:t>000,0</w:t>
            </w:r>
          </w:p>
          <w:p w:rsidR="00F429B2" w:rsidRPr="00F429B2" w:rsidRDefault="00F429B2" w:rsidP="004D1553">
            <w:pPr>
              <w:pStyle w:val="afd"/>
              <w:jc w:val="center"/>
              <w:rPr>
                <w:rFonts w:ascii="Times New Roman" w:hAnsi="Times New Roman" w:cs="Times New Roman"/>
                <w:sz w:val="20"/>
                <w:szCs w:val="20"/>
              </w:rPr>
            </w:pPr>
          </w:p>
        </w:tc>
        <w:tc>
          <w:tcPr>
            <w:tcW w:w="322"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suppressAutoHyphens w:val="0"/>
              <w:rPr>
                <w:rFonts w:cs="Times New Roman"/>
                <w:sz w:val="19"/>
                <w:szCs w:val="19"/>
              </w:rPr>
            </w:pPr>
          </w:p>
          <w:p w:rsidR="00F429B2" w:rsidRPr="00F429B2" w:rsidRDefault="00F429B2" w:rsidP="004D1553">
            <w:pPr>
              <w:suppressAutoHyphens w:val="0"/>
              <w:rPr>
                <w:rFonts w:cs="Times New Roman"/>
                <w:sz w:val="19"/>
                <w:szCs w:val="19"/>
              </w:rPr>
            </w:pPr>
          </w:p>
          <w:p w:rsidR="00F429B2" w:rsidRPr="00F429B2" w:rsidRDefault="00F429B2" w:rsidP="004D1553">
            <w:pPr>
              <w:suppressAutoHyphens w:val="0"/>
              <w:rPr>
                <w:rFonts w:cs="Times New Roman"/>
                <w:sz w:val="19"/>
                <w:szCs w:val="19"/>
              </w:rPr>
            </w:pPr>
            <w:r w:rsidRPr="00F429B2">
              <w:rPr>
                <w:rFonts w:cs="Times New Roman"/>
                <w:sz w:val="19"/>
                <w:szCs w:val="19"/>
              </w:rPr>
              <w:t>300 000,0</w:t>
            </w:r>
          </w:p>
          <w:p w:rsidR="00F429B2" w:rsidRPr="00F429B2" w:rsidRDefault="00F429B2" w:rsidP="004D1553">
            <w:pPr>
              <w:pStyle w:val="afd"/>
              <w:jc w:val="center"/>
              <w:rPr>
                <w:rFonts w:ascii="Times New Roman" w:hAnsi="Times New Roman" w:cs="Times New Roman"/>
                <w:sz w:val="19"/>
                <w:szCs w:val="19"/>
              </w:rPr>
            </w:pPr>
          </w:p>
        </w:tc>
        <w:tc>
          <w:tcPr>
            <w:tcW w:w="368"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pStyle w:val="afd"/>
              <w:rPr>
                <w:rFonts w:ascii="Times New Roman" w:hAnsi="Times New Roman" w:cs="Times New Roman"/>
                <w:sz w:val="20"/>
                <w:szCs w:val="20"/>
              </w:rPr>
            </w:pPr>
          </w:p>
          <w:p w:rsidR="00F429B2" w:rsidRPr="00F429B2" w:rsidRDefault="00F429B2" w:rsidP="004D1553">
            <w:pPr>
              <w:suppressAutoHyphens w:val="0"/>
              <w:rPr>
                <w:rFonts w:cs="Times New Roman"/>
                <w:sz w:val="20"/>
                <w:szCs w:val="20"/>
              </w:rPr>
            </w:pPr>
          </w:p>
          <w:p w:rsidR="00F429B2" w:rsidRPr="00F429B2" w:rsidRDefault="00F429B2" w:rsidP="004D1553">
            <w:pPr>
              <w:suppressAutoHyphens w:val="0"/>
              <w:rPr>
                <w:rFonts w:cs="Times New Roman"/>
                <w:sz w:val="20"/>
                <w:szCs w:val="20"/>
              </w:rPr>
            </w:pPr>
            <w:r w:rsidRPr="00F429B2">
              <w:rPr>
                <w:rFonts w:cs="Times New Roman"/>
                <w:sz w:val="20"/>
                <w:szCs w:val="20"/>
              </w:rPr>
              <w:t>300</w:t>
            </w:r>
            <w:r>
              <w:rPr>
                <w:rFonts w:cs="Times New Roman"/>
                <w:sz w:val="20"/>
                <w:szCs w:val="20"/>
              </w:rPr>
              <w:t xml:space="preserve"> </w:t>
            </w:r>
            <w:r w:rsidRPr="00F429B2">
              <w:rPr>
                <w:rFonts w:cs="Times New Roman"/>
                <w:sz w:val="20"/>
                <w:szCs w:val="20"/>
              </w:rPr>
              <w:t>000,0</w:t>
            </w:r>
          </w:p>
          <w:p w:rsidR="00F429B2" w:rsidRPr="00F429B2" w:rsidRDefault="00F429B2" w:rsidP="004D1553">
            <w:pPr>
              <w:pStyle w:val="afd"/>
              <w:jc w:val="center"/>
              <w:rPr>
                <w:rFonts w:ascii="Times New Roman" w:hAnsi="Times New Roman" w:cs="Times New Roman"/>
                <w:sz w:val="20"/>
                <w:szCs w:val="20"/>
              </w:rPr>
            </w:pPr>
          </w:p>
        </w:tc>
        <w:tc>
          <w:tcPr>
            <w:tcW w:w="372" w:type="pct"/>
            <w:tcBorders>
              <w:top w:val="single" w:sz="4" w:space="0" w:color="000000"/>
              <w:left w:val="single" w:sz="4" w:space="0" w:color="auto"/>
              <w:bottom w:val="single" w:sz="4" w:space="0" w:color="000000"/>
              <w:right w:val="single" w:sz="4" w:space="0" w:color="auto"/>
            </w:tcBorders>
            <w:shd w:val="clear" w:color="auto" w:fill="auto"/>
            <w:vAlign w:val="center"/>
          </w:tcPr>
          <w:p w:rsidR="00F429B2" w:rsidRPr="00F429B2" w:rsidRDefault="00F429B2" w:rsidP="004D1553">
            <w:pPr>
              <w:suppressAutoHyphens w:val="0"/>
              <w:rPr>
                <w:rFonts w:cs="Times New Roman"/>
                <w:sz w:val="20"/>
                <w:szCs w:val="20"/>
              </w:rPr>
            </w:pPr>
          </w:p>
          <w:p w:rsidR="00F429B2" w:rsidRPr="00F429B2" w:rsidRDefault="00F429B2" w:rsidP="004D1553">
            <w:pPr>
              <w:suppressAutoHyphens w:val="0"/>
              <w:rPr>
                <w:rFonts w:cs="Times New Roman"/>
                <w:sz w:val="20"/>
                <w:szCs w:val="20"/>
              </w:rPr>
            </w:pPr>
          </w:p>
          <w:p w:rsidR="00F429B2" w:rsidRPr="00F429B2" w:rsidRDefault="00F429B2" w:rsidP="004D1553">
            <w:pPr>
              <w:suppressAutoHyphens w:val="0"/>
              <w:rPr>
                <w:rFonts w:cs="Times New Roman"/>
                <w:sz w:val="20"/>
                <w:szCs w:val="20"/>
              </w:rPr>
            </w:pPr>
            <w:r w:rsidRPr="00F429B2">
              <w:rPr>
                <w:rFonts w:cs="Times New Roman"/>
                <w:sz w:val="20"/>
                <w:szCs w:val="20"/>
              </w:rPr>
              <w:t>150</w:t>
            </w:r>
            <w:r>
              <w:rPr>
                <w:rFonts w:cs="Times New Roman"/>
                <w:sz w:val="20"/>
                <w:szCs w:val="20"/>
              </w:rPr>
              <w:t xml:space="preserve"> </w:t>
            </w:r>
            <w:r w:rsidRPr="00F429B2">
              <w:rPr>
                <w:rFonts w:cs="Times New Roman"/>
                <w:sz w:val="20"/>
                <w:szCs w:val="20"/>
              </w:rPr>
              <w:t>000,0</w:t>
            </w:r>
          </w:p>
          <w:p w:rsidR="00F429B2" w:rsidRPr="00F429B2" w:rsidRDefault="00F429B2" w:rsidP="004D1553">
            <w:pPr>
              <w:pStyle w:val="afd"/>
              <w:jc w:val="center"/>
              <w:rPr>
                <w:rFonts w:ascii="Times New Roman" w:hAnsi="Times New Roman" w:cs="Times New Roman"/>
                <w:sz w:val="20"/>
                <w:szCs w:val="20"/>
              </w:rPr>
            </w:pPr>
          </w:p>
        </w:tc>
        <w:tc>
          <w:tcPr>
            <w:tcW w:w="413" w:type="pct"/>
            <w:tcBorders>
              <w:top w:val="single" w:sz="4" w:space="0" w:color="000000"/>
              <w:left w:val="single" w:sz="4" w:space="0" w:color="auto"/>
              <w:bottom w:val="single" w:sz="4" w:space="0" w:color="000000"/>
              <w:right w:val="single" w:sz="4" w:space="0" w:color="000000"/>
            </w:tcBorders>
            <w:shd w:val="clear" w:color="auto" w:fill="auto"/>
            <w:vAlign w:val="center"/>
          </w:tcPr>
          <w:p w:rsidR="00F429B2" w:rsidRPr="00F429B2" w:rsidRDefault="00F429B2" w:rsidP="004D1553">
            <w:pPr>
              <w:pStyle w:val="afd"/>
              <w:jc w:val="center"/>
              <w:rPr>
                <w:rFonts w:ascii="Times New Roman" w:hAnsi="Times New Roman" w:cs="Times New Roman"/>
                <w:sz w:val="20"/>
                <w:szCs w:val="20"/>
              </w:rPr>
            </w:pPr>
          </w:p>
          <w:p w:rsidR="00F429B2" w:rsidRPr="00F429B2" w:rsidRDefault="00F429B2" w:rsidP="004D1553">
            <w:pPr>
              <w:pStyle w:val="afd"/>
              <w:jc w:val="center"/>
              <w:rPr>
                <w:rFonts w:ascii="Times New Roman" w:hAnsi="Times New Roman" w:cs="Times New Roman"/>
                <w:sz w:val="20"/>
                <w:szCs w:val="20"/>
              </w:rPr>
            </w:pPr>
            <w:r w:rsidRPr="00F429B2">
              <w:rPr>
                <w:rFonts w:ascii="Times New Roman" w:hAnsi="Times New Roman" w:cs="Times New Roman"/>
                <w:sz w:val="20"/>
                <w:szCs w:val="20"/>
              </w:rPr>
              <w:t>2</w:t>
            </w:r>
            <w:r>
              <w:rPr>
                <w:rFonts w:ascii="Times New Roman" w:hAnsi="Times New Roman" w:cs="Times New Roman"/>
                <w:sz w:val="20"/>
                <w:szCs w:val="20"/>
              </w:rPr>
              <w:t xml:space="preserve"> </w:t>
            </w:r>
            <w:r w:rsidRPr="00F429B2">
              <w:rPr>
                <w:rFonts w:ascii="Times New Roman" w:hAnsi="Times New Roman" w:cs="Times New Roman"/>
                <w:sz w:val="20"/>
                <w:szCs w:val="20"/>
              </w:rPr>
              <w:t>935</w:t>
            </w:r>
            <w:r>
              <w:rPr>
                <w:rFonts w:ascii="Times New Roman" w:hAnsi="Times New Roman" w:cs="Times New Roman"/>
                <w:sz w:val="20"/>
                <w:szCs w:val="20"/>
              </w:rPr>
              <w:t xml:space="preserve"> </w:t>
            </w:r>
            <w:r w:rsidRPr="00F429B2">
              <w:rPr>
                <w:rFonts w:ascii="Times New Roman" w:hAnsi="Times New Roman" w:cs="Times New Roman"/>
                <w:sz w:val="20"/>
                <w:szCs w:val="20"/>
              </w:rPr>
              <w:t>557,0</w:t>
            </w:r>
          </w:p>
        </w:tc>
      </w:tr>
    </w:tbl>
    <w:p w:rsidR="002E0FB5" w:rsidRPr="00BF6F79" w:rsidRDefault="002E0FB5" w:rsidP="00A608D8">
      <w:pPr>
        <w:pStyle w:val="ConsPlusNormal"/>
        <w:widowControl/>
        <w:tabs>
          <w:tab w:val="left" w:pos="2268"/>
        </w:tabs>
        <w:ind w:firstLine="0"/>
        <w:jc w:val="center"/>
        <w:rPr>
          <w:rFonts w:ascii="Times New Roman" w:hAnsi="Times New Roman" w:cs="Times New Roman"/>
          <w:b/>
          <w:sz w:val="24"/>
          <w:szCs w:val="24"/>
        </w:rPr>
      </w:pPr>
      <w:r w:rsidRPr="00BF6F79">
        <w:rPr>
          <w:rFonts w:ascii="Times New Roman" w:hAnsi="Times New Roman" w:cs="Times New Roman"/>
          <w:b/>
          <w:bCs/>
          <w:color w:val="000000"/>
          <w:sz w:val="24"/>
          <w:szCs w:val="24"/>
        </w:rPr>
        <w:t xml:space="preserve">Характеристика сферы </w:t>
      </w:r>
      <w:r w:rsidRPr="00BF6F79">
        <w:rPr>
          <w:rFonts w:ascii="Times New Roman" w:hAnsi="Times New Roman" w:cs="Times New Roman"/>
          <w:b/>
          <w:bCs/>
          <w:color w:val="052635"/>
          <w:sz w:val="24"/>
          <w:szCs w:val="24"/>
          <w:shd w:val="clear" w:color="auto" w:fill="FFFFFF"/>
        </w:rPr>
        <w:t>реализации Подпрограммы</w:t>
      </w:r>
      <w:r w:rsidRPr="00BF6F79">
        <w:rPr>
          <w:rFonts w:ascii="Times New Roman" w:hAnsi="Times New Roman" w:cs="Times New Roman"/>
          <w:b/>
          <w:sz w:val="24"/>
          <w:szCs w:val="24"/>
        </w:rPr>
        <w:t xml:space="preserve"> II</w:t>
      </w:r>
      <w:r w:rsidRPr="00BF6F79">
        <w:rPr>
          <w:rFonts w:ascii="Times New Roman" w:hAnsi="Times New Roman" w:cs="Times New Roman"/>
          <w:b/>
          <w:sz w:val="24"/>
          <w:szCs w:val="24"/>
          <w:lang w:val="en-US"/>
        </w:rPr>
        <w:t>I</w:t>
      </w:r>
      <w:r w:rsidRPr="00BF6F79">
        <w:rPr>
          <w:rFonts w:ascii="Times New Roman" w:hAnsi="Times New Roman" w:cs="Times New Roman"/>
          <w:b/>
          <w:sz w:val="24"/>
          <w:szCs w:val="24"/>
        </w:rPr>
        <w:t xml:space="preserve"> </w:t>
      </w:r>
      <w:r w:rsidRPr="00BF6F79">
        <w:rPr>
          <w:rFonts w:ascii="Times New Roman" w:hAnsi="Times New Roman" w:cs="Times New Roman"/>
          <w:b/>
          <w:sz w:val="24"/>
          <w:szCs w:val="24"/>
        </w:rPr>
        <w:br/>
        <w:t>«Развитие потребительского рынка и услуг» муниципальной программы Городского округа Подольск «Предпринимательство Подольска»</w:t>
      </w:r>
      <w:r w:rsidRPr="00BF6F79">
        <w:rPr>
          <w:rFonts w:ascii="Times New Roman" w:hAnsi="Times New Roman" w:cs="Times New Roman"/>
          <w:b/>
          <w:bCs/>
          <w:color w:val="000000"/>
          <w:sz w:val="24"/>
          <w:szCs w:val="24"/>
        </w:rPr>
        <w:t xml:space="preserve">.  </w:t>
      </w:r>
      <w:r w:rsidRPr="00BF6F79">
        <w:rPr>
          <w:rFonts w:ascii="Times New Roman" w:hAnsi="Times New Roman" w:cs="Times New Roman"/>
          <w:b/>
          <w:sz w:val="24"/>
          <w:szCs w:val="24"/>
        </w:rPr>
        <w:t>Характеристика проблем развития потребительского рынка и услуг на территории Городского округа Подольск</w:t>
      </w:r>
    </w:p>
    <w:p w:rsidR="002E0FB5" w:rsidRPr="00BF6F79" w:rsidRDefault="002E0FB5" w:rsidP="002E0FB5">
      <w:pPr>
        <w:pStyle w:val="ConsPlusNormal"/>
        <w:widowControl/>
        <w:tabs>
          <w:tab w:val="left" w:pos="2268"/>
        </w:tabs>
        <w:ind w:firstLine="0"/>
        <w:jc w:val="center"/>
        <w:rPr>
          <w:rFonts w:ascii="Times New Roman" w:hAnsi="Times New Roman" w:cs="Times New Roman"/>
          <w:b/>
          <w:sz w:val="24"/>
          <w:szCs w:val="24"/>
        </w:rPr>
      </w:pPr>
    </w:p>
    <w:p w:rsidR="002E0FB5" w:rsidRPr="0077534C" w:rsidRDefault="002E0FB5" w:rsidP="002E0FB5">
      <w:pPr>
        <w:shd w:val="clear" w:color="auto" w:fill="FFFFFF"/>
        <w:tabs>
          <w:tab w:val="left" w:pos="2268"/>
        </w:tabs>
        <w:ind w:firstLine="709"/>
        <w:jc w:val="both"/>
        <w:rPr>
          <w:rFonts w:cs="Times New Roman"/>
        </w:rPr>
      </w:pPr>
      <w:r w:rsidRPr="0077534C">
        <w:rPr>
          <w:rFonts w:cs="Times New Roman"/>
        </w:rPr>
        <w:t>На начало 2016 года на территории Городск</w:t>
      </w:r>
      <w:r w:rsidR="00B556CA">
        <w:rPr>
          <w:rFonts w:cs="Times New Roman"/>
        </w:rPr>
        <w:t>ого округа Подольск осуществляло</w:t>
      </w:r>
      <w:r w:rsidRPr="0077534C">
        <w:rPr>
          <w:rFonts w:cs="Times New Roman"/>
        </w:rPr>
        <w:t xml:space="preserve"> деятельность 1 500 стационарных объектов розничной торговли, 525 объектов нестационарной торговли, 9 рынков, 39 торговых центра и торговых комплекса, 1 административно-складской комплекс, 217 объектов общественного питания, свыше 552 объектов бытового обслуживания. </w:t>
      </w:r>
    </w:p>
    <w:p w:rsidR="002E0FB5" w:rsidRPr="0077534C" w:rsidRDefault="002E0FB5" w:rsidP="002E0FB5">
      <w:pPr>
        <w:tabs>
          <w:tab w:val="left" w:pos="2268"/>
        </w:tabs>
        <w:ind w:firstLine="709"/>
        <w:jc w:val="both"/>
        <w:rPr>
          <w:rFonts w:cs="Times New Roman"/>
        </w:rPr>
      </w:pPr>
      <w:r w:rsidRPr="0077534C">
        <w:rPr>
          <w:rFonts w:cs="Times New Roman"/>
        </w:rPr>
        <w:t>Площад</w:t>
      </w:r>
      <w:r w:rsidR="00052A83">
        <w:rPr>
          <w:rFonts w:cs="Times New Roman"/>
        </w:rPr>
        <w:t>ь торговых объектов на конец 2024 года составит порядка 1047,1</w:t>
      </w:r>
      <w:r w:rsidRPr="0077534C">
        <w:rPr>
          <w:rFonts w:cs="Times New Roman"/>
        </w:rPr>
        <w:t xml:space="preserve"> тыс.кв.м., из них 221,8 тыс.кв.м. – площади предприятий современных форматов торговли.</w:t>
      </w:r>
    </w:p>
    <w:p w:rsidR="002E0FB5" w:rsidRPr="0077534C" w:rsidRDefault="002E0FB5" w:rsidP="002E0FB5">
      <w:pPr>
        <w:shd w:val="clear" w:color="auto" w:fill="FFFFFF"/>
        <w:tabs>
          <w:tab w:val="left" w:pos="2268"/>
        </w:tabs>
        <w:ind w:firstLine="709"/>
        <w:jc w:val="both"/>
        <w:rPr>
          <w:rFonts w:cs="Times New Roman"/>
        </w:rPr>
      </w:pPr>
      <w:r w:rsidRPr="0077534C">
        <w:rPr>
          <w:rFonts w:cs="Times New Roman"/>
        </w:rPr>
        <w:t xml:space="preserve">Ускорению темпов создания доступной инфраструктуры потребительского рынка и привлечению инвестиций в сферу торговли и услуг  способствует реализация требований по размещению на первых этажах новых жилых домов объектов потребительского рынка и продолжение реконструкции и модернизации действующих объектов потребительского рынка. </w:t>
      </w:r>
    </w:p>
    <w:p w:rsidR="002E0FB5" w:rsidRPr="0077534C" w:rsidRDefault="002E0FB5" w:rsidP="002E0FB5">
      <w:pPr>
        <w:shd w:val="clear" w:color="auto" w:fill="FFFFFF"/>
        <w:tabs>
          <w:tab w:val="left" w:pos="2268"/>
        </w:tabs>
        <w:ind w:firstLine="709"/>
        <w:jc w:val="both"/>
        <w:rPr>
          <w:rFonts w:cs="Times New Roman"/>
        </w:rPr>
      </w:pPr>
      <w:r w:rsidRPr="0077534C">
        <w:rPr>
          <w:rFonts w:cs="Times New Roman"/>
        </w:rPr>
        <w:t>В рамках мероприятий по реконструкции торговых объектов будет реализован масштабный инвестиционный проект по реконструкции центрального рынка и объектов, расположенных в границах улиц Матросская, Советская и Комсомольская.</w:t>
      </w:r>
    </w:p>
    <w:p w:rsidR="002E0FB5" w:rsidRPr="0077534C" w:rsidRDefault="002E0FB5" w:rsidP="002E0FB5">
      <w:pPr>
        <w:tabs>
          <w:tab w:val="left" w:pos="2268"/>
        </w:tabs>
        <w:ind w:firstLine="709"/>
        <w:jc w:val="both"/>
        <w:rPr>
          <w:rFonts w:cs="Times New Roman"/>
        </w:rPr>
      </w:pPr>
      <w:r w:rsidRPr="0077534C">
        <w:rPr>
          <w:rFonts w:cs="Times New Roman"/>
        </w:rPr>
        <w:t xml:space="preserve">Для создания условий по обеспечению потребностей населения в услугах торговли, общественного питания и бытового обслуживания продолжается развитие инфраструктуры потребительского рынка и социально-ориентированных предприятий и  </w:t>
      </w:r>
      <w:r w:rsidRPr="0077534C">
        <w:rPr>
          <w:rFonts w:cs="Times New Roman"/>
          <w:shd w:val="clear" w:color="auto" w:fill="FFFFFF"/>
        </w:rPr>
        <w:t>опережение суммарного норматива минимальной</w:t>
      </w:r>
      <w:r w:rsidRPr="0077534C">
        <w:rPr>
          <w:rFonts w:cs="Times New Roman"/>
        </w:rPr>
        <w:t xml:space="preserve"> обеспеченности населения торговыми площадями, который для Городского окру</w:t>
      </w:r>
      <w:r w:rsidR="00052A83">
        <w:rPr>
          <w:rFonts w:cs="Times New Roman"/>
        </w:rPr>
        <w:t>га Подольск запланирован на 2024</w:t>
      </w:r>
      <w:r w:rsidRPr="0077534C">
        <w:rPr>
          <w:rFonts w:cs="Times New Roman"/>
        </w:rPr>
        <w:t xml:space="preserve"> год в размере 938,8 кв.м. на 1000 жителей.</w:t>
      </w:r>
    </w:p>
    <w:p w:rsidR="002E0FB5" w:rsidRPr="0077534C" w:rsidRDefault="002E0FB5" w:rsidP="002E0FB5">
      <w:pPr>
        <w:pStyle w:val="ConsPlusNormal"/>
        <w:widowControl/>
        <w:tabs>
          <w:tab w:val="left" w:pos="2268"/>
        </w:tabs>
        <w:ind w:firstLine="709"/>
        <w:jc w:val="both"/>
        <w:rPr>
          <w:rFonts w:ascii="Times New Roman" w:hAnsi="Times New Roman" w:cs="Times New Roman"/>
          <w:sz w:val="24"/>
          <w:szCs w:val="24"/>
        </w:rPr>
      </w:pPr>
      <w:r w:rsidRPr="0077534C">
        <w:rPr>
          <w:rFonts w:ascii="Times New Roman" w:hAnsi="Times New Roman" w:cs="Times New Roman"/>
          <w:sz w:val="24"/>
          <w:szCs w:val="24"/>
        </w:rPr>
        <w:t>За время действия подпрограммы на территории Городского округа Подольск будут введены в эксплуатацию  объекты современных форматов торговли общей площадью 57,8 тыс.кв.м. Доля современных форматов торговли от общего количества предприятий потр</w:t>
      </w:r>
      <w:r w:rsidR="00052A83">
        <w:rPr>
          <w:rFonts w:ascii="Times New Roman" w:hAnsi="Times New Roman" w:cs="Times New Roman"/>
          <w:sz w:val="24"/>
          <w:szCs w:val="24"/>
        </w:rPr>
        <w:t>ебительского рынка города к 2024</w:t>
      </w:r>
      <w:r w:rsidRPr="0077534C">
        <w:rPr>
          <w:rFonts w:ascii="Times New Roman" w:hAnsi="Times New Roman" w:cs="Times New Roman"/>
          <w:sz w:val="24"/>
          <w:szCs w:val="24"/>
        </w:rPr>
        <w:t xml:space="preserve"> году составит 70%.</w:t>
      </w:r>
    </w:p>
    <w:p w:rsidR="002E0FB5" w:rsidRPr="0077534C" w:rsidRDefault="002E0FB5" w:rsidP="002E0FB5">
      <w:pPr>
        <w:tabs>
          <w:tab w:val="left" w:pos="2268"/>
        </w:tabs>
        <w:ind w:firstLine="709"/>
        <w:jc w:val="both"/>
        <w:rPr>
          <w:rFonts w:cs="Times New Roman"/>
        </w:rPr>
      </w:pPr>
      <w:r w:rsidRPr="0077534C">
        <w:rPr>
          <w:rFonts w:cs="Times New Roman"/>
        </w:rPr>
        <w:t>Развитие инфраструктуры потребите</w:t>
      </w:r>
      <w:r w:rsidR="00052A83">
        <w:rPr>
          <w:rFonts w:cs="Times New Roman"/>
        </w:rPr>
        <w:t>льского рынка в период 2017-2024</w:t>
      </w:r>
      <w:r w:rsidRPr="0077534C">
        <w:rPr>
          <w:rFonts w:cs="Times New Roman"/>
        </w:rPr>
        <w:t xml:space="preserve"> гг., предусматривает увеличение количества объектов общественного питания и бытовых услуг.</w:t>
      </w:r>
    </w:p>
    <w:p w:rsidR="002E0FB5" w:rsidRPr="0077534C" w:rsidRDefault="002E0FB5" w:rsidP="002E0FB5">
      <w:pPr>
        <w:shd w:val="clear" w:color="auto" w:fill="FFFFFF"/>
        <w:tabs>
          <w:tab w:val="left" w:pos="2268"/>
        </w:tabs>
        <w:ind w:firstLine="709"/>
        <w:jc w:val="both"/>
        <w:rPr>
          <w:rFonts w:cs="Times New Roman"/>
          <w:strike/>
        </w:rPr>
      </w:pPr>
      <w:r w:rsidRPr="0077534C">
        <w:rPr>
          <w:rFonts w:cs="Times New Roman"/>
        </w:rPr>
        <w:t>Услуги общественного питания в Городском округе Подольск оказывают 217 объектов общей площадью залов обслуживания 54 тыс. кв.м. на 11 531 посадочное место.</w:t>
      </w:r>
    </w:p>
    <w:p w:rsidR="00995C00" w:rsidRDefault="002E0FB5" w:rsidP="002E0FB5">
      <w:pPr>
        <w:tabs>
          <w:tab w:val="left" w:pos="2268"/>
        </w:tabs>
        <w:ind w:firstLine="709"/>
        <w:jc w:val="both"/>
        <w:rPr>
          <w:rFonts w:cs="Times New Roman"/>
        </w:rPr>
      </w:pPr>
      <w:r w:rsidRPr="0077534C">
        <w:rPr>
          <w:rFonts w:cs="Times New Roman"/>
        </w:rPr>
        <w:lastRenderedPageBreak/>
        <w:t>Увеличение показателя прироста посадочных мест на предприятиях общественного питания в Городском округе Подольск без учета столовых учебных заведений, организаций и промышленных предпр</w:t>
      </w:r>
      <w:r w:rsidR="00052A83">
        <w:rPr>
          <w:rFonts w:cs="Times New Roman"/>
        </w:rPr>
        <w:t>иятий к 2024</w:t>
      </w:r>
      <w:r w:rsidR="00995C00">
        <w:rPr>
          <w:rFonts w:cs="Times New Roman"/>
        </w:rPr>
        <w:t xml:space="preserve"> году составит 50% </w:t>
      </w:r>
      <w:r w:rsidRPr="0077534C">
        <w:rPr>
          <w:rFonts w:cs="Times New Roman"/>
        </w:rPr>
        <w:t xml:space="preserve">к базовому 2015г - 154 посадочных места. </w:t>
      </w:r>
      <w:r w:rsidRPr="0077534C">
        <w:rPr>
          <w:rFonts w:cs="Times New Roman"/>
        </w:rPr>
        <w:tab/>
      </w:r>
    </w:p>
    <w:p w:rsidR="002E0FB5" w:rsidRPr="0077534C" w:rsidRDefault="002E0FB5" w:rsidP="002E0FB5">
      <w:pPr>
        <w:tabs>
          <w:tab w:val="left" w:pos="2268"/>
        </w:tabs>
        <w:ind w:firstLine="709"/>
        <w:jc w:val="both"/>
        <w:rPr>
          <w:rFonts w:cs="Times New Roman"/>
        </w:rPr>
      </w:pPr>
      <w:r w:rsidRPr="0077534C">
        <w:rPr>
          <w:rFonts w:cs="Times New Roman"/>
        </w:rPr>
        <w:t>Планируемые результаты реализации подпрограммы предусматривают доведение обеспеченности населения услугами общественного питания до 38,1 посадочных мест на 1 000 жителей, что соответствует «СНиП 2.07.01-89. Градостроительство. Планировка и застройка городских и сельских поселений», утвержденными приказом Минэкономразвития РФ от 28.12.2010 № 820. Решение задачи достижения норматива обеспеченности планируется осуществить за счет ввода в эксплуатацию новых  и модернизации уже существующих объектов общественного питания.</w:t>
      </w:r>
    </w:p>
    <w:p w:rsidR="002E0FB5" w:rsidRPr="0077534C" w:rsidRDefault="002E0FB5" w:rsidP="00995C00">
      <w:pPr>
        <w:shd w:val="clear" w:color="auto" w:fill="FFFFFF"/>
        <w:tabs>
          <w:tab w:val="left" w:pos="2268"/>
        </w:tabs>
        <w:ind w:firstLine="709"/>
        <w:jc w:val="both"/>
        <w:rPr>
          <w:rFonts w:cs="Times New Roman"/>
        </w:rPr>
      </w:pPr>
      <w:r w:rsidRPr="0077534C">
        <w:rPr>
          <w:rFonts w:cs="Times New Roman"/>
        </w:rPr>
        <w:t>Обеспеченность населения объектами бытового обслуживания имеет важное значение для создания комфортной среды.</w:t>
      </w:r>
    </w:p>
    <w:p w:rsidR="002E0FB5" w:rsidRPr="0077534C" w:rsidRDefault="002E0FB5" w:rsidP="00995C00">
      <w:pPr>
        <w:shd w:val="clear" w:color="auto" w:fill="FFFFFF"/>
        <w:tabs>
          <w:tab w:val="left" w:pos="2268"/>
        </w:tabs>
        <w:ind w:firstLine="709"/>
        <w:jc w:val="both"/>
        <w:rPr>
          <w:rFonts w:cs="Times New Roman"/>
        </w:rPr>
      </w:pPr>
      <w:r w:rsidRPr="0077534C">
        <w:rPr>
          <w:rFonts w:cs="Times New Roman"/>
        </w:rPr>
        <w:t xml:space="preserve">В Городском округе Подольск функционирует свыше 552 </w:t>
      </w:r>
      <w:r w:rsidR="00995C00">
        <w:rPr>
          <w:rFonts w:cs="Times New Roman"/>
        </w:rPr>
        <w:t>объектов бытового обслуживания.</w:t>
      </w:r>
      <w:r w:rsidRPr="0077534C">
        <w:rPr>
          <w:rFonts w:cs="Times New Roman"/>
        </w:rPr>
        <w:t xml:space="preserve"> По итогам реализации подпрограммы планируется увеличение показателя прироста рабочих мест на объек</w:t>
      </w:r>
      <w:r w:rsidR="00052A83">
        <w:rPr>
          <w:rFonts w:cs="Times New Roman"/>
        </w:rPr>
        <w:t>тах бытового обслуживания к 2024</w:t>
      </w:r>
      <w:r w:rsidRPr="0077534C">
        <w:rPr>
          <w:rFonts w:cs="Times New Roman"/>
        </w:rPr>
        <w:t xml:space="preserve"> году и составит 56% к базовому 2015г-118 рабочих мест</w:t>
      </w:r>
      <w:r w:rsidR="00995C00">
        <w:rPr>
          <w:rFonts w:cs="Times New Roman"/>
        </w:rPr>
        <w:t>.</w:t>
      </w:r>
    </w:p>
    <w:p w:rsidR="002E0FB5" w:rsidRPr="0077534C" w:rsidRDefault="002E0FB5" w:rsidP="00995C00">
      <w:pPr>
        <w:tabs>
          <w:tab w:val="left" w:pos="2268"/>
        </w:tabs>
        <w:ind w:firstLine="709"/>
        <w:jc w:val="both"/>
        <w:rPr>
          <w:rFonts w:cs="Times New Roman"/>
        </w:rPr>
      </w:pPr>
      <w:r w:rsidRPr="0077534C">
        <w:rPr>
          <w:rFonts w:cs="Times New Roman"/>
        </w:rPr>
        <w:t>Развитие социально значимых направлений деятельности в сфере торговли и услуг для организации обслуживания различных групп населения, включая малообеспеченных граждан, осуществляется муниципальными предприятиями Городского округа Подольск:</w:t>
      </w:r>
    </w:p>
    <w:p w:rsidR="002E0FB5" w:rsidRPr="0077534C" w:rsidRDefault="002E0FB5" w:rsidP="00995C00">
      <w:pPr>
        <w:tabs>
          <w:tab w:val="left" w:pos="2268"/>
        </w:tabs>
        <w:ind w:firstLine="709"/>
        <w:jc w:val="both"/>
        <w:rPr>
          <w:rFonts w:cs="Times New Roman"/>
        </w:rPr>
      </w:pPr>
      <w:r w:rsidRPr="0077534C">
        <w:rPr>
          <w:rFonts w:cs="Times New Roman"/>
        </w:rPr>
        <w:t>- МУП «Подольский комбинат питания и оптово-розничной торговли» через собственную розничную сеть из 18  магазинов, реализует продукты, входящие в потребительскую корзину по социальным ценам. Обеспечивает горячим питанием детские, школьные и медицинские учреждения Городского округа Подольск;</w:t>
      </w:r>
    </w:p>
    <w:p w:rsidR="002E0FB5" w:rsidRPr="0077534C" w:rsidRDefault="002E0FB5" w:rsidP="00995C00">
      <w:pPr>
        <w:tabs>
          <w:tab w:val="left" w:pos="2268"/>
        </w:tabs>
        <w:ind w:firstLine="709"/>
        <w:jc w:val="both"/>
        <w:rPr>
          <w:rFonts w:cs="Times New Roman"/>
        </w:rPr>
      </w:pPr>
      <w:r w:rsidRPr="0077534C">
        <w:rPr>
          <w:rFonts w:cs="Times New Roman"/>
        </w:rPr>
        <w:t>- МУП «Комбинат коммунальных предприятий» - предприятие, оказывающее населению услуги общественных бань. Средняя посещаемость бани в 2014 году составила 34 тыс. человек, в том числе льготных категорий граждан – 1,3 тыс. человек;</w:t>
      </w:r>
    </w:p>
    <w:p w:rsidR="002E0FB5" w:rsidRPr="0077534C" w:rsidRDefault="002E0FB5" w:rsidP="00995C00">
      <w:pPr>
        <w:tabs>
          <w:tab w:val="left" w:pos="2268"/>
        </w:tabs>
        <w:ind w:firstLine="709"/>
        <w:jc w:val="both"/>
        <w:rPr>
          <w:rFonts w:cs="Times New Roman"/>
        </w:rPr>
      </w:pPr>
      <w:r w:rsidRPr="0077534C">
        <w:rPr>
          <w:rFonts w:cs="Times New Roman"/>
        </w:rPr>
        <w:t>- МУП «Столовая № 1» обеспечивает питанием работников бюджетных организаций и пенсионеров Городского округа Подольск. Ежедневно столовую посещает более 300 человек.</w:t>
      </w:r>
    </w:p>
    <w:p w:rsidR="002E0FB5" w:rsidRPr="0077534C" w:rsidRDefault="002E0FB5" w:rsidP="00995C00">
      <w:pPr>
        <w:tabs>
          <w:tab w:val="left" w:pos="2268"/>
        </w:tabs>
        <w:ind w:firstLine="709"/>
        <w:jc w:val="both"/>
        <w:rPr>
          <w:rFonts w:cs="Times New Roman"/>
        </w:rPr>
      </w:pPr>
      <w:r w:rsidRPr="0077534C">
        <w:rPr>
          <w:rFonts w:cs="Times New Roman"/>
        </w:rPr>
        <w:t>Сельскохозяйственные предприятия ООО «АПК Никулино» и ООО «Агрофирма Федюково» в мкр. Львовский Городского округа Подольск и д. Федюково Городского округа Подольск открыли павильоны по продаже собственной молочной, мясной продукции, а также молочной продукции, мяса кроликов и птицы фермеров Городского округа Подольск.</w:t>
      </w:r>
    </w:p>
    <w:p w:rsidR="002E0FB5" w:rsidRPr="0077534C" w:rsidRDefault="002E0FB5" w:rsidP="00995C00">
      <w:pPr>
        <w:tabs>
          <w:tab w:val="left" w:pos="2268"/>
        </w:tabs>
        <w:ind w:firstLine="709"/>
        <w:jc w:val="both"/>
        <w:rPr>
          <w:rFonts w:cs="Times New Roman"/>
        </w:rPr>
      </w:pPr>
      <w:r w:rsidRPr="0077534C">
        <w:rPr>
          <w:rFonts w:cs="Times New Roman"/>
        </w:rPr>
        <w:t>Особое значение для возможности сбыта продукции небольших  производственных или сельхозпредприятий, продукция которых не представлена в крупных сетевых магазинах, имеют  малые формы торговли.</w:t>
      </w:r>
    </w:p>
    <w:p w:rsidR="002E0FB5" w:rsidRPr="0077534C" w:rsidRDefault="002E0FB5" w:rsidP="00995C00">
      <w:pPr>
        <w:tabs>
          <w:tab w:val="left" w:pos="2268"/>
        </w:tabs>
        <w:ind w:firstLine="709"/>
        <w:jc w:val="both"/>
        <w:rPr>
          <w:rFonts w:cs="Times New Roman"/>
        </w:rPr>
      </w:pPr>
      <w:r w:rsidRPr="0077534C">
        <w:rPr>
          <w:rFonts w:cs="Times New Roman"/>
        </w:rPr>
        <w:t>Развитие малых форм торговли обеспечивает доступность для населения услуг торговли, расширение ассортимента товаров, а также стимулирует прямые продажи от производителей и повышение предпринимательской активности населения.</w:t>
      </w:r>
    </w:p>
    <w:p w:rsidR="002E0FB5" w:rsidRPr="0077534C" w:rsidRDefault="002E0FB5" w:rsidP="00995C00">
      <w:pPr>
        <w:tabs>
          <w:tab w:val="left" w:pos="2268"/>
        </w:tabs>
        <w:ind w:firstLine="709"/>
        <w:jc w:val="both"/>
        <w:rPr>
          <w:rFonts w:cs="Times New Roman"/>
        </w:rPr>
      </w:pPr>
      <w:r w:rsidRPr="0077534C">
        <w:rPr>
          <w:rFonts w:cs="Times New Roman"/>
        </w:rPr>
        <w:lastRenderedPageBreak/>
        <w:t>В целях создания условий для развития малых форм торговли, обеспечения сбалансированного размещения торговых объектов,  проектами новых жилых домов предусмотрены нежилые помещения на первых этажах, утверждена и, при необходимости, изменяется схема размещения нестационарных торговых объектов, утверждены места проведения ярмарок в Городском округе Подольск.</w:t>
      </w:r>
    </w:p>
    <w:p w:rsidR="002E0FB5" w:rsidRPr="0077534C" w:rsidRDefault="002E0FB5" w:rsidP="00995C00">
      <w:pPr>
        <w:tabs>
          <w:tab w:val="left" w:pos="2268"/>
        </w:tabs>
        <w:ind w:firstLine="709"/>
        <w:jc w:val="both"/>
        <w:rPr>
          <w:rFonts w:cs="Times New Roman"/>
        </w:rPr>
      </w:pPr>
      <w:r w:rsidRPr="0077534C">
        <w:rPr>
          <w:rFonts w:cs="Times New Roman"/>
        </w:rPr>
        <w:t>Нестационарная торговая сеть Городского округа Подольск состоит  из 474 объектов различной специализации. Проводится работа по приведению нестационарных торговых объектов в соответствие с современными требованиями и типовыми вариантами архитектурно-художественных решений. По итогам 2015 г</w:t>
      </w:r>
      <w:r w:rsidR="00183004">
        <w:rPr>
          <w:rFonts w:cs="Times New Roman"/>
        </w:rPr>
        <w:t>.</w:t>
      </w:r>
      <w:r w:rsidRPr="0077534C">
        <w:rPr>
          <w:rFonts w:cs="Times New Roman"/>
        </w:rPr>
        <w:t xml:space="preserve"> 74% нестационарных торговых объектов </w:t>
      </w:r>
      <w:r w:rsidR="00A1709B" w:rsidRPr="0077534C">
        <w:rPr>
          <w:rFonts w:cs="Times New Roman"/>
        </w:rPr>
        <w:t>Городского округа Подольск</w:t>
      </w:r>
      <w:r w:rsidRPr="0077534C">
        <w:rPr>
          <w:rFonts w:cs="Times New Roman"/>
        </w:rPr>
        <w:t xml:space="preserve"> соответствуют современным архитектурно-художественным требованиям.</w:t>
      </w:r>
    </w:p>
    <w:p w:rsidR="002E0FB5" w:rsidRPr="0077534C" w:rsidRDefault="002E0FB5" w:rsidP="00995C00">
      <w:pPr>
        <w:tabs>
          <w:tab w:val="left" w:pos="567"/>
        </w:tabs>
        <w:ind w:firstLine="709"/>
        <w:jc w:val="both"/>
        <w:rPr>
          <w:rFonts w:cs="Times New Roman"/>
        </w:rPr>
      </w:pPr>
      <w:r w:rsidRPr="0077534C">
        <w:rPr>
          <w:rFonts w:cs="Times New Roman"/>
        </w:rPr>
        <w:t>В целях обеспечения жителей Городского округа Подольск сезонными товарами по доступным ценам, продукцией сельхозпроизводителей, создаются условия для проведения ярмарок товаров народного потребления</w:t>
      </w:r>
      <w:r w:rsidR="00183004">
        <w:rPr>
          <w:rFonts w:cs="Times New Roman"/>
        </w:rPr>
        <w:t xml:space="preserve"> </w:t>
      </w:r>
      <w:r w:rsidRPr="0077534C">
        <w:rPr>
          <w:rFonts w:cs="Times New Roman"/>
        </w:rPr>
        <w:t>и сельскохозяйственных ярмарок. По итогам 2015 года в «Перечень мест проведения ярмарок на территории муниципального образования «Городской округ Подольск Московской области» включено 9 площадок для проведения ярмарок. В период реализации подпрограммы планируется регулярное проведение специализированных ярмарок и ярмарок выходного дня. Для обеспечения жителей Городского округа Подольск товарами от производителя на ярмарках выходного дня планируется организовывать фермерские ряды по реализации продукции, произведенной в Подмосковье и с участием сельхозтоваропроизводителей и фермеров Московской области.</w:t>
      </w:r>
    </w:p>
    <w:p w:rsidR="002E0FB5" w:rsidRPr="00376E18" w:rsidRDefault="002E0FB5" w:rsidP="002E0FB5">
      <w:pPr>
        <w:pStyle w:val="ConsPlusNormal"/>
        <w:widowControl/>
        <w:tabs>
          <w:tab w:val="left" w:pos="2268"/>
        </w:tabs>
        <w:ind w:firstLine="709"/>
        <w:jc w:val="both"/>
        <w:rPr>
          <w:rFonts w:ascii="Times New Roman" w:hAnsi="Times New Roman" w:cs="Times New Roman"/>
          <w:sz w:val="24"/>
          <w:szCs w:val="24"/>
        </w:rPr>
      </w:pPr>
      <w:r w:rsidRPr="0077534C">
        <w:rPr>
          <w:rFonts w:ascii="Times New Roman" w:hAnsi="Times New Roman" w:cs="Times New Roman"/>
          <w:sz w:val="24"/>
          <w:szCs w:val="24"/>
        </w:rPr>
        <w:t>Для решения основных задач по развитию малых форм торговли требуется постоянная работа по созданию условий для обеспечения их деятельности.</w:t>
      </w:r>
    </w:p>
    <w:p w:rsidR="002E0FB5" w:rsidRDefault="002E0FB5" w:rsidP="002E0FB5">
      <w:pPr>
        <w:pStyle w:val="ConsPlusNormal"/>
        <w:widowControl/>
        <w:tabs>
          <w:tab w:val="left" w:pos="2268"/>
        </w:tabs>
        <w:ind w:firstLine="709"/>
        <w:jc w:val="both"/>
        <w:rPr>
          <w:rFonts w:ascii="Times New Roman" w:hAnsi="Times New Roman" w:cs="Times New Roman"/>
          <w:sz w:val="24"/>
          <w:szCs w:val="24"/>
        </w:rPr>
      </w:pPr>
      <w:r w:rsidRPr="0077534C">
        <w:rPr>
          <w:rFonts w:ascii="Times New Roman" w:hAnsi="Times New Roman" w:cs="Times New Roman"/>
          <w:sz w:val="24"/>
          <w:szCs w:val="24"/>
        </w:rPr>
        <w:t>На объединенной территории Городского округа Подольск расположено 20 кладбищ: 2 кладбища на территории города Подольска; 16</w:t>
      </w:r>
      <w:r w:rsidR="002C7670">
        <w:rPr>
          <w:rFonts w:ascii="Times New Roman" w:hAnsi="Times New Roman" w:cs="Times New Roman"/>
          <w:sz w:val="24"/>
          <w:szCs w:val="24"/>
        </w:rPr>
        <w:t xml:space="preserve"> -</w:t>
      </w:r>
      <w:r w:rsidRPr="0077534C">
        <w:rPr>
          <w:rFonts w:ascii="Times New Roman" w:hAnsi="Times New Roman" w:cs="Times New Roman"/>
          <w:sz w:val="24"/>
          <w:szCs w:val="24"/>
        </w:rPr>
        <w:t xml:space="preserve"> на территории бывшего По</w:t>
      </w:r>
      <w:r w:rsidR="00CC2A8E">
        <w:rPr>
          <w:rFonts w:ascii="Times New Roman" w:hAnsi="Times New Roman" w:cs="Times New Roman"/>
          <w:sz w:val="24"/>
          <w:szCs w:val="24"/>
        </w:rPr>
        <w:t>дольского муниципального района;</w:t>
      </w:r>
      <w:r w:rsidRPr="0077534C">
        <w:rPr>
          <w:rFonts w:ascii="Times New Roman" w:hAnsi="Times New Roman" w:cs="Times New Roman"/>
          <w:sz w:val="24"/>
          <w:szCs w:val="24"/>
        </w:rPr>
        <w:t xml:space="preserve"> 2 </w:t>
      </w:r>
      <w:r w:rsidR="002C7670">
        <w:rPr>
          <w:rFonts w:ascii="Times New Roman" w:hAnsi="Times New Roman" w:cs="Times New Roman"/>
          <w:sz w:val="24"/>
          <w:szCs w:val="24"/>
        </w:rPr>
        <w:t xml:space="preserve">- </w:t>
      </w:r>
      <w:r w:rsidRPr="0077534C">
        <w:rPr>
          <w:rFonts w:ascii="Times New Roman" w:hAnsi="Times New Roman" w:cs="Times New Roman"/>
          <w:sz w:val="24"/>
          <w:szCs w:val="24"/>
        </w:rPr>
        <w:t>на территории города Москвы.</w:t>
      </w:r>
    </w:p>
    <w:p w:rsidR="001C7372" w:rsidRPr="001C7372" w:rsidRDefault="001C7372" w:rsidP="001C7372">
      <w:pPr>
        <w:pStyle w:val="ConsPlusNormal"/>
        <w:widowControl/>
        <w:tabs>
          <w:tab w:val="left" w:pos="2268"/>
        </w:tabs>
        <w:ind w:firstLine="709"/>
        <w:jc w:val="both"/>
        <w:rPr>
          <w:rFonts w:ascii="Times New Roman" w:hAnsi="Times New Roman" w:cs="Times New Roman"/>
          <w:sz w:val="24"/>
          <w:szCs w:val="24"/>
        </w:rPr>
      </w:pPr>
      <w:r w:rsidRPr="001C7372">
        <w:rPr>
          <w:rFonts w:ascii="Times New Roman" w:hAnsi="Times New Roman" w:cs="Times New Roman"/>
          <w:sz w:val="24"/>
          <w:szCs w:val="24"/>
        </w:rPr>
        <w:t xml:space="preserve">Общая площадь кладбищ, находящихся в введении Городского округа Подольск составляет 152,69 га. 18 земельных участков под кладбищами оформлены в муниципальную собственность, переданы в постоянное (бессрочное) пользование муниципальным предприятиям и учреждениям Городского округа Подольск в соответствии с законодательством Московской области в сфере погребения и похоронного дела. </w:t>
      </w:r>
    </w:p>
    <w:p w:rsidR="001C7372" w:rsidRPr="001C7372" w:rsidRDefault="001C7372" w:rsidP="001C7372">
      <w:pPr>
        <w:pStyle w:val="ConsPlusNormal"/>
        <w:tabs>
          <w:tab w:val="left" w:pos="2268"/>
        </w:tabs>
        <w:jc w:val="both"/>
        <w:rPr>
          <w:rFonts w:ascii="Times New Roman" w:hAnsi="Times New Roman" w:cs="Times New Roman"/>
          <w:sz w:val="24"/>
          <w:szCs w:val="24"/>
        </w:rPr>
      </w:pPr>
      <w:r w:rsidRPr="001C7372">
        <w:rPr>
          <w:rFonts w:ascii="Times New Roman" w:hAnsi="Times New Roman" w:cs="Times New Roman"/>
          <w:sz w:val="24"/>
          <w:szCs w:val="24"/>
        </w:rPr>
        <w:t>Резерв земельных участков свободных от захоронений на кладбищах составляет 28,64 га. Таким образом, в соответствии со "</w:t>
      </w:r>
      <w:r w:rsidRPr="001C7372">
        <w:rPr>
          <w:rFonts w:ascii="Times New Roman" w:hAnsi="Times New Roman" w:cs="Times New Roman"/>
          <w:bCs/>
          <w:sz w:val="24"/>
          <w:szCs w:val="24"/>
        </w:rPr>
        <w:t>СНиП 2.07.01-89*</w:t>
      </w:r>
      <w:r w:rsidRPr="001C7372">
        <w:rPr>
          <w:rFonts w:ascii="Times New Roman" w:hAnsi="Times New Roman" w:cs="Times New Roman"/>
          <w:sz w:val="24"/>
          <w:szCs w:val="24"/>
        </w:rPr>
        <w:t xml:space="preserve"> Градостроительство. Планировка и застройка городских и сельских поселений" дефицит земельных участков под кладбищами традиционного захоронения составляет 50 га. </w:t>
      </w:r>
    </w:p>
    <w:p w:rsidR="001C7372" w:rsidRPr="001C7372" w:rsidRDefault="001C7372" w:rsidP="001C7372">
      <w:pPr>
        <w:pStyle w:val="ConsPlusNormal"/>
        <w:tabs>
          <w:tab w:val="left" w:pos="2268"/>
        </w:tabs>
        <w:jc w:val="both"/>
        <w:rPr>
          <w:rFonts w:ascii="Times New Roman" w:hAnsi="Times New Roman" w:cs="Times New Roman"/>
          <w:sz w:val="24"/>
          <w:szCs w:val="24"/>
        </w:rPr>
      </w:pPr>
      <w:r w:rsidRPr="001C7372">
        <w:rPr>
          <w:rFonts w:ascii="Times New Roman" w:hAnsi="Times New Roman" w:cs="Times New Roman"/>
          <w:sz w:val="24"/>
          <w:szCs w:val="24"/>
        </w:rPr>
        <w:t>За период 2015 года на кладбищах Городского округа Подольск произведено 3744 захоронения. Предоставлено 1653 участка для захоронений включая одиночные, родственные, семейные (родовые) и почетные захоронения.</w:t>
      </w:r>
    </w:p>
    <w:p w:rsidR="001C7372" w:rsidRPr="002C7670" w:rsidRDefault="001C7372" w:rsidP="001C7372">
      <w:pPr>
        <w:pStyle w:val="ConsPlusNormal"/>
        <w:tabs>
          <w:tab w:val="left" w:pos="2268"/>
        </w:tabs>
        <w:jc w:val="both"/>
        <w:rPr>
          <w:rFonts w:ascii="Times New Roman" w:hAnsi="Times New Roman" w:cs="Times New Roman"/>
          <w:sz w:val="24"/>
          <w:szCs w:val="24"/>
        </w:rPr>
      </w:pPr>
      <w:r w:rsidRPr="001C7372">
        <w:rPr>
          <w:rFonts w:ascii="Times New Roman" w:hAnsi="Times New Roman" w:cs="Times New Roman"/>
          <w:sz w:val="24"/>
          <w:szCs w:val="24"/>
        </w:rPr>
        <w:t>На территории Городского округа Подольск ритуальные и похоронные  услуги, включая гарантированный перечень услуг по погребению оказывает</w:t>
      </w:r>
      <w:r w:rsidRPr="001E68D2">
        <w:rPr>
          <w:rFonts w:ascii="Times New Roman" w:hAnsi="Times New Roman" w:cs="Times New Roman"/>
          <w:sz w:val="24"/>
          <w:szCs w:val="24"/>
        </w:rPr>
        <w:t xml:space="preserve"> муниципальное казенное предприятие Городского округа Подольск «Монумент».</w:t>
      </w:r>
    </w:p>
    <w:p w:rsidR="002E0FB5" w:rsidRPr="0077534C" w:rsidRDefault="002E0FB5" w:rsidP="002E0FB5">
      <w:pPr>
        <w:pStyle w:val="afd"/>
        <w:tabs>
          <w:tab w:val="left" w:pos="2268"/>
        </w:tabs>
        <w:rPr>
          <w:rFonts w:ascii="Times New Roman" w:hAnsi="Times New Roman" w:cs="Times New Roman"/>
          <w:szCs w:val="24"/>
        </w:rPr>
      </w:pPr>
      <w:r w:rsidRPr="0077534C">
        <w:rPr>
          <w:rFonts w:ascii="Times New Roman" w:hAnsi="Times New Roman" w:cs="Times New Roman"/>
          <w:szCs w:val="24"/>
        </w:rPr>
        <w:t xml:space="preserve">            Транспортировка в морг с мест обнаружения или происшествия умерших на территории Городского округа Подольск для производства судебно-медицинской экспертизы и патологоанатомического вскрытия, вывоз твердых бытовых отходов с территории кладбищ, содержание </w:t>
      </w:r>
      <w:r w:rsidRPr="0077534C">
        <w:rPr>
          <w:rFonts w:ascii="Times New Roman" w:hAnsi="Times New Roman" w:cs="Times New Roman"/>
          <w:szCs w:val="24"/>
        </w:rPr>
        <w:lastRenderedPageBreak/>
        <w:t>мест захоронений осуществляется на основании муниципальных контрактов, заключенных по результатам электронных аукционов с соблюдением требований Федерального закона от 05.04.2013 №</w:t>
      </w:r>
      <w:r w:rsidR="002E02CC">
        <w:rPr>
          <w:rFonts w:ascii="Times New Roman" w:hAnsi="Times New Roman" w:cs="Times New Roman"/>
          <w:szCs w:val="24"/>
        </w:rPr>
        <w:t xml:space="preserve"> </w:t>
      </w:r>
      <w:r w:rsidRPr="0077534C">
        <w:rPr>
          <w:rFonts w:ascii="Times New Roman" w:hAnsi="Times New Roman" w:cs="Times New Roman"/>
          <w:szCs w:val="24"/>
        </w:rPr>
        <w:t>44-ФЗ «О контрактной системе в сфере закупок товаров, работ, услуг для обеспечения государственных и муниципальных нужд».</w:t>
      </w:r>
    </w:p>
    <w:p w:rsidR="002E0FB5" w:rsidRPr="0077534C" w:rsidRDefault="002E0FB5" w:rsidP="00DF12DC">
      <w:pPr>
        <w:pStyle w:val="ConsPlusNormal"/>
        <w:tabs>
          <w:tab w:val="left" w:pos="2268"/>
        </w:tabs>
        <w:jc w:val="both"/>
        <w:rPr>
          <w:rFonts w:ascii="Times New Roman" w:hAnsi="Times New Roman" w:cs="Times New Roman"/>
          <w:sz w:val="24"/>
          <w:szCs w:val="24"/>
        </w:rPr>
      </w:pPr>
      <w:r w:rsidRPr="0077534C">
        <w:rPr>
          <w:rFonts w:ascii="Times New Roman" w:hAnsi="Times New Roman" w:cs="Times New Roman"/>
          <w:sz w:val="24"/>
          <w:szCs w:val="24"/>
        </w:rPr>
        <w:t>Основными направлениями в решении задачи по развитию похоронного дела в Городском округе Подольск является приведение кладбищ, находящихся в введении муниципального образования «Городской округ Подольск Московской области»</w:t>
      </w:r>
      <w:r w:rsidR="00EC0A9D">
        <w:rPr>
          <w:rFonts w:ascii="Times New Roman" w:hAnsi="Times New Roman" w:cs="Times New Roman"/>
          <w:sz w:val="24"/>
          <w:szCs w:val="24"/>
        </w:rPr>
        <w:t>,</w:t>
      </w:r>
      <w:r w:rsidRPr="0077534C">
        <w:rPr>
          <w:rFonts w:ascii="Times New Roman" w:hAnsi="Times New Roman" w:cs="Times New Roman"/>
          <w:sz w:val="24"/>
          <w:szCs w:val="24"/>
        </w:rPr>
        <w:t xml:space="preserve"> в соответствие </w:t>
      </w:r>
      <w:r w:rsidR="00430E20">
        <w:rPr>
          <w:rFonts w:ascii="Times New Roman" w:hAnsi="Times New Roman" w:cs="Times New Roman"/>
          <w:sz w:val="24"/>
          <w:szCs w:val="24"/>
        </w:rPr>
        <w:t xml:space="preserve">с </w:t>
      </w:r>
      <w:r w:rsidRPr="0077534C">
        <w:rPr>
          <w:rFonts w:ascii="Times New Roman" w:hAnsi="Times New Roman" w:cs="Times New Roman"/>
          <w:sz w:val="24"/>
          <w:szCs w:val="24"/>
        </w:rPr>
        <w:t>требованиям</w:t>
      </w:r>
      <w:r w:rsidR="00430E20">
        <w:rPr>
          <w:rFonts w:ascii="Times New Roman" w:hAnsi="Times New Roman" w:cs="Times New Roman"/>
          <w:sz w:val="24"/>
          <w:szCs w:val="24"/>
        </w:rPr>
        <w:t>и</w:t>
      </w:r>
      <w:r w:rsidRPr="0077534C">
        <w:rPr>
          <w:rFonts w:ascii="Times New Roman" w:hAnsi="Times New Roman" w:cs="Times New Roman"/>
          <w:sz w:val="24"/>
          <w:szCs w:val="24"/>
        </w:rPr>
        <w:t xml:space="preserve"> Порядка деятельности общественных кладбищ и крематориев на территории Московской области, утвержденного постановлением Правительства Московской области от 30.12.2014 №1178/52, повышение качества оказываемых услуг в ритуальном обслуживании, приобщение к цивилизованному похоронному сервису посредством создания благоприятных условий для наиболее полного удовлетворения потребностей населения, а также реконструкция с расширением существующих кладбищ, расположенных на территории Городского округа Подольск.</w:t>
      </w:r>
    </w:p>
    <w:p w:rsidR="002E0FB5" w:rsidRPr="0077534C" w:rsidRDefault="002E0FB5" w:rsidP="002E0FB5">
      <w:pPr>
        <w:pStyle w:val="ConsPlusNormal"/>
        <w:tabs>
          <w:tab w:val="left" w:pos="2268"/>
        </w:tabs>
        <w:jc w:val="both"/>
        <w:rPr>
          <w:rFonts w:ascii="Times New Roman" w:hAnsi="Times New Roman" w:cs="Times New Roman"/>
          <w:sz w:val="24"/>
          <w:szCs w:val="24"/>
        </w:rPr>
      </w:pPr>
      <w:r w:rsidRPr="0077534C">
        <w:rPr>
          <w:rFonts w:ascii="Times New Roman" w:hAnsi="Times New Roman" w:cs="Times New Roman"/>
          <w:sz w:val="24"/>
          <w:szCs w:val="24"/>
        </w:rPr>
        <w:t>В целях решения поставленных  задач проведены работы по инвентаризации захоронений с созданием электронной базы захоронений на 17 кладбищах. Все имеющиеся на территории кладбищ захоронения зафиксированы на фото, вся атрибутивная информация занесена в информационную базу, расположени</w:t>
      </w:r>
      <w:r w:rsidR="00971CAA">
        <w:rPr>
          <w:rFonts w:ascii="Times New Roman" w:hAnsi="Times New Roman" w:cs="Times New Roman"/>
          <w:sz w:val="24"/>
          <w:szCs w:val="24"/>
        </w:rPr>
        <w:t>е</w:t>
      </w:r>
      <w:r w:rsidRPr="0077534C">
        <w:rPr>
          <w:rFonts w:ascii="Times New Roman" w:hAnsi="Times New Roman" w:cs="Times New Roman"/>
          <w:sz w:val="24"/>
          <w:szCs w:val="24"/>
        </w:rPr>
        <w:t xml:space="preserve"> захоронений нанесено на электронную схему кладбища. </w:t>
      </w:r>
    </w:p>
    <w:p w:rsidR="002E0FB5" w:rsidRPr="0077534C" w:rsidRDefault="002E0FB5" w:rsidP="002E0FB5">
      <w:pPr>
        <w:pStyle w:val="ConsPlusNormal"/>
        <w:tabs>
          <w:tab w:val="left" w:pos="2268"/>
        </w:tabs>
        <w:jc w:val="both"/>
        <w:rPr>
          <w:rFonts w:ascii="Times New Roman" w:hAnsi="Times New Roman" w:cs="Times New Roman"/>
          <w:sz w:val="24"/>
          <w:szCs w:val="24"/>
        </w:rPr>
      </w:pPr>
      <w:r w:rsidRPr="0077534C">
        <w:rPr>
          <w:rFonts w:ascii="Times New Roman" w:hAnsi="Times New Roman" w:cs="Times New Roman"/>
          <w:sz w:val="24"/>
          <w:szCs w:val="24"/>
        </w:rPr>
        <w:t>В декабре 2015 года в целях обеспечения реализации полномочий органов местного самоуправления в сфере погребения и похоронного дела создано Муниципальное казённое учреждение «Уполномоченный центр в сфере похоронного дела». Муниципальное казённое учреждение «Уполномоченный центр в сфере похоронного дела», выступая муниципальным заказчиком, является ответственным за реализацию мероприятий подпрограммы в рамках содержания и благоустройства мест захоронений, транспортировка в морг с мест обнаружения или происшествия умерших на территории Городского округа Подольск для производства судебно-медицинской экспертизы и патологоанатомического вскрытия, инвентаризации захоронений на муниципальных кладбищах с созданием электронной базы захоронений. Также Муниципальное казённое учреждение «Уполномоченный центр в сфере похоронного дела» оказывает муниципальные услуги в сфере похоронного дела, в том числе организует оказаний муниципальных услуг на базе МБУ Городского округа Подольск «Многофункциональный центр предоставления государственных и муниципальных услуг».</w:t>
      </w:r>
    </w:p>
    <w:p w:rsidR="002E0FB5" w:rsidRPr="0077534C" w:rsidRDefault="002E0FB5" w:rsidP="002E0FB5">
      <w:pPr>
        <w:pStyle w:val="ConsPlusNormal"/>
        <w:tabs>
          <w:tab w:val="left" w:pos="2268"/>
        </w:tabs>
        <w:jc w:val="both"/>
        <w:rPr>
          <w:rFonts w:ascii="Times New Roman" w:hAnsi="Times New Roman" w:cs="Times New Roman"/>
          <w:sz w:val="24"/>
          <w:szCs w:val="24"/>
        </w:rPr>
      </w:pPr>
      <w:r w:rsidRPr="0077534C">
        <w:rPr>
          <w:rFonts w:ascii="Times New Roman" w:hAnsi="Times New Roman" w:cs="Times New Roman"/>
          <w:sz w:val="24"/>
          <w:szCs w:val="24"/>
        </w:rPr>
        <w:t>В рамках реализации мероприятий по благоустройству и содержанию кладбищ предусмотрено текущее содержание воинских захоронений,</w:t>
      </w:r>
      <w:r w:rsidRPr="0077534C">
        <w:rPr>
          <w:rFonts w:ascii="Times New Roman" w:hAnsi="Times New Roman" w:cs="Times New Roman"/>
          <w:color w:val="000000"/>
          <w:sz w:val="24"/>
          <w:szCs w:val="24"/>
          <w:lang w:eastAsia="ru-RU"/>
        </w:rPr>
        <w:t xml:space="preserve"> могил и надгробий Героев Советского Союза, Героев Российской Федерации или полных кавалеров ордена Славы в случае отсутствия у погибшего (умершего) близких родственников,</w:t>
      </w:r>
      <w:r w:rsidRPr="0077534C">
        <w:rPr>
          <w:rFonts w:ascii="Times New Roman" w:hAnsi="Times New Roman" w:cs="Times New Roman"/>
          <w:sz w:val="24"/>
          <w:szCs w:val="24"/>
        </w:rPr>
        <w:t xml:space="preserve"> расположенных на территории муниципальных кладбищ, проведение работ по обваловке и установке ограждения территории кладбищ, обустройству межквартальных дорог с асфальтобетонным покрытием, контейнерных площадок, входных групп и др.</w:t>
      </w:r>
    </w:p>
    <w:p w:rsidR="002E0FB5" w:rsidRPr="0077534C" w:rsidRDefault="002E0FB5" w:rsidP="002E0FB5">
      <w:pPr>
        <w:pStyle w:val="ConsPlusNormal"/>
        <w:tabs>
          <w:tab w:val="left" w:pos="2268"/>
        </w:tabs>
        <w:jc w:val="both"/>
        <w:rPr>
          <w:rFonts w:ascii="Times New Roman" w:hAnsi="Times New Roman" w:cs="Times New Roman"/>
          <w:sz w:val="24"/>
          <w:szCs w:val="24"/>
        </w:rPr>
      </w:pPr>
      <w:r w:rsidRPr="0077534C">
        <w:rPr>
          <w:rFonts w:ascii="Times New Roman" w:hAnsi="Times New Roman" w:cs="Times New Roman"/>
          <w:sz w:val="24"/>
          <w:szCs w:val="24"/>
        </w:rPr>
        <w:t>Реализация мероприятий муниципальной подпрограммы «Развитие потребительского рынка» позволит обеспечить  решение основных задач в плане развития погребения и похоронного дела, стоящих перед муниципальным образованием «Городской окр</w:t>
      </w:r>
      <w:r w:rsidR="00971CAA">
        <w:rPr>
          <w:rFonts w:ascii="Times New Roman" w:hAnsi="Times New Roman" w:cs="Times New Roman"/>
          <w:sz w:val="24"/>
          <w:szCs w:val="24"/>
        </w:rPr>
        <w:t>уг Подольск Московской области»:</w:t>
      </w:r>
    </w:p>
    <w:p w:rsidR="002E0FB5" w:rsidRPr="0077534C" w:rsidRDefault="002E0FB5" w:rsidP="002E0FB5">
      <w:pPr>
        <w:pStyle w:val="ConsPlusNormal"/>
        <w:tabs>
          <w:tab w:val="left" w:pos="2268"/>
        </w:tabs>
        <w:jc w:val="both"/>
        <w:rPr>
          <w:rFonts w:ascii="Times New Roman" w:hAnsi="Times New Roman" w:cs="Times New Roman"/>
          <w:sz w:val="24"/>
          <w:szCs w:val="24"/>
        </w:rPr>
      </w:pPr>
      <w:r w:rsidRPr="0077534C">
        <w:rPr>
          <w:rFonts w:ascii="Times New Roman" w:hAnsi="Times New Roman" w:cs="Times New Roman"/>
          <w:sz w:val="24"/>
          <w:szCs w:val="24"/>
        </w:rPr>
        <w:lastRenderedPageBreak/>
        <w:t>- ликвидировать существующий дефицит земли под захоронения;</w:t>
      </w:r>
    </w:p>
    <w:p w:rsidR="002E0FB5" w:rsidRPr="0077534C" w:rsidRDefault="002E0FB5" w:rsidP="002E0FB5">
      <w:pPr>
        <w:pStyle w:val="ConsPlusNormal"/>
        <w:tabs>
          <w:tab w:val="left" w:pos="2268"/>
        </w:tabs>
        <w:jc w:val="both"/>
        <w:rPr>
          <w:rFonts w:ascii="Times New Roman" w:hAnsi="Times New Roman" w:cs="Times New Roman"/>
          <w:sz w:val="24"/>
          <w:szCs w:val="24"/>
        </w:rPr>
      </w:pPr>
      <w:r w:rsidRPr="0077534C">
        <w:rPr>
          <w:rFonts w:ascii="Times New Roman" w:hAnsi="Times New Roman" w:cs="Times New Roman"/>
          <w:sz w:val="24"/>
          <w:szCs w:val="24"/>
        </w:rPr>
        <w:t xml:space="preserve">- обеспечить выполнение требований Порядка деятельности общественных кладбищ и крематориев на территории Московской области, утвержденного </w:t>
      </w:r>
      <w:r w:rsidRPr="0077534C">
        <w:rPr>
          <w:rFonts w:ascii="Times New Roman" w:hAnsi="Times New Roman" w:cs="Times New Roman"/>
          <w:color w:val="000000"/>
          <w:sz w:val="24"/>
          <w:szCs w:val="24"/>
        </w:rPr>
        <w:t>постановлением Правительства Московской области от 30.12.2014 №1178/52</w:t>
      </w:r>
      <w:r w:rsidRPr="0077534C">
        <w:rPr>
          <w:rFonts w:ascii="Times New Roman" w:hAnsi="Times New Roman" w:cs="Times New Roman"/>
          <w:sz w:val="24"/>
          <w:szCs w:val="24"/>
        </w:rPr>
        <w:t>;</w:t>
      </w:r>
    </w:p>
    <w:p w:rsidR="002E0FB5" w:rsidRPr="0077534C" w:rsidRDefault="002E0FB5" w:rsidP="002E0FB5">
      <w:pPr>
        <w:pStyle w:val="ConsPlusNormal"/>
        <w:tabs>
          <w:tab w:val="left" w:pos="2268"/>
        </w:tabs>
        <w:jc w:val="both"/>
        <w:rPr>
          <w:rFonts w:ascii="Times New Roman" w:hAnsi="Times New Roman" w:cs="Times New Roman"/>
          <w:sz w:val="24"/>
          <w:szCs w:val="24"/>
        </w:rPr>
      </w:pPr>
      <w:r w:rsidRPr="0077534C">
        <w:rPr>
          <w:rFonts w:ascii="Times New Roman" w:hAnsi="Times New Roman" w:cs="Times New Roman"/>
          <w:sz w:val="24"/>
          <w:szCs w:val="24"/>
        </w:rPr>
        <w:t>- улучшить доступность предоставляемых муниципальных услуг в сфере погребения и похоронного дела на территории Городского округа Подольск, в том числе предоставляемых на базе МБУ Городского округа Подольск «Многофункциональный центр предоставления государственных и муниципальных услуг»;</w:t>
      </w:r>
    </w:p>
    <w:p w:rsidR="002E0FB5" w:rsidRPr="0077534C" w:rsidRDefault="002E0FB5" w:rsidP="002E0FB5">
      <w:pPr>
        <w:pStyle w:val="ConsPlusNormal"/>
        <w:tabs>
          <w:tab w:val="left" w:pos="2268"/>
        </w:tabs>
        <w:jc w:val="both"/>
        <w:rPr>
          <w:rFonts w:ascii="Times New Roman" w:hAnsi="Times New Roman" w:cs="Times New Roman"/>
          <w:sz w:val="24"/>
          <w:szCs w:val="24"/>
        </w:rPr>
      </w:pPr>
      <w:r w:rsidRPr="0077534C">
        <w:rPr>
          <w:rFonts w:ascii="Times New Roman" w:hAnsi="Times New Roman" w:cs="Times New Roman"/>
          <w:sz w:val="24"/>
          <w:szCs w:val="24"/>
        </w:rPr>
        <w:t>- повысить качество предоставляемых ритуальных услуг и услуг по погребению;</w:t>
      </w:r>
    </w:p>
    <w:p w:rsidR="002E0FB5" w:rsidRPr="0077534C" w:rsidRDefault="002E0FB5" w:rsidP="002E0FB5">
      <w:pPr>
        <w:pStyle w:val="ConsPlusNormal"/>
        <w:tabs>
          <w:tab w:val="left" w:pos="2268"/>
        </w:tabs>
        <w:jc w:val="both"/>
        <w:rPr>
          <w:rFonts w:ascii="Times New Roman" w:hAnsi="Times New Roman" w:cs="Times New Roman"/>
          <w:b/>
          <w:sz w:val="24"/>
          <w:szCs w:val="24"/>
        </w:rPr>
      </w:pPr>
      <w:r w:rsidRPr="0077534C">
        <w:rPr>
          <w:rFonts w:ascii="Times New Roman" w:hAnsi="Times New Roman" w:cs="Times New Roman"/>
          <w:sz w:val="24"/>
          <w:szCs w:val="24"/>
        </w:rPr>
        <w:t>- обеспечить реализацию полномочий органов местного самоуправления в сфере погребения и похоронного дела на территории Городского округа Подольск.</w:t>
      </w:r>
    </w:p>
    <w:p w:rsidR="002E0FB5" w:rsidRPr="0077534C" w:rsidRDefault="002E0FB5" w:rsidP="002E0FB5">
      <w:pPr>
        <w:pStyle w:val="ConsPlusNormal"/>
        <w:widowControl/>
        <w:tabs>
          <w:tab w:val="left" w:pos="2268"/>
        </w:tabs>
        <w:ind w:firstLine="709"/>
        <w:jc w:val="both"/>
        <w:rPr>
          <w:rFonts w:ascii="Times New Roman" w:hAnsi="Times New Roman" w:cs="Times New Roman"/>
          <w:sz w:val="24"/>
          <w:szCs w:val="24"/>
        </w:rPr>
      </w:pPr>
      <w:r w:rsidRPr="0077534C">
        <w:rPr>
          <w:rFonts w:ascii="Times New Roman" w:hAnsi="Times New Roman" w:cs="Times New Roman"/>
          <w:sz w:val="24"/>
          <w:szCs w:val="24"/>
        </w:rPr>
        <w:t>Для устойчивого обеспечения населения доступными услугами торговли и создания комфортной среды требуется модернизация и развитие инфраструктуры потребительского рынка, обеспечение развития всех форм торговли.</w:t>
      </w:r>
    </w:p>
    <w:p w:rsidR="002E0FB5" w:rsidRPr="0077534C" w:rsidRDefault="002E0FB5" w:rsidP="002E0FB5">
      <w:pPr>
        <w:pStyle w:val="ConsPlusNormal"/>
        <w:widowControl/>
        <w:tabs>
          <w:tab w:val="left" w:pos="2268"/>
        </w:tabs>
        <w:ind w:firstLine="709"/>
        <w:jc w:val="both"/>
        <w:rPr>
          <w:rFonts w:ascii="Times New Roman" w:hAnsi="Times New Roman" w:cs="Times New Roman"/>
          <w:sz w:val="24"/>
          <w:szCs w:val="24"/>
        </w:rPr>
      </w:pPr>
      <w:r w:rsidRPr="0077534C">
        <w:rPr>
          <w:rFonts w:ascii="Times New Roman" w:hAnsi="Times New Roman" w:cs="Times New Roman"/>
          <w:sz w:val="24"/>
          <w:szCs w:val="24"/>
        </w:rPr>
        <w:t>Высокие арендные ставки на торговые объекты приводят к проблемам удовлетворения потребностей социально-незащищенных слоев населения. Требуется развитие социально значимых направлений деятельности в сфере торговли и услуг для организации обслуживания различных групп населения, включая малообеспеченных граждан.</w:t>
      </w:r>
    </w:p>
    <w:p w:rsidR="002E0FB5" w:rsidRPr="0077534C" w:rsidRDefault="002E0FB5" w:rsidP="002E0FB5">
      <w:pPr>
        <w:tabs>
          <w:tab w:val="left" w:pos="2268"/>
        </w:tabs>
        <w:ind w:firstLine="567"/>
        <w:jc w:val="both"/>
        <w:rPr>
          <w:rFonts w:cs="Times New Roman"/>
        </w:rPr>
      </w:pPr>
      <w:r w:rsidRPr="0077534C">
        <w:rPr>
          <w:rFonts w:cs="Times New Roman"/>
        </w:rPr>
        <w:t>Ряд малонаселенных пунктов не имеют торговых объектов по обеспечению товарами первой необходимости. В большей степени в этом нуждаются д. Бородино, д. Коледино, д. Дмитрово, п. Леспроект, п. Сертякино, д. Луковня, д. Докукино, д. Акишово, д. Жарково, д. Наумово Городского округа Подольск.</w:t>
      </w:r>
    </w:p>
    <w:p w:rsidR="002E0FB5" w:rsidRPr="0077534C" w:rsidRDefault="002E0FB5" w:rsidP="002E0FB5">
      <w:pPr>
        <w:pStyle w:val="ConsPlusNormal"/>
        <w:widowControl/>
        <w:tabs>
          <w:tab w:val="left" w:pos="2268"/>
        </w:tabs>
        <w:ind w:firstLine="709"/>
        <w:jc w:val="both"/>
        <w:rPr>
          <w:rFonts w:ascii="Times New Roman" w:hAnsi="Times New Roman" w:cs="Times New Roman"/>
          <w:sz w:val="24"/>
          <w:szCs w:val="24"/>
        </w:rPr>
      </w:pPr>
      <w:r w:rsidRPr="0077534C">
        <w:rPr>
          <w:rFonts w:ascii="Times New Roman" w:hAnsi="Times New Roman" w:cs="Times New Roman"/>
          <w:sz w:val="24"/>
          <w:szCs w:val="24"/>
        </w:rPr>
        <w:t>Размещение в данных населенных пунктах стационарных торговых объектов экономически не целесообразно. Но организация размещения нестационарных, сезонных, торговых точек была бы экономически целесообразной.</w:t>
      </w:r>
    </w:p>
    <w:p w:rsidR="002E0FB5" w:rsidRPr="0077534C" w:rsidRDefault="002E0FB5" w:rsidP="002E0FB5">
      <w:pPr>
        <w:pStyle w:val="ConsPlusNormal"/>
        <w:widowControl/>
        <w:tabs>
          <w:tab w:val="left" w:pos="2268"/>
        </w:tabs>
        <w:ind w:firstLine="709"/>
        <w:jc w:val="both"/>
        <w:rPr>
          <w:rFonts w:ascii="Times New Roman" w:hAnsi="Times New Roman" w:cs="Times New Roman"/>
          <w:sz w:val="24"/>
          <w:szCs w:val="24"/>
        </w:rPr>
      </w:pPr>
      <w:r w:rsidRPr="0077534C">
        <w:rPr>
          <w:rFonts w:ascii="Times New Roman" w:hAnsi="Times New Roman" w:cs="Times New Roman"/>
          <w:sz w:val="24"/>
          <w:szCs w:val="24"/>
        </w:rPr>
        <w:t>Низкими темпами растет объем бытовых услуг и услуг общественного питания.</w:t>
      </w:r>
    </w:p>
    <w:p w:rsidR="002E0FB5" w:rsidRPr="0077534C" w:rsidRDefault="002E0FB5" w:rsidP="002E0FB5">
      <w:pPr>
        <w:pStyle w:val="ConsPlusNormal"/>
        <w:widowControl/>
        <w:tabs>
          <w:tab w:val="left" w:pos="2268"/>
        </w:tabs>
        <w:ind w:firstLine="709"/>
        <w:jc w:val="both"/>
        <w:rPr>
          <w:rFonts w:ascii="Times New Roman" w:hAnsi="Times New Roman" w:cs="Times New Roman"/>
          <w:sz w:val="24"/>
          <w:szCs w:val="24"/>
        </w:rPr>
      </w:pPr>
      <w:r w:rsidRPr="0077534C">
        <w:rPr>
          <w:rFonts w:ascii="Times New Roman" w:hAnsi="Times New Roman" w:cs="Times New Roman"/>
          <w:sz w:val="24"/>
          <w:szCs w:val="24"/>
        </w:rPr>
        <w:t>Мониторинг сферы бытового обслуживания выявил ряд вопросов, связанных с недостаточной обеспеченностью жителей Городского округа Подольск услугами по ремонту бытовой техники, ремонту обуви, химчисток.</w:t>
      </w:r>
    </w:p>
    <w:p w:rsidR="002E0FB5" w:rsidRPr="0077534C" w:rsidRDefault="002E0FB5" w:rsidP="002E0FB5">
      <w:pPr>
        <w:tabs>
          <w:tab w:val="left" w:pos="2268"/>
        </w:tabs>
        <w:autoSpaceDE w:val="0"/>
        <w:autoSpaceDN w:val="0"/>
        <w:ind w:firstLine="709"/>
        <w:jc w:val="both"/>
        <w:rPr>
          <w:rFonts w:cs="Times New Roman"/>
        </w:rPr>
      </w:pPr>
      <w:r w:rsidRPr="0077534C">
        <w:rPr>
          <w:rFonts w:cs="Times New Roman"/>
        </w:rPr>
        <w:t xml:space="preserve">Сохраняется ряд проблем и в сфере погребения и похоронного дела в Городском округе Подольск, решение которых возможно при реализации программных мероприятий. Одной из проблем остается уровень содержания  мест захоронений на городских кладбищах.  Также наличие дефицита мест для захоронений. </w:t>
      </w:r>
    </w:p>
    <w:p w:rsidR="00801317" w:rsidRPr="0010754E" w:rsidRDefault="002E0FB5" w:rsidP="0010754E">
      <w:pPr>
        <w:tabs>
          <w:tab w:val="left" w:pos="2268"/>
        </w:tabs>
        <w:autoSpaceDE w:val="0"/>
        <w:autoSpaceDN w:val="0"/>
        <w:ind w:firstLine="709"/>
        <w:jc w:val="both"/>
        <w:rPr>
          <w:rFonts w:cs="Times New Roman"/>
        </w:rPr>
      </w:pPr>
      <w:r w:rsidRPr="0077534C">
        <w:rPr>
          <w:rFonts w:cs="Times New Roman"/>
        </w:rPr>
        <w:t xml:space="preserve"> Программные мероприятия предусматривают проведение работ по благоустройству территории кладбищ, что позволит обеспечить и повышение качества обслуживания, создание благоприятных условий для посещения мест захоронений, воинских захоронений и мемориалов. Проведение мероприятий по оформлению государственной регистрации права муниципальной собственности обеспечит решение вопроса дефицита земли под захоронения.</w:t>
      </w:r>
    </w:p>
    <w:p w:rsidR="00801317" w:rsidRDefault="00801317" w:rsidP="00A608D8">
      <w:pPr>
        <w:suppressAutoHyphens w:val="0"/>
        <w:autoSpaceDE w:val="0"/>
        <w:autoSpaceDN w:val="0"/>
        <w:adjustRightInd w:val="0"/>
        <w:jc w:val="both"/>
      </w:pPr>
    </w:p>
    <w:p w:rsidR="001C7372" w:rsidRDefault="001C7372" w:rsidP="00A608D8">
      <w:pPr>
        <w:suppressAutoHyphens w:val="0"/>
        <w:autoSpaceDE w:val="0"/>
        <w:autoSpaceDN w:val="0"/>
        <w:adjustRightInd w:val="0"/>
        <w:jc w:val="both"/>
      </w:pPr>
    </w:p>
    <w:p w:rsidR="001C7372" w:rsidRDefault="001C7372" w:rsidP="00A608D8">
      <w:pPr>
        <w:suppressAutoHyphens w:val="0"/>
        <w:autoSpaceDE w:val="0"/>
        <w:autoSpaceDN w:val="0"/>
        <w:adjustRightInd w:val="0"/>
        <w:jc w:val="both"/>
      </w:pPr>
    </w:p>
    <w:p w:rsidR="001C7372" w:rsidRDefault="001C7372" w:rsidP="00A608D8">
      <w:pPr>
        <w:suppressAutoHyphens w:val="0"/>
        <w:autoSpaceDE w:val="0"/>
        <w:autoSpaceDN w:val="0"/>
        <w:adjustRightInd w:val="0"/>
        <w:jc w:val="both"/>
      </w:pPr>
    </w:p>
    <w:p w:rsidR="00BD5AFB" w:rsidRDefault="00BD5AFB" w:rsidP="00A608D8">
      <w:pPr>
        <w:suppressAutoHyphens w:val="0"/>
        <w:autoSpaceDE w:val="0"/>
        <w:autoSpaceDN w:val="0"/>
        <w:adjustRightInd w:val="0"/>
        <w:jc w:val="both"/>
      </w:pPr>
    </w:p>
    <w:p w:rsidR="001C7372" w:rsidRPr="00A608D8" w:rsidRDefault="001C7372" w:rsidP="00A608D8">
      <w:pPr>
        <w:suppressAutoHyphens w:val="0"/>
        <w:autoSpaceDE w:val="0"/>
        <w:autoSpaceDN w:val="0"/>
        <w:adjustRightInd w:val="0"/>
        <w:jc w:val="both"/>
      </w:pPr>
    </w:p>
    <w:p w:rsidR="0077534C" w:rsidRPr="00376E18" w:rsidRDefault="0077534C" w:rsidP="009B1C37">
      <w:pPr>
        <w:suppressAutoHyphens w:val="0"/>
        <w:autoSpaceDE w:val="0"/>
        <w:autoSpaceDN w:val="0"/>
        <w:adjustRightInd w:val="0"/>
        <w:ind w:firstLine="540"/>
        <w:jc w:val="both"/>
      </w:pPr>
    </w:p>
    <w:p w:rsidR="0077534C" w:rsidRPr="00801317" w:rsidRDefault="00801317" w:rsidP="00801317">
      <w:pPr>
        <w:pStyle w:val="ConsPlusNormal"/>
        <w:widowControl/>
        <w:tabs>
          <w:tab w:val="left" w:pos="2268"/>
        </w:tabs>
        <w:ind w:firstLine="0"/>
        <w:jc w:val="center"/>
        <w:rPr>
          <w:rFonts w:ascii="Times New Roman" w:hAnsi="Times New Roman" w:cs="Times New Roman"/>
          <w:sz w:val="24"/>
          <w:szCs w:val="24"/>
        </w:rPr>
      </w:pPr>
      <w:r w:rsidRPr="008F5EE5">
        <w:rPr>
          <w:rFonts w:ascii="Times New Roman" w:hAnsi="Times New Roman" w:cs="Times New Roman"/>
          <w:sz w:val="24"/>
          <w:szCs w:val="24"/>
        </w:rPr>
        <w:t>Перечень мероприятий подпрограммы «Развитие потребительского рынка и услуг»</w:t>
      </w:r>
    </w:p>
    <w:tbl>
      <w:tblPr>
        <w:tblpPr w:leftFromText="180" w:rightFromText="180" w:vertAnchor="text" w:horzAnchor="margin" w:tblpY="1133"/>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559"/>
        <w:gridCol w:w="709"/>
        <w:gridCol w:w="1417"/>
        <w:gridCol w:w="992"/>
        <w:gridCol w:w="993"/>
        <w:gridCol w:w="850"/>
        <w:gridCol w:w="851"/>
        <w:gridCol w:w="992"/>
        <w:gridCol w:w="850"/>
        <w:gridCol w:w="851"/>
        <w:gridCol w:w="850"/>
        <w:gridCol w:w="993"/>
        <w:gridCol w:w="850"/>
        <w:gridCol w:w="1134"/>
        <w:gridCol w:w="1134"/>
      </w:tblGrid>
      <w:tr w:rsidR="00785462" w:rsidRPr="00881C8A" w:rsidTr="008B3072">
        <w:trPr>
          <w:trHeight w:val="320"/>
        </w:trPr>
        <w:tc>
          <w:tcPr>
            <w:tcW w:w="534" w:type="dxa"/>
            <w:vMerge w:val="restart"/>
            <w:vAlign w:val="center"/>
          </w:tcPr>
          <w:p w:rsidR="00785462" w:rsidRPr="00881C8A" w:rsidRDefault="00785462" w:rsidP="00080AFA">
            <w:pPr>
              <w:pStyle w:val="ConsPlusCell"/>
              <w:ind w:right="-76"/>
              <w:jc w:val="center"/>
              <w:rPr>
                <w:rFonts w:ascii="Times New Roman" w:hAnsi="Times New Roman" w:cs="Times New Roman"/>
              </w:rPr>
            </w:pPr>
            <w:r w:rsidRPr="00881C8A">
              <w:rPr>
                <w:rFonts w:ascii="Times New Roman" w:hAnsi="Times New Roman" w:cs="Times New Roman"/>
              </w:rPr>
              <w:t xml:space="preserve">№   </w:t>
            </w:r>
            <w:r w:rsidRPr="00881C8A">
              <w:rPr>
                <w:rFonts w:ascii="Times New Roman" w:hAnsi="Times New Roman" w:cs="Times New Roman"/>
              </w:rPr>
              <w:br/>
              <w:t>п/п</w:t>
            </w:r>
          </w:p>
        </w:tc>
        <w:tc>
          <w:tcPr>
            <w:tcW w:w="1559" w:type="dxa"/>
            <w:vMerge w:val="restart"/>
            <w:vAlign w:val="center"/>
          </w:tcPr>
          <w:p w:rsidR="00785462" w:rsidRPr="00881C8A" w:rsidRDefault="00785462" w:rsidP="00080AFA">
            <w:pPr>
              <w:pStyle w:val="ConsPlusCell"/>
              <w:jc w:val="center"/>
              <w:rPr>
                <w:rFonts w:ascii="Times New Roman" w:hAnsi="Times New Roman" w:cs="Times New Roman"/>
              </w:rPr>
            </w:pPr>
            <w:r w:rsidRPr="00881C8A">
              <w:rPr>
                <w:rFonts w:ascii="Times New Roman" w:hAnsi="Times New Roman" w:cs="Times New Roman"/>
              </w:rPr>
              <w:t xml:space="preserve">Мероприятия </w:t>
            </w:r>
            <w:r w:rsidRPr="00881C8A">
              <w:rPr>
                <w:rFonts w:ascii="Times New Roman" w:hAnsi="Times New Roman" w:cs="Times New Roman"/>
              </w:rPr>
              <w:br/>
              <w:t xml:space="preserve">по          </w:t>
            </w:r>
            <w:r w:rsidRPr="00881C8A">
              <w:rPr>
                <w:rFonts w:ascii="Times New Roman" w:hAnsi="Times New Roman" w:cs="Times New Roman"/>
              </w:rPr>
              <w:br/>
              <w:t xml:space="preserve">реализации  </w:t>
            </w:r>
            <w:r w:rsidRPr="00881C8A">
              <w:rPr>
                <w:rFonts w:ascii="Times New Roman" w:hAnsi="Times New Roman" w:cs="Times New Roman"/>
              </w:rPr>
              <w:br/>
              <w:t>подпрограммы</w:t>
            </w:r>
          </w:p>
        </w:tc>
        <w:tc>
          <w:tcPr>
            <w:tcW w:w="709" w:type="dxa"/>
            <w:vMerge w:val="restart"/>
            <w:vAlign w:val="center"/>
          </w:tcPr>
          <w:p w:rsidR="00785462" w:rsidRPr="00881C8A" w:rsidRDefault="00785462" w:rsidP="00080AFA">
            <w:pPr>
              <w:pStyle w:val="ConsPlusCell"/>
              <w:ind w:left="-76" w:right="-73"/>
              <w:jc w:val="center"/>
              <w:rPr>
                <w:rFonts w:ascii="Times New Roman" w:hAnsi="Times New Roman" w:cs="Times New Roman"/>
              </w:rPr>
            </w:pPr>
            <w:r w:rsidRPr="00881C8A">
              <w:rPr>
                <w:rFonts w:ascii="Times New Roman" w:hAnsi="Times New Roman" w:cs="Times New Roman"/>
              </w:rPr>
              <w:t>Сроки исполнения мероприятия</w:t>
            </w:r>
          </w:p>
        </w:tc>
        <w:tc>
          <w:tcPr>
            <w:tcW w:w="1417" w:type="dxa"/>
            <w:vMerge w:val="restart"/>
            <w:vAlign w:val="center"/>
          </w:tcPr>
          <w:p w:rsidR="00785462" w:rsidRPr="00881C8A" w:rsidRDefault="00785462" w:rsidP="00080AFA">
            <w:pPr>
              <w:pStyle w:val="ConsPlusCell"/>
              <w:jc w:val="center"/>
              <w:rPr>
                <w:rFonts w:ascii="Times New Roman" w:hAnsi="Times New Roman" w:cs="Times New Roman"/>
              </w:rPr>
            </w:pPr>
            <w:r w:rsidRPr="00881C8A">
              <w:rPr>
                <w:rFonts w:ascii="Times New Roman" w:hAnsi="Times New Roman" w:cs="Times New Roman"/>
              </w:rPr>
              <w:t>Источники</w:t>
            </w:r>
          </w:p>
          <w:p w:rsidR="00785462" w:rsidRPr="00881C8A" w:rsidRDefault="00785462" w:rsidP="00080AFA">
            <w:pPr>
              <w:pStyle w:val="ConsPlusCell"/>
              <w:ind w:left="-73" w:right="-74"/>
              <w:jc w:val="center"/>
              <w:rPr>
                <w:rFonts w:ascii="Times New Roman" w:hAnsi="Times New Roman" w:cs="Times New Roman"/>
              </w:rPr>
            </w:pPr>
            <w:r w:rsidRPr="00881C8A">
              <w:rPr>
                <w:rFonts w:ascii="Times New Roman" w:hAnsi="Times New Roman" w:cs="Times New Roman"/>
              </w:rPr>
              <w:t>финансирования</w:t>
            </w:r>
          </w:p>
        </w:tc>
        <w:tc>
          <w:tcPr>
            <w:tcW w:w="992" w:type="dxa"/>
            <w:vMerge w:val="restart"/>
          </w:tcPr>
          <w:p w:rsidR="00785462" w:rsidRPr="00881C8A" w:rsidRDefault="00785462" w:rsidP="00080AFA">
            <w:pPr>
              <w:pStyle w:val="ConsPlusCell"/>
              <w:ind w:left="-76" w:right="-75"/>
              <w:jc w:val="center"/>
              <w:rPr>
                <w:rFonts w:ascii="Times New Roman" w:hAnsi="Times New Roman" w:cs="Times New Roman"/>
              </w:rPr>
            </w:pPr>
            <w:r w:rsidRPr="00881C8A">
              <w:rPr>
                <w:rFonts w:ascii="Times New Roman" w:hAnsi="Times New Roman" w:cs="Times New Roman"/>
              </w:rPr>
              <w:t xml:space="preserve">Объем          </w:t>
            </w:r>
            <w:r w:rsidRPr="00881C8A">
              <w:rPr>
                <w:rFonts w:ascii="Times New Roman" w:hAnsi="Times New Roman" w:cs="Times New Roman"/>
              </w:rPr>
              <w:br/>
              <w:t xml:space="preserve">финансирования </w:t>
            </w:r>
            <w:r w:rsidRPr="00881C8A">
              <w:rPr>
                <w:rFonts w:ascii="Times New Roman" w:hAnsi="Times New Roman" w:cs="Times New Roman"/>
              </w:rPr>
              <w:br/>
              <w:t xml:space="preserve">мероприятия в  </w:t>
            </w:r>
            <w:r w:rsidRPr="00881C8A">
              <w:rPr>
                <w:rFonts w:ascii="Times New Roman" w:hAnsi="Times New Roman" w:cs="Times New Roman"/>
              </w:rPr>
              <w:br/>
              <w:t xml:space="preserve">году,        </w:t>
            </w:r>
            <w:r w:rsidRPr="00881C8A">
              <w:rPr>
                <w:rFonts w:ascii="Times New Roman" w:hAnsi="Times New Roman" w:cs="Times New Roman"/>
              </w:rPr>
              <w:br/>
              <w:t>предшествующему году начала реализации подпрограммы</w:t>
            </w:r>
            <w:r w:rsidRPr="00881C8A">
              <w:rPr>
                <w:rFonts w:ascii="Times New Roman" w:hAnsi="Times New Roman" w:cs="Times New Roman"/>
              </w:rPr>
              <w:br/>
              <w:t>(тыс. руб.</w:t>
            </w:r>
            <w:r w:rsidRPr="00881C8A">
              <w:rPr>
                <w:rFonts w:ascii="Times New Roman" w:hAnsi="Times New Roman" w:cs="Times New Roman"/>
                <w:color w:val="000000"/>
              </w:rPr>
              <w:t>)</w:t>
            </w:r>
            <w:r w:rsidRPr="00881C8A">
              <w:rPr>
                <w:rFonts w:ascii="Times New Roman" w:hAnsi="Times New Roman" w:cs="Times New Roman"/>
              </w:rPr>
              <w:t xml:space="preserve"> </w:t>
            </w:r>
          </w:p>
        </w:tc>
        <w:tc>
          <w:tcPr>
            <w:tcW w:w="993" w:type="dxa"/>
            <w:vMerge w:val="restart"/>
          </w:tcPr>
          <w:p w:rsidR="00785462" w:rsidRPr="00881C8A" w:rsidRDefault="00785462" w:rsidP="00080AFA">
            <w:pPr>
              <w:pStyle w:val="ConsPlusCell"/>
              <w:rPr>
                <w:rFonts w:ascii="Times New Roman" w:hAnsi="Times New Roman" w:cs="Times New Roman"/>
              </w:rPr>
            </w:pPr>
            <w:r w:rsidRPr="00881C8A">
              <w:rPr>
                <w:rFonts w:ascii="Times New Roman" w:hAnsi="Times New Roman" w:cs="Times New Roman"/>
              </w:rPr>
              <w:t xml:space="preserve">Всего </w:t>
            </w:r>
            <w:r w:rsidRPr="00881C8A">
              <w:rPr>
                <w:rFonts w:ascii="Times New Roman" w:hAnsi="Times New Roman" w:cs="Times New Roman"/>
              </w:rPr>
              <w:br/>
              <w:t xml:space="preserve">(тыс. </w:t>
            </w:r>
            <w:r w:rsidRPr="00881C8A">
              <w:rPr>
                <w:rFonts w:ascii="Times New Roman" w:hAnsi="Times New Roman" w:cs="Times New Roman"/>
              </w:rPr>
              <w:br/>
              <w:t>руб.)</w:t>
            </w:r>
          </w:p>
        </w:tc>
        <w:tc>
          <w:tcPr>
            <w:tcW w:w="7087" w:type="dxa"/>
            <w:gridSpan w:val="8"/>
          </w:tcPr>
          <w:p w:rsidR="00785462" w:rsidRPr="00881C8A" w:rsidRDefault="00785462" w:rsidP="00080AFA">
            <w:pPr>
              <w:pStyle w:val="ConsPlusCell"/>
              <w:jc w:val="center"/>
              <w:rPr>
                <w:rFonts w:ascii="Times New Roman" w:hAnsi="Times New Roman" w:cs="Times New Roman"/>
              </w:rPr>
            </w:pPr>
            <w:r w:rsidRPr="00881C8A">
              <w:rPr>
                <w:rFonts w:ascii="Times New Roman" w:hAnsi="Times New Roman" w:cs="Times New Roman"/>
              </w:rPr>
              <w:t>Объем финансирования по годам (тыс. руб.)</w:t>
            </w:r>
          </w:p>
        </w:tc>
        <w:tc>
          <w:tcPr>
            <w:tcW w:w="1134" w:type="dxa"/>
            <w:vMerge w:val="restart"/>
            <w:vAlign w:val="center"/>
          </w:tcPr>
          <w:p w:rsidR="00785462" w:rsidRPr="00881C8A" w:rsidRDefault="00785462" w:rsidP="00080AFA">
            <w:pPr>
              <w:pStyle w:val="ConsPlusCell"/>
              <w:jc w:val="center"/>
              <w:rPr>
                <w:rFonts w:ascii="Times New Roman" w:hAnsi="Times New Roman" w:cs="Times New Roman"/>
              </w:rPr>
            </w:pPr>
            <w:r w:rsidRPr="00881C8A">
              <w:rPr>
                <w:rFonts w:ascii="Times New Roman" w:hAnsi="Times New Roman" w:cs="Times New Roman"/>
              </w:rPr>
              <w:t>Ответствен</w:t>
            </w:r>
            <w:r>
              <w:rPr>
                <w:rFonts w:ascii="Times New Roman" w:hAnsi="Times New Roman" w:cs="Times New Roman"/>
              </w:rPr>
              <w:t>-</w:t>
            </w:r>
            <w:r w:rsidRPr="00881C8A">
              <w:rPr>
                <w:rFonts w:ascii="Times New Roman" w:hAnsi="Times New Roman" w:cs="Times New Roman"/>
              </w:rPr>
              <w:t>ный</w:t>
            </w:r>
            <w:r w:rsidRPr="00881C8A">
              <w:rPr>
                <w:rFonts w:ascii="Times New Roman" w:hAnsi="Times New Roman" w:cs="Times New Roman"/>
              </w:rPr>
              <w:br/>
              <w:t>за выполнение</w:t>
            </w:r>
            <w:r w:rsidRPr="00881C8A">
              <w:rPr>
                <w:rFonts w:ascii="Times New Roman" w:hAnsi="Times New Roman" w:cs="Times New Roman"/>
              </w:rPr>
              <w:br/>
              <w:t>мероприя</w:t>
            </w:r>
            <w:r>
              <w:rPr>
                <w:rFonts w:ascii="Times New Roman" w:hAnsi="Times New Roman" w:cs="Times New Roman"/>
              </w:rPr>
              <w:t>-</w:t>
            </w:r>
            <w:r w:rsidRPr="00881C8A">
              <w:rPr>
                <w:rFonts w:ascii="Times New Roman" w:hAnsi="Times New Roman" w:cs="Times New Roman"/>
              </w:rPr>
              <w:t xml:space="preserve">тия  </w:t>
            </w:r>
            <w:r w:rsidRPr="00881C8A">
              <w:rPr>
                <w:rFonts w:ascii="Times New Roman" w:hAnsi="Times New Roman" w:cs="Times New Roman"/>
              </w:rPr>
              <w:br/>
              <w:t>подпрограммы</w:t>
            </w:r>
          </w:p>
        </w:tc>
        <w:tc>
          <w:tcPr>
            <w:tcW w:w="1134" w:type="dxa"/>
            <w:vMerge w:val="restart"/>
            <w:vAlign w:val="center"/>
          </w:tcPr>
          <w:p w:rsidR="00785462" w:rsidRPr="00881C8A" w:rsidRDefault="00785462" w:rsidP="00080AFA">
            <w:pPr>
              <w:pStyle w:val="ConsPlusCell"/>
              <w:jc w:val="center"/>
              <w:rPr>
                <w:rFonts w:ascii="Times New Roman" w:hAnsi="Times New Roman" w:cs="Times New Roman"/>
              </w:rPr>
            </w:pPr>
            <w:r w:rsidRPr="00881C8A">
              <w:rPr>
                <w:rFonts w:ascii="Times New Roman" w:hAnsi="Times New Roman" w:cs="Times New Roman"/>
              </w:rPr>
              <w:t xml:space="preserve">Результа-ты  </w:t>
            </w:r>
            <w:r w:rsidRPr="00881C8A">
              <w:rPr>
                <w:rFonts w:ascii="Times New Roman" w:hAnsi="Times New Roman" w:cs="Times New Roman"/>
              </w:rPr>
              <w:br/>
              <w:t xml:space="preserve">выполне-ния  </w:t>
            </w:r>
            <w:r w:rsidRPr="00881C8A">
              <w:rPr>
                <w:rFonts w:ascii="Times New Roman" w:hAnsi="Times New Roman" w:cs="Times New Roman"/>
              </w:rPr>
              <w:br/>
              <w:t>меропри</w:t>
            </w:r>
            <w:r>
              <w:rPr>
                <w:rFonts w:ascii="Times New Roman" w:hAnsi="Times New Roman" w:cs="Times New Roman"/>
              </w:rPr>
              <w:t>я-</w:t>
            </w:r>
            <w:r w:rsidRPr="00881C8A">
              <w:rPr>
                <w:rFonts w:ascii="Times New Roman" w:hAnsi="Times New Roman" w:cs="Times New Roman"/>
              </w:rPr>
              <w:t xml:space="preserve">тий </w:t>
            </w:r>
            <w:r w:rsidRPr="00881C8A">
              <w:rPr>
                <w:rFonts w:ascii="Times New Roman" w:hAnsi="Times New Roman" w:cs="Times New Roman"/>
              </w:rPr>
              <w:br/>
              <w:t>подпро-граммы</w:t>
            </w:r>
          </w:p>
        </w:tc>
      </w:tr>
      <w:tr w:rsidR="00B3042E" w:rsidRPr="00881C8A" w:rsidTr="008B3072">
        <w:trPr>
          <w:trHeight w:val="1280"/>
        </w:trPr>
        <w:tc>
          <w:tcPr>
            <w:tcW w:w="534" w:type="dxa"/>
            <w:vMerge/>
          </w:tcPr>
          <w:p w:rsidR="00785462" w:rsidRPr="00881C8A" w:rsidRDefault="00785462" w:rsidP="00080AFA">
            <w:pPr>
              <w:pStyle w:val="ConsPlusCell"/>
              <w:jc w:val="center"/>
              <w:rPr>
                <w:rFonts w:ascii="Times New Roman" w:hAnsi="Times New Roman" w:cs="Times New Roman"/>
              </w:rPr>
            </w:pPr>
          </w:p>
        </w:tc>
        <w:tc>
          <w:tcPr>
            <w:tcW w:w="1559" w:type="dxa"/>
            <w:vMerge/>
          </w:tcPr>
          <w:p w:rsidR="00785462" w:rsidRPr="00881C8A" w:rsidRDefault="00785462" w:rsidP="00080AFA">
            <w:pPr>
              <w:pStyle w:val="ConsPlusCell"/>
              <w:jc w:val="center"/>
              <w:rPr>
                <w:rFonts w:ascii="Times New Roman" w:hAnsi="Times New Roman" w:cs="Times New Roman"/>
              </w:rPr>
            </w:pPr>
          </w:p>
        </w:tc>
        <w:tc>
          <w:tcPr>
            <w:tcW w:w="709" w:type="dxa"/>
            <w:vMerge/>
          </w:tcPr>
          <w:p w:rsidR="00785462" w:rsidRPr="00881C8A" w:rsidRDefault="00785462" w:rsidP="00080AFA">
            <w:pPr>
              <w:pStyle w:val="ConsPlusCell"/>
              <w:jc w:val="center"/>
              <w:rPr>
                <w:rFonts w:ascii="Times New Roman" w:hAnsi="Times New Roman" w:cs="Times New Roman"/>
              </w:rPr>
            </w:pPr>
          </w:p>
        </w:tc>
        <w:tc>
          <w:tcPr>
            <w:tcW w:w="1417" w:type="dxa"/>
            <w:vMerge/>
          </w:tcPr>
          <w:p w:rsidR="00785462" w:rsidRPr="00881C8A" w:rsidRDefault="00785462" w:rsidP="00080AFA">
            <w:pPr>
              <w:pStyle w:val="ConsPlusCell"/>
              <w:jc w:val="center"/>
              <w:rPr>
                <w:rFonts w:ascii="Times New Roman" w:hAnsi="Times New Roman" w:cs="Times New Roman"/>
              </w:rPr>
            </w:pPr>
          </w:p>
        </w:tc>
        <w:tc>
          <w:tcPr>
            <w:tcW w:w="992" w:type="dxa"/>
            <w:vMerge/>
          </w:tcPr>
          <w:p w:rsidR="00785462" w:rsidRPr="00881C8A" w:rsidRDefault="00785462" w:rsidP="00080AFA">
            <w:pPr>
              <w:pStyle w:val="ConsPlusCell"/>
              <w:jc w:val="center"/>
              <w:rPr>
                <w:rFonts w:ascii="Times New Roman" w:hAnsi="Times New Roman" w:cs="Times New Roman"/>
              </w:rPr>
            </w:pPr>
          </w:p>
        </w:tc>
        <w:tc>
          <w:tcPr>
            <w:tcW w:w="993" w:type="dxa"/>
            <w:vMerge/>
          </w:tcPr>
          <w:p w:rsidR="00785462" w:rsidRPr="00881C8A" w:rsidRDefault="00785462" w:rsidP="00080AFA">
            <w:pPr>
              <w:pStyle w:val="ConsPlusCell"/>
              <w:jc w:val="center"/>
              <w:rPr>
                <w:rFonts w:ascii="Times New Roman" w:hAnsi="Times New Roman" w:cs="Times New Roman"/>
              </w:rPr>
            </w:pPr>
          </w:p>
        </w:tc>
        <w:tc>
          <w:tcPr>
            <w:tcW w:w="850" w:type="dxa"/>
            <w:vAlign w:val="center"/>
          </w:tcPr>
          <w:p w:rsidR="00785462" w:rsidRPr="00881C8A" w:rsidRDefault="00785462" w:rsidP="00080AFA">
            <w:pPr>
              <w:pStyle w:val="ConsPlusCell"/>
              <w:ind w:left="-74" w:right="-86"/>
              <w:jc w:val="center"/>
              <w:rPr>
                <w:rFonts w:ascii="Times New Roman" w:hAnsi="Times New Roman" w:cs="Times New Roman"/>
              </w:rPr>
            </w:pPr>
            <w:r w:rsidRPr="00881C8A">
              <w:rPr>
                <w:rFonts w:ascii="Times New Roman" w:hAnsi="Times New Roman" w:cs="Times New Roman"/>
              </w:rPr>
              <w:t>2017</w:t>
            </w:r>
          </w:p>
        </w:tc>
        <w:tc>
          <w:tcPr>
            <w:tcW w:w="851" w:type="dxa"/>
            <w:vAlign w:val="center"/>
          </w:tcPr>
          <w:p w:rsidR="00785462" w:rsidRPr="00881C8A" w:rsidRDefault="00785462" w:rsidP="00080AFA">
            <w:pPr>
              <w:pStyle w:val="ConsPlusCell"/>
              <w:jc w:val="center"/>
              <w:rPr>
                <w:rFonts w:ascii="Times New Roman" w:hAnsi="Times New Roman" w:cs="Times New Roman"/>
              </w:rPr>
            </w:pPr>
            <w:r w:rsidRPr="00881C8A">
              <w:rPr>
                <w:rFonts w:ascii="Times New Roman" w:hAnsi="Times New Roman" w:cs="Times New Roman"/>
              </w:rPr>
              <w:t>2018</w:t>
            </w:r>
          </w:p>
        </w:tc>
        <w:tc>
          <w:tcPr>
            <w:tcW w:w="992" w:type="dxa"/>
            <w:vAlign w:val="center"/>
          </w:tcPr>
          <w:p w:rsidR="00785462" w:rsidRPr="00881C8A" w:rsidRDefault="00785462" w:rsidP="00080AFA">
            <w:pPr>
              <w:pStyle w:val="ConsPlusCell"/>
              <w:ind w:left="491" w:hanging="491"/>
              <w:jc w:val="center"/>
              <w:rPr>
                <w:rFonts w:ascii="Times New Roman" w:hAnsi="Times New Roman" w:cs="Times New Roman"/>
              </w:rPr>
            </w:pPr>
            <w:r w:rsidRPr="00881C8A">
              <w:rPr>
                <w:rFonts w:ascii="Times New Roman" w:hAnsi="Times New Roman" w:cs="Times New Roman"/>
              </w:rPr>
              <w:t>2019</w:t>
            </w:r>
          </w:p>
        </w:tc>
        <w:tc>
          <w:tcPr>
            <w:tcW w:w="850" w:type="dxa"/>
            <w:vAlign w:val="center"/>
          </w:tcPr>
          <w:p w:rsidR="00785462" w:rsidRPr="00881C8A" w:rsidRDefault="00785462" w:rsidP="00080AFA">
            <w:pPr>
              <w:pStyle w:val="ConsPlusCell"/>
              <w:ind w:left="66" w:hanging="66"/>
              <w:jc w:val="center"/>
              <w:rPr>
                <w:rFonts w:ascii="Times New Roman" w:hAnsi="Times New Roman" w:cs="Times New Roman"/>
              </w:rPr>
            </w:pPr>
            <w:r w:rsidRPr="00881C8A">
              <w:rPr>
                <w:rFonts w:ascii="Times New Roman" w:hAnsi="Times New Roman" w:cs="Times New Roman"/>
              </w:rPr>
              <w:t>2020</w:t>
            </w:r>
          </w:p>
        </w:tc>
        <w:tc>
          <w:tcPr>
            <w:tcW w:w="851" w:type="dxa"/>
            <w:vAlign w:val="center"/>
          </w:tcPr>
          <w:p w:rsidR="00785462" w:rsidRPr="00881C8A" w:rsidRDefault="00785462" w:rsidP="00080AFA">
            <w:pPr>
              <w:pStyle w:val="ConsPlusCell"/>
              <w:ind w:left="491" w:hanging="491"/>
              <w:jc w:val="center"/>
              <w:rPr>
                <w:rFonts w:ascii="Times New Roman" w:hAnsi="Times New Roman" w:cs="Times New Roman"/>
              </w:rPr>
            </w:pPr>
            <w:r w:rsidRPr="00881C8A">
              <w:rPr>
                <w:rFonts w:ascii="Times New Roman" w:hAnsi="Times New Roman" w:cs="Times New Roman"/>
              </w:rPr>
              <w:t>2021</w:t>
            </w:r>
          </w:p>
        </w:tc>
        <w:tc>
          <w:tcPr>
            <w:tcW w:w="850" w:type="dxa"/>
            <w:vAlign w:val="center"/>
          </w:tcPr>
          <w:p w:rsidR="00785462" w:rsidRPr="00556D51" w:rsidRDefault="00785462" w:rsidP="00080AFA">
            <w:pPr>
              <w:pStyle w:val="ConsPlusCell"/>
              <w:ind w:left="491" w:hanging="491"/>
              <w:jc w:val="center"/>
              <w:rPr>
                <w:rFonts w:ascii="Times New Roman" w:hAnsi="Times New Roman" w:cs="Times New Roman"/>
                <w:vertAlign w:val="superscript"/>
              </w:rPr>
            </w:pPr>
            <w:r w:rsidRPr="00556D51">
              <w:rPr>
                <w:rFonts w:ascii="Times New Roman" w:hAnsi="Times New Roman" w:cs="Times New Roman"/>
              </w:rPr>
              <w:t>2022</w:t>
            </w:r>
          </w:p>
        </w:tc>
        <w:tc>
          <w:tcPr>
            <w:tcW w:w="993" w:type="dxa"/>
            <w:vAlign w:val="center"/>
          </w:tcPr>
          <w:p w:rsidR="00785462" w:rsidRPr="00556D51" w:rsidRDefault="00785462" w:rsidP="00080AFA">
            <w:pPr>
              <w:pStyle w:val="ConsPlusCell"/>
              <w:ind w:left="491" w:hanging="491"/>
              <w:jc w:val="center"/>
              <w:rPr>
                <w:rFonts w:ascii="Times New Roman" w:hAnsi="Times New Roman" w:cs="Times New Roman"/>
              </w:rPr>
            </w:pPr>
            <w:r w:rsidRPr="00556D51">
              <w:rPr>
                <w:rFonts w:ascii="Times New Roman" w:hAnsi="Times New Roman" w:cs="Times New Roman"/>
              </w:rPr>
              <w:t>2023</w:t>
            </w:r>
          </w:p>
        </w:tc>
        <w:tc>
          <w:tcPr>
            <w:tcW w:w="850" w:type="dxa"/>
            <w:vAlign w:val="center"/>
          </w:tcPr>
          <w:p w:rsidR="00785462" w:rsidRPr="00556D51" w:rsidRDefault="00785462" w:rsidP="00080AFA">
            <w:pPr>
              <w:pStyle w:val="ConsPlusCell"/>
              <w:ind w:left="491" w:hanging="491"/>
              <w:jc w:val="center"/>
              <w:rPr>
                <w:rFonts w:ascii="Times New Roman" w:hAnsi="Times New Roman" w:cs="Times New Roman"/>
              </w:rPr>
            </w:pPr>
            <w:r w:rsidRPr="00556D51">
              <w:rPr>
                <w:rFonts w:ascii="Times New Roman" w:hAnsi="Times New Roman" w:cs="Times New Roman"/>
              </w:rPr>
              <w:t>2024</w:t>
            </w:r>
          </w:p>
        </w:tc>
        <w:tc>
          <w:tcPr>
            <w:tcW w:w="1134" w:type="dxa"/>
            <w:vMerge/>
          </w:tcPr>
          <w:p w:rsidR="00785462" w:rsidRPr="00881C8A" w:rsidRDefault="00785462" w:rsidP="00080AFA">
            <w:pPr>
              <w:pStyle w:val="ConsPlusCell"/>
              <w:jc w:val="center"/>
              <w:rPr>
                <w:rFonts w:ascii="Times New Roman" w:hAnsi="Times New Roman" w:cs="Times New Roman"/>
              </w:rPr>
            </w:pPr>
          </w:p>
        </w:tc>
        <w:tc>
          <w:tcPr>
            <w:tcW w:w="1134" w:type="dxa"/>
            <w:vMerge/>
          </w:tcPr>
          <w:p w:rsidR="00785462" w:rsidRPr="00881C8A" w:rsidRDefault="00785462" w:rsidP="00080AFA">
            <w:pPr>
              <w:pStyle w:val="ConsPlusCell"/>
              <w:jc w:val="center"/>
              <w:rPr>
                <w:rFonts w:ascii="Times New Roman" w:hAnsi="Times New Roman" w:cs="Times New Roman"/>
              </w:rPr>
            </w:pPr>
          </w:p>
        </w:tc>
      </w:tr>
      <w:tr w:rsidR="00B3042E" w:rsidRPr="00881C8A" w:rsidTr="008B3072">
        <w:trPr>
          <w:trHeight w:val="254"/>
        </w:trPr>
        <w:tc>
          <w:tcPr>
            <w:tcW w:w="534" w:type="dxa"/>
            <w:vAlign w:val="bottom"/>
          </w:tcPr>
          <w:p w:rsidR="00785462" w:rsidRPr="00881C8A" w:rsidRDefault="00785462" w:rsidP="00080AFA">
            <w:pPr>
              <w:pStyle w:val="ConsPlusCell"/>
              <w:jc w:val="center"/>
              <w:rPr>
                <w:rFonts w:ascii="Times New Roman" w:hAnsi="Times New Roman" w:cs="Times New Roman"/>
                <w:b/>
              </w:rPr>
            </w:pPr>
          </w:p>
          <w:p w:rsidR="00785462" w:rsidRPr="00881C8A" w:rsidRDefault="00785462" w:rsidP="00080AFA">
            <w:pPr>
              <w:pStyle w:val="ConsPlusCell"/>
              <w:jc w:val="center"/>
              <w:rPr>
                <w:rFonts w:ascii="Times New Roman" w:hAnsi="Times New Roman" w:cs="Times New Roman"/>
                <w:b/>
              </w:rPr>
            </w:pPr>
            <w:r>
              <w:rPr>
                <w:rFonts w:ascii="Times New Roman" w:hAnsi="Times New Roman" w:cs="Times New Roman"/>
                <w:b/>
              </w:rPr>
              <w:t>1</w:t>
            </w:r>
          </w:p>
        </w:tc>
        <w:tc>
          <w:tcPr>
            <w:tcW w:w="1559" w:type="dxa"/>
            <w:vAlign w:val="bottom"/>
          </w:tcPr>
          <w:p w:rsidR="00785462" w:rsidRPr="00881C8A" w:rsidRDefault="00785462" w:rsidP="00080AFA">
            <w:pPr>
              <w:pStyle w:val="ConsPlusCell"/>
              <w:jc w:val="center"/>
              <w:rPr>
                <w:rFonts w:ascii="Times New Roman" w:hAnsi="Times New Roman" w:cs="Times New Roman"/>
                <w:b/>
              </w:rPr>
            </w:pPr>
            <w:r w:rsidRPr="00881C8A">
              <w:rPr>
                <w:rFonts w:ascii="Times New Roman" w:hAnsi="Times New Roman" w:cs="Times New Roman"/>
                <w:b/>
              </w:rPr>
              <w:t>2</w:t>
            </w:r>
          </w:p>
        </w:tc>
        <w:tc>
          <w:tcPr>
            <w:tcW w:w="709" w:type="dxa"/>
            <w:vAlign w:val="bottom"/>
          </w:tcPr>
          <w:p w:rsidR="00785462" w:rsidRPr="00881C8A" w:rsidRDefault="00785462" w:rsidP="00080AFA">
            <w:pPr>
              <w:pStyle w:val="ConsPlusCell"/>
              <w:jc w:val="center"/>
              <w:rPr>
                <w:rFonts w:ascii="Times New Roman" w:hAnsi="Times New Roman" w:cs="Times New Roman"/>
                <w:b/>
              </w:rPr>
            </w:pPr>
            <w:r w:rsidRPr="00881C8A">
              <w:rPr>
                <w:rFonts w:ascii="Times New Roman" w:hAnsi="Times New Roman" w:cs="Times New Roman"/>
                <w:b/>
              </w:rPr>
              <w:t>3</w:t>
            </w:r>
          </w:p>
        </w:tc>
        <w:tc>
          <w:tcPr>
            <w:tcW w:w="1417" w:type="dxa"/>
            <w:vAlign w:val="bottom"/>
          </w:tcPr>
          <w:p w:rsidR="00785462" w:rsidRPr="00881C8A" w:rsidRDefault="00785462" w:rsidP="00080AFA">
            <w:pPr>
              <w:pStyle w:val="ConsPlusCell"/>
              <w:jc w:val="center"/>
              <w:rPr>
                <w:rFonts w:ascii="Times New Roman" w:hAnsi="Times New Roman" w:cs="Times New Roman"/>
                <w:b/>
              </w:rPr>
            </w:pPr>
            <w:r w:rsidRPr="00881C8A">
              <w:rPr>
                <w:rFonts w:ascii="Times New Roman" w:hAnsi="Times New Roman" w:cs="Times New Roman"/>
                <w:b/>
              </w:rPr>
              <w:t>4</w:t>
            </w:r>
          </w:p>
        </w:tc>
        <w:tc>
          <w:tcPr>
            <w:tcW w:w="992" w:type="dxa"/>
            <w:vAlign w:val="bottom"/>
          </w:tcPr>
          <w:p w:rsidR="00785462" w:rsidRPr="00881C8A" w:rsidRDefault="00785462" w:rsidP="00080AFA">
            <w:pPr>
              <w:pStyle w:val="ConsPlusCell"/>
              <w:jc w:val="center"/>
              <w:rPr>
                <w:rFonts w:ascii="Times New Roman" w:hAnsi="Times New Roman" w:cs="Times New Roman"/>
                <w:b/>
              </w:rPr>
            </w:pPr>
            <w:r w:rsidRPr="00881C8A">
              <w:rPr>
                <w:rFonts w:ascii="Times New Roman" w:hAnsi="Times New Roman" w:cs="Times New Roman"/>
                <w:b/>
              </w:rPr>
              <w:t>5</w:t>
            </w:r>
          </w:p>
        </w:tc>
        <w:tc>
          <w:tcPr>
            <w:tcW w:w="993" w:type="dxa"/>
            <w:vAlign w:val="bottom"/>
          </w:tcPr>
          <w:p w:rsidR="00785462" w:rsidRPr="00881C8A" w:rsidRDefault="00785462" w:rsidP="00080AFA">
            <w:pPr>
              <w:pStyle w:val="ConsPlusCell"/>
              <w:jc w:val="center"/>
              <w:rPr>
                <w:rFonts w:ascii="Times New Roman" w:hAnsi="Times New Roman" w:cs="Times New Roman"/>
                <w:b/>
              </w:rPr>
            </w:pPr>
            <w:r w:rsidRPr="00881C8A">
              <w:rPr>
                <w:rFonts w:ascii="Times New Roman" w:hAnsi="Times New Roman" w:cs="Times New Roman"/>
                <w:b/>
              </w:rPr>
              <w:t>6</w:t>
            </w:r>
          </w:p>
        </w:tc>
        <w:tc>
          <w:tcPr>
            <w:tcW w:w="850" w:type="dxa"/>
            <w:vAlign w:val="bottom"/>
          </w:tcPr>
          <w:p w:rsidR="00785462" w:rsidRPr="00881C8A" w:rsidRDefault="00785462" w:rsidP="00080AFA">
            <w:pPr>
              <w:pStyle w:val="ConsPlusCell"/>
              <w:jc w:val="center"/>
              <w:rPr>
                <w:rFonts w:ascii="Times New Roman" w:hAnsi="Times New Roman" w:cs="Times New Roman"/>
                <w:b/>
              </w:rPr>
            </w:pPr>
            <w:r w:rsidRPr="00881C8A">
              <w:rPr>
                <w:rFonts w:ascii="Times New Roman" w:hAnsi="Times New Roman" w:cs="Times New Roman"/>
                <w:b/>
              </w:rPr>
              <w:t>7</w:t>
            </w:r>
          </w:p>
        </w:tc>
        <w:tc>
          <w:tcPr>
            <w:tcW w:w="851" w:type="dxa"/>
            <w:vAlign w:val="bottom"/>
          </w:tcPr>
          <w:p w:rsidR="00785462" w:rsidRPr="00881C8A" w:rsidRDefault="00785462" w:rsidP="00080AFA">
            <w:pPr>
              <w:pStyle w:val="ConsPlusCell"/>
              <w:jc w:val="center"/>
              <w:rPr>
                <w:rFonts w:ascii="Times New Roman" w:hAnsi="Times New Roman" w:cs="Times New Roman"/>
                <w:b/>
              </w:rPr>
            </w:pPr>
            <w:r w:rsidRPr="00881C8A">
              <w:rPr>
                <w:rFonts w:ascii="Times New Roman" w:hAnsi="Times New Roman" w:cs="Times New Roman"/>
                <w:b/>
              </w:rPr>
              <w:t>8</w:t>
            </w:r>
          </w:p>
        </w:tc>
        <w:tc>
          <w:tcPr>
            <w:tcW w:w="992" w:type="dxa"/>
            <w:vAlign w:val="bottom"/>
          </w:tcPr>
          <w:p w:rsidR="00785462" w:rsidRPr="00881C8A" w:rsidRDefault="00785462" w:rsidP="00080AFA">
            <w:pPr>
              <w:pStyle w:val="ConsPlusCell"/>
              <w:jc w:val="center"/>
              <w:rPr>
                <w:rFonts w:ascii="Times New Roman" w:hAnsi="Times New Roman" w:cs="Times New Roman"/>
                <w:b/>
              </w:rPr>
            </w:pPr>
            <w:r w:rsidRPr="00881C8A">
              <w:rPr>
                <w:rFonts w:ascii="Times New Roman" w:hAnsi="Times New Roman" w:cs="Times New Roman"/>
                <w:b/>
              </w:rPr>
              <w:t>9</w:t>
            </w:r>
          </w:p>
        </w:tc>
        <w:tc>
          <w:tcPr>
            <w:tcW w:w="850" w:type="dxa"/>
            <w:vAlign w:val="bottom"/>
          </w:tcPr>
          <w:p w:rsidR="00785462" w:rsidRPr="00881C8A" w:rsidRDefault="00785462" w:rsidP="00080AFA">
            <w:pPr>
              <w:pStyle w:val="ConsPlusCell"/>
              <w:jc w:val="center"/>
              <w:rPr>
                <w:rFonts w:ascii="Times New Roman" w:hAnsi="Times New Roman" w:cs="Times New Roman"/>
                <w:b/>
              </w:rPr>
            </w:pPr>
            <w:r w:rsidRPr="00881C8A">
              <w:rPr>
                <w:rFonts w:ascii="Times New Roman" w:hAnsi="Times New Roman" w:cs="Times New Roman"/>
                <w:b/>
              </w:rPr>
              <w:t>10</w:t>
            </w:r>
          </w:p>
        </w:tc>
        <w:tc>
          <w:tcPr>
            <w:tcW w:w="851" w:type="dxa"/>
            <w:vAlign w:val="bottom"/>
          </w:tcPr>
          <w:p w:rsidR="00785462" w:rsidRPr="00881C8A" w:rsidRDefault="00785462" w:rsidP="00080AFA">
            <w:pPr>
              <w:pStyle w:val="ConsPlusCell"/>
              <w:jc w:val="center"/>
              <w:rPr>
                <w:rFonts w:ascii="Times New Roman" w:hAnsi="Times New Roman" w:cs="Times New Roman"/>
                <w:b/>
              </w:rPr>
            </w:pPr>
            <w:r w:rsidRPr="00881C8A">
              <w:rPr>
                <w:rFonts w:ascii="Times New Roman" w:hAnsi="Times New Roman" w:cs="Times New Roman"/>
                <w:b/>
              </w:rPr>
              <w:t>11</w:t>
            </w:r>
          </w:p>
        </w:tc>
        <w:tc>
          <w:tcPr>
            <w:tcW w:w="850" w:type="dxa"/>
            <w:vAlign w:val="bottom"/>
          </w:tcPr>
          <w:p w:rsidR="00785462" w:rsidRPr="00881C8A" w:rsidRDefault="00785462" w:rsidP="00080AFA">
            <w:pPr>
              <w:pStyle w:val="ConsPlusCell"/>
              <w:jc w:val="center"/>
              <w:rPr>
                <w:rFonts w:ascii="Times New Roman" w:hAnsi="Times New Roman" w:cs="Times New Roman"/>
                <w:b/>
              </w:rPr>
            </w:pPr>
            <w:r>
              <w:rPr>
                <w:rFonts w:ascii="Times New Roman" w:hAnsi="Times New Roman" w:cs="Times New Roman"/>
                <w:b/>
              </w:rPr>
              <w:t>12</w:t>
            </w:r>
          </w:p>
        </w:tc>
        <w:tc>
          <w:tcPr>
            <w:tcW w:w="993" w:type="dxa"/>
            <w:vAlign w:val="bottom"/>
          </w:tcPr>
          <w:p w:rsidR="00785462" w:rsidRPr="00881C8A" w:rsidRDefault="00785462" w:rsidP="00080AFA">
            <w:pPr>
              <w:pStyle w:val="ConsPlusCell"/>
              <w:jc w:val="center"/>
              <w:rPr>
                <w:rFonts w:ascii="Times New Roman" w:hAnsi="Times New Roman" w:cs="Times New Roman"/>
                <w:b/>
              </w:rPr>
            </w:pPr>
            <w:r>
              <w:rPr>
                <w:rFonts w:ascii="Times New Roman" w:hAnsi="Times New Roman" w:cs="Times New Roman"/>
                <w:b/>
              </w:rPr>
              <w:t>13</w:t>
            </w:r>
          </w:p>
        </w:tc>
        <w:tc>
          <w:tcPr>
            <w:tcW w:w="850" w:type="dxa"/>
            <w:vAlign w:val="bottom"/>
          </w:tcPr>
          <w:p w:rsidR="00785462" w:rsidRPr="00881C8A" w:rsidRDefault="00785462" w:rsidP="00080AFA">
            <w:pPr>
              <w:pStyle w:val="ConsPlusCell"/>
              <w:jc w:val="center"/>
              <w:rPr>
                <w:rFonts w:ascii="Times New Roman" w:hAnsi="Times New Roman" w:cs="Times New Roman"/>
                <w:b/>
              </w:rPr>
            </w:pPr>
            <w:r>
              <w:rPr>
                <w:rFonts w:ascii="Times New Roman" w:hAnsi="Times New Roman" w:cs="Times New Roman"/>
                <w:b/>
              </w:rPr>
              <w:t>14</w:t>
            </w:r>
          </w:p>
        </w:tc>
        <w:tc>
          <w:tcPr>
            <w:tcW w:w="1134" w:type="dxa"/>
            <w:vAlign w:val="bottom"/>
          </w:tcPr>
          <w:p w:rsidR="00785462" w:rsidRPr="00E5130E" w:rsidRDefault="00785462" w:rsidP="00080AFA">
            <w:pPr>
              <w:pStyle w:val="afd"/>
              <w:jc w:val="center"/>
              <w:rPr>
                <w:rFonts w:ascii="Times New Roman" w:hAnsi="Times New Roman" w:cs="Times New Roman"/>
                <w:b/>
                <w:sz w:val="20"/>
                <w:szCs w:val="20"/>
              </w:rPr>
            </w:pPr>
            <w:r w:rsidRPr="00E5130E">
              <w:rPr>
                <w:rFonts w:ascii="Times New Roman" w:hAnsi="Times New Roman" w:cs="Times New Roman"/>
                <w:b/>
                <w:sz w:val="20"/>
                <w:szCs w:val="20"/>
              </w:rPr>
              <w:t>15</w:t>
            </w:r>
          </w:p>
        </w:tc>
        <w:tc>
          <w:tcPr>
            <w:tcW w:w="1134" w:type="dxa"/>
            <w:vAlign w:val="bottom"/>
          </w:tcPr>
          <w:p w:rsidR="00785462" w:rsidRPr="00881C8A" w:rsidRDefault="00785462" w:rsidP="00080AFA">
            <w:pPr>
              <w:pStyle w:val="ConsPlusCell"/>
              <w:jc w:val="center"/>
              <w:rPr>
                <w:rFonts w:ascii="Times New Roman" w:hAnsi="Times New Roman" w:cs="Times New Roman"/>
                <w:b/>
              </w:rPr>
            </w:pPr>
            <w:r>
              <w:rPr>
                <w:rFonts w:ascii="Times New Roman" w:hAnsi="Times New Roman" w:cs="Times New Roman"/>
                <w:b/>
              </w:rPr>
              <w:t>16</w:t>
            </w:r>
          </w:p>
        </w:tc>
      </w:tr>
      <w:tr w:rsidR="00B3042E" w:rsidRPr="00881C8A" w:rsidTr="008B3072">
        <w:trPr>
          <w:trHeight w:val="775"/>
        </w:trPr>
        <w:tc>
          <w:tcPr>
            <w:tcW w:w="534" w:type="dxa"/>
            <w:vMerge w:val="restart"/>
          </w:tcPr>
          <w:p w:rsidR="0077670E" w:rsidRPr="001E68D2" w:rsidRDefault="0077670E" w:rsidP="00080AFA">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1</w:t>
            </w:r>
          </w:p>
        </w:tc>
        <w:tc>
          <w:tcPr>
            <w:tcW w:w="1559" w:type="dxa"/>
            <w:vMerge w:val="restart"/>
          </w:tcPr>
          <w:p w:rsidR="0077670E" w:rsidRPr="000517AF" w:rsidRDefault="0077670E" w:rsidP="00080AFA">
            <w:pPr>
              <w:tabs>
                <w:tab w:val="left" w:pos="2268"/>
              </w:tabs>
              <w:rPr>
                <w:rFonts w:cs="Times New Roman"/>
                <w:sz w:val="20"/>
                <w:szCs w:val="20"/>
                <w:u w:val="single"/>
              </w:rPr>
            </w:pPr>
            <w:r w:rsidRPr="000517AF">
              <w:rPr>
                <w:rFonts w:cs="Times New Roman"/>
                <w:sz w:val="20"/>
                <w:szCs w:val="20"/>
                <w:u w:val="single"/>
              </w:rPr>
              <w:t>Основное мероприятие 1</w:t>
            </w:r>
          </w:p>
          <w:p w:rsidR="0077670E" w:rsidRPr="001E68D2" w:rsidRDefault="0077670E" w:rsidP="00080AFA">
            <w:pPr>
              <w:tabs>
                <w:tab w:val="left" w:pos="2268"/>
              </w:tabs>
              <w:suppressAutoHyphens w:val="0"/>
              <w:rPr>
                <w:rFonts w:cs="Times New Roman"/>
                <w:color w:val="000000"/>
                <w:sz w:val="20"/>
                <w:szCs w:val="20"/>
                <w:lang w:eastAsia="ru-RU"/>
              </w:rPr>
            </w:pPr>
            <w:r w:rsidRPr="000517AF">
              <w:rPr>
                <w:rFonts w:cs="Times New Roman"/>
                <w:sz w:val="20"/>
                <w:szCs w:val="20"/>
              </w:rPr>
              <w:lastRenderedPageBreak/>
              <w:t>Развитие потребительского рынка и услуг на территории Городского округа Подольск</w:t>
            </w:r>
          </w:p>
        </w:tc>
        <w:tc>
          <w:tcPr>
            <w:tcW w:w="709" w:type="dxa"/>
            <w:vMerge w:val="restart"/>
            <w:vAlign w:val="center"/>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lastRenderedPageBreak/>
              <w:t>2017-2024</w:t>
            </w:r>
          </w:p>
        </w:tc>
        <w:tc>
          <w:tcPr>
            <w:tcW w:w="1417"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Итого</w:t>
            </w:r>
          </w:p>
        </w:tc>
        <w:tc>
          <w:tcPr>
            <w:tcW w:w="992"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195180,8</w:t>
            </w:r>
          </w:p>
        </w:tc>
        <w:tc>
          <w:tcPr>
            <w:tcW w:w="993"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2435557,0</w:t>
            </w:r>
          </w:p>
        </w:tc>
        <w:tc>
          <w:tcPr>
            <w:tcW w:w="850"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436250,0</w:t>
            </w:r>
          </w:p>
        </w:tc>
        <w:tc>
          <w:tcPr>
            <w:tcW w:w="851"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285000,0</w:t>
            </w:r>
          </w:p>
        </w:tc>
        <w:tc>
          <w:tcPr>
            <w:tcW w:w="992" w:type="dxa"/>
            <w:vAlign w:val="bottom"/>
          </w:tcPr>
          <w:p w:rsidR="0077670E" w:rsidRPr="0077670E" w:rsidRDefault="0077670E" w:rsidP="00080AFA">
            <w:pPr>
              <w:pStyle w:val="ConsPlusCell"/>
              <w:ind w:left="-74" w:right="-86"/>
              <w:jc w:val="center"/>
              <w:rPr>
                <w:rFonts w:ascii="Times New Roman" w:hAnsi="Times New Roman" w:cs="Times New Roman"/>
              </w:rPr>
            </w:pPr>
          </w:p>
          <w:p w:rsidR="0077670E" w:rsidRPr="0077670E" w:rsidRDefault="0077670E" w:rsidP="00080AFA">
            <w:pPr>
              <w:pStyle w:val="ConsPlusCell"/>
              <w:ind w:left="-74" w:right="-86"/>
              <w:jc w:val="center"/>
              <w:rPr>
                <w:rFonts w:ascii="Times New Roman" w:hAnsi="Times New Roman" w:cs="Times New Roman"/>
              </w:rPr>
            </w:pPr>
          </w:p>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334307,0</w:t>
            </w:r>
          </w:p>
        </w:tc>
        <w:tc>
          <w:tcPr>
            <w:tcW w:w="850"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205000,0</w:t>
            </w:r>
          </w:p>
        </w:tc>
        <w:tc>
          <w:tcPr>
            <w:tcW w:w="851"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425000,0</w:t>
            </w:r>
          </w:p>
        </w:tc>
        <w:tc>
          <w:tcPr>
            <w:tcW w:w="850"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300000,0</w:t>
            </w:r>
          </w:p>
        </w:tc>
        <w:tc>
          <w:tcPr>
            <w:tcW w:w="993"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300000,0</w:t>
            </w:r>
          </w:p>
        </w:tc>
        <w:tc>
          <w:tcPr>
            <w:tcW w:w="850"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150000,0</w:t>
            </w:r>
          </w:p>
        </w:tc>
        <w:tc>
          <w:tcPr>
            <w:tcW w:w="1134" w:type="dxa"/>
            <w:vMerge w:val="restart"/>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 xml:space="preserve"> Управление потребительского рынка </w:t>
            </w:r>
            <w:r w:rsidRPr="0077670E">
              <w:rPr>
                <w:rFonts w:ascii="Times New Roman" w:hAnsi="Times New Roman" w:cs="Times New Roman"/>
              </w:rPr>
              <w:lastRenderedPageBreak/>
              <w:t>Администрации Городского округа Подольск</w:t>
            </w:r>
          </w:p>
          <w:p w:rsidR="0077670E" w:rsidRPr="0077670E" w:rsidRDefault="0077670E" w:rsidP="00080AFA">
            <w:pPr>
              <w:pStyle w:val="ConsPlusCell"/>
              <w:ind w:left="-74" w:right="-86"/>
              <w:jc w:val="center"/>
              <w:rPr>
                <w:rFonts w:ascii="Times New Roman" w:hAnsi="Times New Roman" w:cs="Times New Roman"/>
              </w:rPr>
            </w:pPr>
          </w:p>
        </w:tc>
        <w:tc>
          <w:tcPr>
            <w:tcW w:w="1134" w:type="dxa"/>
            <w:vMerge w:val="restart"/>
          </w:tcPr>
          <w:p w:rsidR="0077670E" w:rsidRPr="0077670E" w:rsidRDefault="0077670E" w:rsidP="00080AFA">
            <w:pPr>
              <w:pStyle w:val="ConsPlusCell"/>
              <w:ind w:left="-74" w:right="-86"/>
              <w:jc w:val="center"/>
              <w:rPr>
                <w:rFonts w:ascii="Times New Roman" w:hAnsi="Times New Roman" w:cs="Times New Roman"/>
              </w:rPr>
            </w:pPr>
          </w:p>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 xml:space="preserve">Создание условий для </w:t>
            </w:r>
            <w:r w:rsidRPr="0077670E">
              <w:rPr>
                <w:rFonts w:ascii="Times New Roman" w:hAnsi="Times New Roman" w:cs="Times New Roman"/>
              </w:rPr>
              <w:lastRenderedPageBreak/>
              <w:t>развития инфраструктуры потребительского рынка в целях обеспечения населения городского округа Подольск современными форматами торговли, качественными бытовыми услугами и услугами общественного питания</w:t>
            </w:r>
          </w:p>
        </w:tc>
      </w:tr>
      <w:tr w:rsidR="00B3042E" w:rsidRPr="00881C8A" w:rsidTr="008B3072">
        <w:trPr>
          <w:trHeight w:val="773"/>
        </w:trPr>
        <w:tc>
          <w:tcPr>
            <w:tcW w:w="534" w:type="dxa"/>
            <w:vMerge/>
            <w:vAlign w:val="center"/>
          </w:tcPr>
          <w:p w:rsidR="0077670E" w:rsidRPr="00881C8A" w:rsidRDefault="0077670E" w:rsidP="00080AFA">
            <w:pPr>
              <w:ind w:right="-199"/>
              <w:rPr>
                <w:sz w:val="20"/>
                <w:szCs w:val="20"/>
              </w:rPr>
            </w:pPr>
          </w:p>
        </w:tc>
        <w:tc>
          <w:tcPr>
            <w:tcW w:w="1559" w:type="dxa"/>
            <w:vMerge/>
            <w:vAlign w:val="center"/>
          </w:tcPr>
          <w:p w:rsidR="0077670E" w:rsidRPr="00881C8A" w:rsidRDefault="0077670E" w:rsidP="00080AFA">
            <w:pPr>
              <w:rPr>
                <w:b/>
                <w:sz w:val="20"/>
                <w:szCs w:val="20"/>
                <w:u w:val="single"/>
              </w:rPr>
            </w:pPr>
          </w:p>
        </w:tc>
        <w:tc>
          <w:tcPr>
            <w:tcW w:w="709" w:type="dxa"/>
            <w:vMerge/>
            <w:vAlign w:val="center"/>
          </w:tcPr>
          <w:p w:rsidR="0077670E" w:rsidRPr="00881C8A" w:rsidRDefault="0077670E" w:rsidP="00080AFA">
            <w:pPr>
              <w:pStyle w:val="ConsPlusCell"/>
              <w:rPr>
                <w:rFonts w:ascii="Times New Roman" w:hAnsi="Times New Roman" w:cs="Times New Roman"/>
              </w:rPr>
            </w:pPr>
          </w:p>
        </w:tc>
        <w:tc>
          <w:tcPr>
            <w:tcW w:w="1417"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Средства федерального бюджета</w:t>
            </w:r>
          </w:p>
        </w:tc>
        <w:tc>
          <w:tcPr>
            <w:tcW w:w="992" w:type="dxa"/>
            <w:vAlign w:val="bottom"/>
          </w:tcPr>
          <w:p w:rsidR="0077670E" w:rsidRPr="00881C8A" w:rsidRDefault="0077670E" w:rsidP="00080AFA">
            <w:pPr>
              <w:jc w:val="center"/>
              <w:rPr>
                <w:sz w:val="20"/>
                <w:szCs w:val="20"/>
              </w:rPr>
            </w:pPr>
            <w:r w:rsidRPr="001E68D2">
              <w:rPr>
                <w:rFonts w:cs="Times New Roman"/>
                <w:color w:val="000000"/>
                <w:sz w:val="20"/>
                <w:szCs w:val="20"/>
                <w:lang w:val="en-US" w:eastAsia="ru-RU"/>
              </w:rPr>
              <w:t>0</w:t>
            </w:r>
          </w:p>
        </w:tc>
        <w:tc>
          <w:tcPr>
            <w:tcW w:w="993" w:type="dxa"/>
            <w:vAlign w:val="bottom"/>
          </w:tcPr>
          <w:p w:rsidR="0077670E" w:rsidRPr="00881C8A" w:rsidRDefault="0077670E" w:rsidP="00080AFA">
            <w:pPr>
              <w:jc w:val="center"/>
              <w:rPr>
                <w:sz w:val="20"/>
                <w:szCs w:val="20"/>
              </w:rPr>
            </w:pPr>
            <w:r w:rsidRPr="001E68D2">
              <w:rPr>
                <w:rFonts w:cs="Times New Roman"/>
                <w:color w:val="000000"/>
                <w:sz w:val="20"/>
                <w:szCs w:val="20"/>
                <w:lang w:eastAsia="ru-RU"/>
              </w:rPr>
              <w:t>0</w:t>
            </w:r>
          </w:p>
        </w:tc>
        <w:tc>
          <w:tcPr>
            <w:tcW w:w="850" w:type="dxa"/>
            <w:vAlign w:val="bottom"/>
          </w:tcPr>
          <w:p w:rsidR="0077670E" w:rsidRPr="00881C8A" w:rsidRDefault="0077670E" w:rsidP="00080AFA">
            <w:pPr>
              <w:jc w:val="center"/>
              <w:rPr>
                <w:sz w:val="20"/>
                <w:szCs w:val="20"/>
              </w:rPr>
            </w:pPr>
            <w:r w:rsidRPr="001E68D2">
              <w:rPr>
                <w:rFonts w:cs="Times New Roman"/>
                <w:color w:val="000000"/>
                <w:sz w:val="20"/>
                <w:szCs w:val="20"/>
                <w:lang w:eastAsia="ru-RU"/>
              </w:rPr>
              <w:t>0</w:t>
            </w:r>
          </w:p>
        </w:tc>
        <w:tc>
          <w:tcPr>
            <w:tcW w:w="851" w:type="dxa"/>
            <w:vAlign w:val="bottom"/>
          </w:tcPr>
          <w:p w:rsidR="0077670E" w:rsidRPr="00881C8A" w:rsidRDefault="0077670E" w:rsidP="00080AFA">
            <w:pPr>
              <w:jc w:val="center"/>
              <w:rPr>
                <w:sz w:val="20"/>
                <w:szCs w:val="20"/>
              </w:rPr>
            </w:pPr>
            <w:r w:rsidRPr="001E68D2">
              <w:rPr>
                <w:rFonts w:cs="Times New Roman"/>
                <w:color w:val="000000"/>
                <w:sz w:val="20"/>
                <w:szCs w:val="20"/>
                <w:lang w:eastAsia="ru-RU"/>
              </w:rPr>
              <w:t>0</w:t>
            </w:r>
          </w:p>
        </w:tc>
        <w:tc>
          <w:tcPr>
            <w:tcW w:w="992"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850"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851"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850"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993"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850"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1134" w:type="dxa"/>
            <w:vMerge/>
          </w:tcPr>
          <w:p w:rsidR="0077670E" w:rsidRPr="00881C8A" w:rsidRDefault="0077670E" w:rsidP="00080AFA">
            <w:pPr>
              <w:ind w:firstLine="8"/>
              <w:rPr>
                <w:sz w:val="20"/>
                <w:szCs w:val="20"/>
              </w:rPr>
            </w:pPr>
          </w:p>
        </w:tc>
        <w:tc>
          <w:tcPr>
            <w:tcW w:w="1134" w:type="dxa"/>
            <w:vMerge/>
          </w:tcPr>
          <w:p w:rsidR="0077670E" w:rsidRPr="00881C8A" w:rsidRDefault="0077670E" w:rsidP="00080AFA">
            <w:pPr>
              <w:rPr>
                <w:sz w:val="20"/>
                <w:szCs w:val="20"/>
              </w:rPr>
            </w:pPr>
          </w:p>
        </w:tc>
      </w:tr>
      <w:tr w:rsidR="00B3042E" w:rsidRPr="00881C8A" w:rsidTr="008B3072">
        <w:trPr>
          <w:trHeight w:val="773"/>
        </w:trPr>
        <w:tc>
          <w:tcPr>
            <w:tcW w:w="534" w:type="dxa"/>
            <w:vMerge/>
            <w:vAlign w:val="center"/>
          </w:tcPr>
          <w:p w:rsidR="0077670E" w:rsidRPr="00881C8A" w:rsidRDefault="0077670E" w:rsidP="00080AFA">
            <w:pPr>
              <w:ind w:right="-199"/>
              <w:rPr>
                <w:sz w:val="20"/>
                <w:szCs w:val="20"/>
              </w:rPr>
            </w:pPr>
          </w:p>
        </w:tc>
        <w:tc>
          <w:tcPr>
            <w:tcW w:w="1559" w:type="dxa"/>
            <w:vMerge/>
            <w:vAlign w:val="center"/>
          </w:tcPr>
          <w:p w:rsidR="0077670E" w:rsidRPr="00881C8A" w:rsidRDefault="0077670E" w:rsidP="00080AFA">
            <w:pPr>
              <w:rPr>
                <w:b/>
                <w:sz w:val="20"/>
                <w:szCs w:val="20"/>
                <w:u w:val="single"/>
              </w:rPr>
            </w:pPr>
          </w:p>
        </w:tc>
        <w:tc>
          <w:tcPr>
            <w:tcW w:w="709" w:type="dxa"/>
            <w:vMerge/>
            <w:vAlign w:val="center"/>
          </w:tcPr>
          <w:p w:rsidR="0077670E" w:rsidRPr="00881C8A" w:rsidRDefault="0077670E" w:rsidP="00080AFA">
            <w:pPr>
              <w:pStyle w:val="ConsPlusCell"/>
              <w:rPr>
                <w:rFonts w:ascii="Times New Roman" w:hAnsi="Times New Roman" w:cs="Times New Roman"/>
              </w:rPr>
            </w:pPr>
          </w:p>
        </w:tc>
        <w:tc>
          <w:tcPr>
            <w:tcW w:w="1417"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Средства бюджета Московской области</w:t>
            </w:r>
          </w:p>
        </w:tc>
        <w:tc>
          <w:tcPr>
            <w:tcW w:w="992" w:type="dxa"/>
            <w:vAlign w:val="bottom"/>
          </w:tcPr>
          <w:p w:rsidR="0077670E" w:rsidRPr="00881C8A" w:rsidRDefault="0077670E" w:rsidP="00080AFA">
            <w:pPr>
              <w:jc w:val="center"/>
              <w:rPr>
                <w:sz w:val="20"/>
                <w:szCs w:val="20"/>
              </w:rPr>
            </w:pPr>
            <w:r w:rsidRPr="001E68D2">
              <w:rPr>
                <w:rFonts w:cs="Times New Roman"/>
                <w:color w:val="000000"/>
                <w:sz w:val="20"/>
                <w:szCs w:val="20"/>
                <w:lang w:val="en-US" w:eastAsia="ru-RU"/>
              </w:rPr>
              <w:t>0</w:t>
            </w:r>
          </w:p>
        </w:tc>
        <w:tc>
          <w:tcPr>
            <w:tcW w:w="993" w:type="dxa"/>
            <w:vAlign w:val="bottom"/>
          </w:tcPr>
          <w:p w:rsidR="0077670E" w:rsidRPr="006104F8" w:rsidRDefault="0077670E" w:rsidP="00080AFA">
            <w:pPr>
              <w:jc w:val="center"/>
              <w:rPr>
                <w:sz w:val="20"/>
                <w:szCs w:val="20"/>
              </w:rPr>
            </w:pPr>
            <w:r w:rsidRPr="001E68D2">
              <w:rPr>
                <w:rFonts w:cs="Times New Roman"/>
                <w:color w:val="000000"/>
                <w:sz w:val="20"/>
                <w:szCs w:val="20"/>
                <w:lang w:eastAsia="ru-RU"/>
              </w:rPr>
              <w:t>0</w:t>
            </w:r>
          </w:p>
        </w:tc>
        <w:tc>
          <w:tcPr>
            <w:tcW w:w="850" w:type="dxa"/>
            <w:vAlign w:val="bottom"/>
          </w:tcPr>
          <w:p w:rsidR="0077670E" w:rsidRPr="006104F8" w:rsidRDefault="0077670E" w:rsidP="00080AFA">
            <w:pPr>
              <w:jc w:val="center"/>
              <w:rPr>
                <w:sz w:val="20"/>
                <w:szCs w:val="20"/>
              </w:rPr>
            </w:pPr>
            <w:r w:rsidRPr="001E68D2">
              <w:rPr>
                <w:rFonts w:cs="Times New Roman"/>
                <w:color w:val="000000"/>
                <w:sz w:val="20"/>
                <w:szCs w:val="20"/>
                <w:lang w:eastAsia="ru-RU"/>
              </w:rPr>
              <w:t>0</w:t>
            </w:r>
          </w:p>
        </w:tc>
        <w:tc>
          <w:tcPr>
            <w:tcW w:w="851" w:type="dxa"/>
            <w:vAlign w:val="bottom"/>
          </w:tcPr>
          <w:p w:rsidR="0077670E" w:rsidRPr="006104F8" w:rsidRDefault="0077670E" w:rsidP="00080AFA">
            <w:pPr>
              <w:jc w:val="center"/>
              <w:rPr>
                <w:sz w:val="20"/>
                <w:szCs w:val="20"/>
              </w:rPr>
            </w:pPr>
            <w:r w:rsidRPr="001E68D2">
              <w:rPr>
                <w:rFonts w:cs="Times New Roman"/>
                <w:color w:val="000000"/>
                <w:sz w:val="20"/>
                <w:szCs w:val="20"/>
                <w:lang w:eastAsia="ru-RU"/>
              </w:rPr>
              <w:t>0</w:t>
            </w:r>
          </w:p>
        </w:tc>
        <w:tc>
          <w:tcPr>
            <w:tcW w:w="992" w:type="dxa"/>
            <w:vAlign w:val="bottom"/>
          </w:tcPr>
          <w:p w:rsidR="0077670E" w:rsidRPr="00E5130E" w:rsidRDefault="0077670E" w:rsidP="00080AFA">
            <w:pPr>
              <w:spacing w:before="60" w:after="60"/>
              <w:jc w:val="center"/>
              <w:rPr>
                <w:sz w:val="20"/>
                <w:szCs w:val="20"/>
              </w:rPr>
            </w:pPr>
            <w:r w:rsidRPr="001E68D2">
              <w:rPr>
                <w:rFonts w:cs="Times New Roman"/>
                <w:color w:val="000000"/>
                <w:sz w:val="20"/>
                <w:szCs w:val="20"/>
                <w:lang w:eastAsia="ru-RU"/>
              </w:rPr>
              <w:t>0</w:t>
            </w:r>
          </w:p>
        </w:tc>
        <w:tc>
          <w:tcPr>
            <w:tcW w:w="850" w:type="dxa"/>
            <w:vAlign w:val="bottom"/>
          </w:tcPr>
          <w:p w:rsidR="0077670E" w:rsidRPr="00E5130E" w:rsidRDefault="0077670E" w:rsidP="00080AFA">
            <w:pPr>
              <w:spacing w:before="60" w:after="60"/>
              <w:jc w:val="center"/>
              <w:rPr>
                <w:sz w:val="20"/>
                <w:szCs w:val="20"/>
              </w:rPr>
            </w:pPr>
            <w:r w:rsidRPr="001E68D2">
              <w:rPr>
                <w:rFonts w:cs="Times New Roman"/>
                <w:color w:val="000000"/>
                <w:sz w:val="20"/>
                <w:szCs w:val="20"/>
                <w:lang w:eastAsia="ru-RU"/>
              </w:rPr>
              <w:t>0</w:t>
            </w:r>
          </w:p>
        </w:tc>
        <w:tc>
          <w:tcPr>
            <w:tcW w:w="851" w:type="dxa"/>
            <w:vAlign w:val="bottom"/>
          </w:tcPr>
          <w:p w:rsidR="0077670E" w:rsidRPr="00E5130E" w:rsidRDefault="0077670E" w:rsidP="00080AFA">
            <w:pPr>
              <w:spacing w:before="60" w:after="60"/>
              <w:jc w:val="center"/>
              <w:rPr>
                <w:sz w:val="20"/>
                <w:szCs w:val="20"/>
              </w:rPr>
            </w:pPr>
            <w:r w:rsidRPr="001E68D2">
              <w:rPr>
                <w:rFonts w:cs="Times New Roman"/>
                <w:color w:val="000000"/>
                <w:sz w:val="20"/>
                <w:szCs w:val="20"/>
                <w:lang w:eastAsia="ru-RU"/>
              </w:rPr>
              <w:t>0</w:t>
            </w:r>
          </w:p>
        </w:tc>
        <w:tc>
          <w:tcPr>
            <w:tcW w:w="850"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993"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850"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1134" w:type="dxa"/>
            <w:vMerge/>
          </w:tcPr>
          <w:p w:rsidR="0077670E" w:rsidRPr="00881C8A" w:rsidRDefault="0077670E" w:rsidP="00080AFA">
            <w:pPr>
              <w:ind w:firstLine="8"/>
              <w:rPr>
                <w:sz w:val="20"/>
                <w:szCs w:val="20"/>
              </w:rPr>
            </w:pPr>
          </w:p>
        </w:tc>
        <w:tc>
          <w:tcPr>
            <w:tcW w:w="1134" w:type="dxa"/>
            <w:vMerge/>
          </w:tcPr>
          <w:p w:rsidR="0077670E" w:rsidRPr="00881C8A" w:rsidRDefault="0077670E" w:rsidP="00080AFA">
            <w:pPr>
              <w:rPr>
                <w:sz w:val="20"/>
                <w:szCs w:val="20"/>
              </w:rPr>
            </w:pPr>
          </w:p>
        </w:tc>
      </w:tr>
      <w:tr w:rsidR="00B3042E" w:rsidRPr="00881C8A" w:rsidTr="008B3072">
        <w:trPr>
          <w:trHeight w:val="449"/>
        </w:trPr>
        <w:tc>
          <w:tcPr>
            <w:tcW w:w="534" w:type="dxa"/>
            <w:vMerge/>
            <w:vAlign w:val="center"/>
          </w:tcPr>
          <w:p w:rsidR="0077670E" w:rsidRPr="00881C8A" w:rsidRDefault="0077670E" w:rsidP="00080AFA">
            <w:pPr>
              <w:ind w:right="-199"/>
              <w:rPr>
                <w:sz w:val="20"/>
                <w:szCs w:val="20"/>
              </w:rPr>
            </w:pPr>
          </w:p>
        </w:tc>
        <w:tc>
          <w:tcPr>
            <w:tcW w:w="1559" w:type="dxa"/>
            <w:vMerge/>
            <w:vAlign w:val="center"/>
          </w:tcPr>
          <w:p w:rsidR="0077670E" w:rsidRPr="00881C8A" w:rsidRDefault="0077670E" w:rsidP="00080AFA">
            <w:pPr>
              <w:rPr>
                <w:b/>
                <w:sz w:val="20"/>
                <w:szCs w:val="20"/>
                <w:u w:val="single"/>
              </w:rPr>
            </w:pPr>
          </w:p>
        </w:tc>
        <w:tc>
          <w:tcPr>
            <w:tcW w:w="709" w:type="dxa"/>
            <w:vMerge/>
            <w:vAlign w:val="center"/>
          </w:tcPr>
          <w:p w:rsidR="0077670E" w:rsidRPr="00881C8A" w:rsidRDefault="0077670E" w:rsidP="00080AFA">
            <w:pPr>
              <w:pStyle w:val="ConsPlusCell"/>
              <w:rPr>
                <w:rFonts w:ascii="Times New Roman" w:hAnsi="Times New Roman" w:cs="Times New Roman"/>
              </w:rPr>
            </w:pPr>
          </w:p>
        </w:tc>
        <w:tc>
          <w:tcPr>
            <w:tcW w:w="1417" w:type="dxa"/>
            <w:vAlign w:val="bottom"/>
          </w:tcPr>
          <w:p w:rsidR="0077670E" w:rsidRPr="0077670E" w:rsidRDefault="0077670E" w:rsidP="00080AFA">
            <w:pPr>
              <w:pStyle w:val="ConsPlusCell"/>
              <w:ind w:left="-74" w:right="-86"/>
              <w:jc w:val="center"/>
              <w:rPr>
                <w:rFonts w:ascii="Times New Roman" w:hAnsi="Times New Roman" w:cs="Times New Roman"/>
              </w:rPr>
            </w:pPr>
            <w:r w:rsidRPr="0077670E">
              <w:rPr>
                <w:rFonts w:ascii="Times New Roman" w:hAnsi="Times New Roman" w:cs="Times New Roman"/>
              </w:rPr>
              <w:t xml:space="preserve">Средства бюджета </w:t>
            </w:r>
            <w:r w:rsidR="0057759C" w:rsidRPr="0077670E">
              <w:rPr>
                <w:rFonts w:ascii="Times New Roman" w:hAnsi="Times New Roman" w:cs="Times New Roman"/>
              </w:rPr>
              <w:t>Городского округа Подольс</w:t>
            </w:r>
            <w:r w:rsidR="0057759C">
              <w:rPr>
                <w:rFonts w:ascii="Times New Roman" w:hAnsi="Times New Roman" w:cs="Times New Roman"/>
              </w:rPr>
              <w:t>к</w:t>
            </w:r>
          </w:p>
        </w:tc>
        <w:tc>
          <w:tcPr>
            <w:tcW w:w="992" w:type="dxa"/>
            <w:vAlign w:val="bottom"/>
          </w:tcPr>
          <w:p w:rsidR="0077670E" w:rsidRPr="00881C8A" w:rsidRDefault="0077670E" w:rsidP="00080AFA">
            <w:pPr>
              <w:jc w:val="center"/>
              <w:rPr>
                <w:sz w:val="20"/>
                <w:szCs w:val="20"/>
              </w:rPr>
            </w:pPr>
            <w:r w:rsidRPr="001E68D2">
              <w:rPr>
                <w:rFonts w:cs="Times New Roman"/>
                <w:color w:val="000000"/>
                <w:sz w:val="20"/>
                <w:szCs w:val="20"/>
                <w:lang w:val="en-US" w:eastAsia="ru-RU"/>
              </w:rPr>
              <w:t>0</w:t>
            </w:r>
          </w:p>
        </w:tc>
        <w:tc>
          <w:tcPr>
            <w:tcW w:w="993" w:type="dxa"/>
            <w:vAlign w:val="bottom"/>
          </w:tcPr>
          <w:p w:rsidR="0077670E" w:rsidRPr="00881C8A" w:rsidRDefault="0077670E" w:rsidP="00080AFA">
            <w:pPr>
              <w:jc w:val="center"/>
              <w:rPr>
                <w:sz w:val="20"/>
                <w:szCs w:val="20"/>
              </w:rPr>
            </w:pPr>
            <w:r w:rsidRPr="001E68D2">
              <w:rPr>
                <w:rFonts w:cs="Times New Roman"/>
                <w:color w:val="000000"/>
                <w:sz w:val="20"/>
                <w:szCs w:val="20"/>
                <w:lang w:eastAsia="ru-RU"/>
              </w:rPr>
              <w:t>0</w:t>
            </w:r>
          </w:p>
        </w:tc>
        <w:tc>
          <w:tcPr>
            <w:tcW w:w="850" w:type="dxa"/>
            <w:vAlign w:val="bottom"/>
          </w:tcPr>
          <w:p w:rsidR="0077670E" w:rsidRPr="00881C8A" w:rsidRDefault="0077670E" w:rsidP="00080AFA">
            <w:pPr>
              <w:jc w:val="center"/>
              <w:rPr>
                <w:sz w:val="20"/>
                <w:szCs w:val="20"/>
              </w:rPr>
            </w:pPr>
            <w:r w:rsidRPr="001E68D2">
              <w:rPr>
                <w:rFonts w:cs="Times New Roman"/>
                <w:color w:val="000000"/>
                <w:sz w:val="20"/>
                <w:szCs w:val="20"/>
                <w:lang w:eastAsia="ru-RU"/>
              </w:rPr>
              <w:t>0</w:t>
            </w:r>
          </w:p>
        </w:tc>
        <w:tc>
          <w:tcPr>
            <w:tcW w:w="851" w:type="dxa"/>
            <w:vAlign w:val="bottom"/>
          </w:tcPr>
          <w:p w:rsidR="0077670E" w:rsidRPr="00881C8A" w:rsidRDefault="0077670E" w:rsidP="00080AFA">
            <w:pPr>
              <w:jc w:val="center"/>
              <w:rPr>
                <w:sz w:val="20"/>
                <w:szCs w:val="20"/>
              </w:rPr>
            </w:pPr>
            <w:r w:rsidRPr="001E68D2">
              <w:rPr>
                <w:rFonts w:cs="Times New Roman"/>
                <w:color w:val="000000"/>
                <w:sz w:val="20"/>
                <w:szCs w:val="20"/>
                <w:lang w:eastAsia="ru-RU"/>
              </w:rPr>
              <w:t>0</w:t>
            </w:r>
          </w:p>
        </w:tc>
        <w:tc>
          <w:tcPr>
            <w:tcW w:w="992"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850"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851"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850"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993" w:type="dxa"/>
            <w:vAlign w:val="bottom"/>
          </w:tcPr>
          <w:p w:rsidR="0077670E" w:rsidRPr="00881C8A" w:rsidRDefault="0077670E" w:rsidP="00080AFA">
            <w:pPr>
              <w:spacing w:before="60" w:after="60"/>
              <w:jc w:val="center"/>
              <w:rPr>
                <w:sz w:val="20"/>
                <w:szCs w:val="20"/>
              </w:rPr>
            </w:pPr>
            <w:r w:rsidRPr="001E68D2">
              <w:rPr>
                <w:rFonts w:cs="Times New Roman"/>
                <w:color w:val="000000"/>
                <w:sz w:val="20"/>
                <w:szCs w:val="20"/>
                <w:lang w:eastAsia="ru-RU"/>
              </w:rPr>
              <w:t>0</w:t>
            </w:r>
          </w:p>
        </w:tc>
        <w:tc>
          <w:tcPr>
            <w:tcW w:w="850" w:type="dxa"/>
            <w:vAlign w:val="bottom"/>
          </w:tcPr>
          <w:p w:rsidR="0057759C" w:rsidRDefault="0057759C" w:rsidP="00080AFA">
            <w:pPr>
              <w:spacing w:before="60" w:after="60"/>
              <w:jc w:val="center"/>
              <w:rPr>
                <w:rFonts w:cs="Times New Roman"/>
                <w:color w:val="000000"/>
                <w:sz w:val="20"/>
                <w:szCs w:val="20"/>
                <w:lang w:eastAsia="ru-RU"/>
              </w:rPr>
            </w:pPr>
          </w:p>
          <w:p w:rsidR="0057759C" w:rsidRDefault="0057759C" w:rsidP="00080AFA">
            <w:pPr>
              <w:spacing w:before="60" w:after="60"/>
              <w:jc w:val="center"/>
              <w:rPr>
                <w:rFonts w:cs="Times New Roman"/>
                <w:color w:val="000000"/>
                <w:sz w:val="20"/>
                <w:szCs w:val="20"/>
                <w:lang w:eastAsia="ru-RU"/>
              </w:rPr>
            </w:pPr>
          </w:p>
          <w:p w:rsidR="0077670E" w:rsidRPr="0057759C" w:rsidRDefault="0077670E" w:rsidP="00080AFA">
            <w:pPr>
              <w:spacing w:before="60" w:after="6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77670E" w:rsidRPr="00881C8A" w:rsidRDefault="0077670E" w:rsidP="00080AFA">
            <w:pPr>
              <w:ind w:firstLine="8"/>
              <w:rPr>
                <w:sz w:val="20"/>
                <w:szCs w:val="20"/>
              </w:rPr>
            </w:pPr>
          </w:p>
        </w:tc>
        <w:tc>
          <w:tcPr>
            <w:tcW w:w="1134" w:type="dxa"/>
            <w:vMerge/>
          </w:tcPr>
          <w:p w:rsidR="0077670E" w:rsidRPr="00881C8A" w:rsidRDefault="0077670E" w:rsidP="00080AFA">
            <w:pPr>
              <w:rPr>
                <w:sz w:val="20"/>
                <w:szCs w:val="20"/>
              </w:rPr>
            </w:pPr>
          </w:p>
        </w:tc>
      </w:tr>
      <w:tr w:rsidR="00B3042E" w:rsidRPr="00881C8A" w:rsidTr="008B3072">
        <w:trPr>
          <w:trHeight w:val="1671"/>
        </w:trPr>
        <w:tc>
          <w:tcPr>
            <w:tcW w:w="534" w:type="dxa"/>
            <w:vMerge/>
            <w:vAlign w:val="center"/>
          </w:tcPr>
          <w:p w:rsidR="0057759C" w:rsidRPr="00881C8A" w:rsidRDefault="0057759C" w:rsidP="00080AFA">
            <w:pPr>
              <w:ind w:right="-199"/>
              <w:rPr>
                <w:sz w:val="20"/>
                <w:szCs w:val="20"/>
              </w:rPr>
            </w:pPr>
          </w:p>
        </w:tc>
        <w:tc>
          <w:tcPr>
            <w:tcW w:w="1559" w:type="dxa"/>
            <w:vMerge/>
            <w:vAlign w:val="center"/>
          </w:tcPr>
          <w:p w:rsidR="0057759C" w:rsidRPr="00881C8A" w:rsidRDefault="0057759C" w:rsidP="00080AFA">
            <w:pPr>
              <w:rPr>
                <w:b/>
                <w:sz w:val="20"/>
                <w:szCs w:val="20"/>
                <w:u w:val="single"/>
              </w:rPr>
            </w:pPr>
          </w:p>
        </w:tc>
        <w:tc>
          <w:tcPr>
            <w:tcW w:w="709" w:type="dxa"/>
            <w:vMerge/>
            <w:vAlign w:val="center"/>
          </w:tcPr>
          <w:p w:rsidR="0057759C" w:rsidRPr="00881C8A" w:rsidRDefault="0057759C" w:rsidP="00080AFA">
            <w:pPr>
              <w:pStyle w:val="ConsPlusCell"/>
              <w:rPr>
                <w:rFonts w:ascii="Times New Roman" w:hAnsi="Times New Roman" w:cs="Times New Roman"/>
              </w:rPr>
            </w:pPr>
          </w:p>
        </w:tc>
        <w:tc>
          <w:tcPr>
            <w:tcW w:w="1417" w:type="dxa"/>
            <w:vAlign w:val="bottom"/>
          </w:tcPr>
          <w:p w:rsidR="0057759C" w:rsidRPr="001E68D2" w:rsidRDefault="0057759C" w:rsidP="00080AFA">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p w:rsidR="0057759C" w:rsidRPr="001E68D2" w:rsidRDefault="0057759C" w:rsidP="00080AFA">
            <w:pPr>
              <w:tabs>
                <w:tab w:val="left" w:pos="2268"/>
              </w:tabs>
              <w:suppressAutoHyphens w:val="0"/>
              <w:rPr>
                <w:rFonts w:cs="Times New Roman"/>
                <w:color w:val="000000"/>
                <w:sz w:val="20"/>
                <w:szCs w:val="20"/>
                <w:lang w:eastAsia="ru-RU"/>
              </w:rPr>
            </w:pPr>
          </w:p>
        </w:tc>
        <w:tc>
          <w:tcPr>
            <w:tcW w:w="992" w:type="dxa"/>
            <w:vAlign w:val="bottom"/>
          </w:tcPr>
          <w:p w:rsidR="0057759C" w:rsidRPr="001E68D2" w:rsidRDefault="0057759C" w:rsidP="00080AFA">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195180,8</w:t>
            </w:r>
          </w:p>
        </w:tc>
        <w:tc>
          <w:tcPr>
            <w:tcW w:w="993" w:type="dxa"/>
            <w:vAlign w:val="bottom"/>
          </w:tcPr>
          <w:p w:rsidR="0057759C" w:rsidRPr="001E68D2" w:rsidRDefault="0057759C" w:rsidP="00080AFA">
            <w:pPr>
              <w:tabs>
                <w:tab w:val="left" w:pos="2268"/>
              </w:tabs>
              <w:suppressAutoHyphens w:val="0"/>
              <w:rPr>
                <w:rFonts w:cs="Times New Roman"/>
                <w:color w:val="FF0000"/>
                <w:sz w:val="20"/>
                <w:szCs w:val="20"/>
                <w:lang w:eastAsia="ru-RU"/>
              </w:rPr>
            </w:pPr>
            <w:r w:rsidRPr="001E68D2">
              <w:rPr>
                <w:rFonts w:cs="Times New Roman"/>
                <w:color w:val="000000"/>
                <w:sz w:val="20"/>
                <w:szCs w:val="20"/>
                <w:lang w:eastAsia="ru-RU"/>
              </w:rPr>
              <w:t>2435557,0</w:t>
            </w:r>
          </w:p>
        </w:tc>
        <w:tc>
          <w:tcPr>
            <w:tcW w:w="850" w:type="dxa"/>
            <w:vAlign w:val="bottom"/>
          </w:tcPr>
          <w:p w:rsidR="0057759C" w:rsidRPr="00B3042E" w:rsidRDefault="0057759C" w:rsidP="00080AFA">
            <w:pPr>
              <w:tabs>
                <w:tab w:val="left" w:pos="2268"/>
              </w:tabs>
              <w:suppressAutoHyphens w:val="0"/>
              <w:rPr>
                <w:rFonts w:cs="Times New Roman"/>
                <w:color w:val="000000"/>
                <w:sz w:val="20"/>
                <w:szCs w:val="20"/>
                <w:lang w:eastAsia="ru-RU"/>
              </w:rPr>
            </w:pPr>
            <w:r w:rsidRPr="00B3042E">
              <w:rPr>
                <w:rFonts w:cs="Times New Roman"/>
                <w:color w:val="000000"/>
                <w:sz w:val="20"/>
                <w:szCs w:val="20"/>
                <w:lang w:eastAsia="ru-RU"/>
              </w:rPr>
              <w:t>436250,0</w:t>
            </w:r>
          </w:p>
        </w:tc>
        <w:tc>
          <w:tcPr>
            <w:tcW w:w="851" w:type="dxa"/>
            <w:vAlign w:val="bottom"/>
          </w:tcPr>
          <w:p w:rsidR="0057759C" w:rsidRPr="00B3042E" w:rsidRDefault="0057759C" w:rsidP="00080AFA">
            <w:pPr>
              <w:tabs>
                <w:tab w:val="left" w:pos="2268"/>
              </w:tabs>
              <w:suppressAutoHyphens w:val="0"/>
              <w:rPr>
                <w:rFonts w:cs="Times New Roman"/>
                <w:color w:val="000000"/>
                <w:sz w:val="20"/>
                <w:szCs w:val="20"/>
                <w:lang w:eastAsia="ru-RU"/>
              </w:rPr>
            </w:pPr>
            <w:r w:rsidRPr="00B3042E">
              <w:rPr>
                <w:rFonts w:cs="Times New Roman"/>
                <w:color w:val="000000"/>
                <w:sz w:val="20"/>
                <w:szCs w:val="20"/>
                <w:lang w:eastAsia="ru-RU"/>
              </w:rPr>
              <w:t>285000,0</w:t>
            </w:r>
          </w:p>
        </w:tc>
        <w:tc>
          <w:tcPr>
            <w:tcW w:w="992" w:type="dxa"/>
            <w:vAlign w:val="bottom"/>
          </w:tcPr>
          <w:p w:rsidR="0057759C" w:rsidRPr="00B3042E" w:rsidRDefault="0057759C" w:rsidP="00080AFA">
            <w:pPr>
              <w:tabs>
                <w:tab w:val="left" w:pos="2268"/>
              </w:tabs>
              <w:suppressAutoHyphens w:val="0"/>
              <w:jc w:val="center"/>
              <w:rPr>
                <w:rFonts w:cs="Times New Roman"/>
                <w:color w:val="000000"/>
                <w:sz w:val="20"/>
                <w:szCs w:val="20"/>
                <w:lang w:eastAsia="ru-RU"/>
              </w:rPr>
            </w:pPr>
          </w:p>
          <w:p w:rsidR="0057759C" w:rsidRPr="00B3042E" w:rsidRDefault="0057759C" w:rsidP="00080AFA">
            <w:pPr>
              <w:tabs>
                <w:tab w:val="left" w:pos="2268"/>
              </w:tabs>
              <w:suppressAutoHyphens w:val="0"/>
              <w:jc w:val="center"/>
              <w:rPr>
                <w:rFonts w:cs="Times New Roman"/>
                <w:color w:val="000000"/>
                <w:sz w:val="20"/>
                <w:szCs w:val="20"/>
                <w:lang w:eastAsia="ru-RU"/>
              </w:rPr>
            </w:pPr>
          </w:p>
          <w:p w:rsidR="0057759C" w:rsidRPr="00B3042E" w:rsidRDefault="0057759C" w:rsidP="00080AFA">
            <w:pPr>
              <w:tabs>
                <w:tab w:val="left" w:pos="2268"/>
              </w:tabs>
              <w:suppressAutoHyphens w:val="0"/>
              <w:jc w:val="center"/>
              <w:rPr>
                <w:rFonts w:cs="Times New Roman"/>
                <w:color w:val="000000"/>
                <w:sz w:val="20"/>
                <w:szCs w:val="20"/>
                <w:lang w:eastAsia="ru-RU"/>
              </w:rPr>
            </w:pPr>
          </w:p>
          <w:p w:rsidR="0057759C" w:rsidRPr="00B3042E" w:rsidRDefault="0057759C" w:rsidP="00080AFA">
            <w:pPr>
              <w:tabs>
                <w:tab w:val="left" w:pos="2268"/>
              </w:tabs>
              <w:suppressAutoHyphens w:val="0"/>
              <w:jc w:val="center"/>
              <w:rPr>
                <w:sz w:val="20"/>
                <w:szCs w:val="20"/>
                <w:lang w:eastAsia="ru-RU"/>
              </w:rPr>
            </w:pPr>
            <w:r w:rsidRPr="00B3042E">
              <w:rPr>
                <w:rFonts w:cs="Times New Roman"/>
                <w:color w:val="000000"/>
                <w:sz w:val="20"/>
                <w:szCs w:val="20"/>
                <w:lang w:eastAsia="ru-RU"/>
              </w:rPr>
              <w:t>334307,0</w:t>
            </w:r>
          </w:p>
        </w:tc>
        <w:tc>
          <w:tcPr>
            <w:tcW w:w="850" w:type="dxa"/>
            <w:vAlign w:val="bottom"/>
          </w:tcPr>
          <w:p w:rsidR="0057759C" w:rsidRPr="00B3042E" w:rsidRDefault="0057759C" w:rsidP="00080AFA">
            <w:pPr>
              <w:tabs>
                <w:tab w:val="left" w:pos="2268"/>
              </w:tabs>
              <w:suppressAutoHyphens w:val="0"/>
              <w:rPr>
                <w:rFonts w:cs="Times New Roman"/>
                <w:color w:val="000000"/>
                <w:sz w:val="20"/>
                <w:szCs w:val="20"/>
                <w:lang w:eastAsia="ru-RU"/>
              </w:rPr>
            </w:pPr>
            <w:r w:rsidRPr="00B3042E">
              <w:rPr>
                <w:rFonts w:cs="Times New Roman"/>
                <w:color w:val="000000"/>
                <w:sz w:val="20"/>
                <w:szCs w:val="20"/>
                <w:lang w:eastAsia="ru-RU"/>
              </w:rPr>
              <w:t>205000,0</w:t>
            </w:r>
          </w:p>
        </w:tc>
        <w:tc>
          <w:tcPr>
            <w:tcW w:w="851" w:type="dxa"/>
            <w:vAlign w:val="bottom"/>
          </w:tcPr>
          <w:p w:rsidR="0057759C" w:rsidRPr="00B3042E" w:rsidRDefault="0057759C" w:rsidP="00080AFA">
            <w:pPr>
              <w:tabs>
                <w:tab w:val="left" w:pos="2268"/>
              </w:tabs>
              <w:suppressAutoHyphens w:val="0"/>
              <w:rPr>
                <w:rFonts w:cs="Times New Roman"/>
                <w:color w:val="000000"/>
                <w:sz w:val="20"/>
                <w:szCs w:val="20"/>
                <w:lang w:eastAsia="ru-RU"/>
              </w:rPr>
            </w:pPr>
            <w:r w:rsidRPr="00B3042E">
              <w:rPr>
                <w:rFonts w:cs="Times New Roman"/>
                <w:color w:val="000000"/>
                <w:sz w:val="20"/>
                <w:szCs w:val="20"/>
                <w:lang w:eastAsia="ru-RU"/>
              </w:rPr>
              <w:t>425000,0</w:t>
            </w:r>
          </w:p>
        </w:tc>
        <w:tc>
          <w:tcPr>
            <w:tcW w:w="850" w:type="dxa"/>
            <w:vAlign w:val="bottom"/>
          </w:tcPr>
          <w:p w:rsidR="0057759C" w:rsidRPr="00B3042E" w:rsidRDefault="0057759C" w:rsidP="00080AFA">
            <w:pPr>
              <w:tabs>
                <w:tab w:val="left" w:pos="2268"/>
              </w:tabs>
              <w:suppressAutoHyphens w:val="0"/>
              <w:jc w:val="center"/>
              <w:rPr>
                <w:rFonts w:cs="Times New Roman"/>
                <w:color w:val="000000"/>
                <w:sz w:val="20"/>
                <w:szCs w:val="20"/>
                <w:lang w:eastAsia="ru-RU"/>
              </w:rPr>
            </w:pPr>
          </w:p>
          <w:p w:rsidR="0057759C" w:rsidRPr="00B3042E" w:rsidRDefault="0057759C" w:rsidP="00080AFA">
            <w:pPr>
              <w:tabs>
                <w:tab w:val="left" w:pos="2268"/>
              </w:tabs>
              <w:suppressAutoHyphens w:val="0"/>
              <w:jc w:val="center"/>
              <w:rPr>
                <w:rFonts w:cs="Times New Roman"/>
                <w:color w:val="000000"/>
                <w:sz w:val="20"/>
                <w:szCs w:val="20"/>
                <w:lang w:eastAsia="ru-RU"/>
              </w:rPr>
            </w:pPr>
          </w:p>
          <w:p w:rsidR="0057759C" w:rsidRPr="00B3042E" w:rsidRDefault="0057759C" w:rsidP="00080AFA">
            <w:pPr>
              <w:tabs>
                <w:tab w:val="left" w:pos="2268"/>
              </w:tabs>
              <w:suppressAutoHyphens w:val="0"/>
              <w:jc w:val="center"/>
              <w:rPr>
                <w:rFonts w:cs="Times New Roman"/>
                <w:color w:val="000000"/>
                <w:sz w:val="20"/>
                <w:szCs w:val="20"/>
                <w:lang w:eastAsia="ru-RU"/>
              </w:rPr>
            </w:pPr>
          </w:p>
          <w:p w:rsidR="0057759C" w:rsidRPr="00B3042E" w:rsidRDefault="0057759C" w:rsidP="00080AFA">
            <w:pPr>
              <w:tabs>
                <w:tab w:val="left" w:pos="2268"/>
              </w:tabs>
              <w:suppressAutoHyphens w:val="0"/>
              <w:jc w:val="center"/>
              <w:rPr>
                <w:rFonts w:cs="Times New Roman"/>
                <w:color w:val="000000"/>
                <w:sz w:val="20"/>
                <w:szCs w:val="20"/>
                <w:lang w:eastAsia="ru-RU"/>
              </w:rPr>
            </w:pPr>
          </w:p>
          <w:p w:rsidR="0057759C" w:rsidRPr="00B3042E" w:rsidRDefault="00B3042E" w:rsidP="00080AFA">
            <w:pPr>
              <w:tabs>
                <w:tab w:val="left" w:pos="2268"/>
              </w:tabs>
              <w:suppressAutoHyphens w:val="0"/>
              <w:rPr>
                <w:rFonts w:cs="Times New Roman"/>
                <w:color w:val="000000"/>
                <w:sz w:val="20"/>
                <w:szCs w:val="20"/>
                <w:lang w:eastAsia="ru-RU"/>
              </w:rPr>
            </w:pPr>
            <w:r>
              <w:rPr>
                <w:rFonts w:cs="Times New Roman"/>
                <w:color w:val="000000"/>
                <w:sz w:val="20"/>
                <w:szCs w:val="20"/>
                <w:lang w:eastAsia="ru-RU"/>
              </w:rPr>
              <w:t>300000</w:t>
            </w:r>
            <w:r w:rsidR="0057759C" w:rsidRPr="00B3042E">
              <w:rPr>
                <w:rFonts w:cs="Times New Roman"/>
                <w:color w:val="000000"/>
                <w:sz w:val="20"/>
                <w:szCs w:val="20"/>
                <w:lang w:eastAsia="ru-RU"/>
              </w:rPr>
              <w:t>,0</w:t>
            </w:r>
          </w:p>
        </w:tc>
        <w:tc>
          <w:tcPr>
            <w:tcW w:w="993" w:type="dxa"/>
            <w:vAlign w:val="bottom"/>
          </w:tcPr>
          <w:p w:rsidR="0057759C" w:rsidRPr="00B3042E" w:rsidRDefault="0057759C" w:rsidP="00080AFA">
            <w:pPr>
              <w:tabs>
                <w:tab w:val="left" w:pos="2268"/>
              </w:tabs>
              <w:suppressAutoHyphens w:val="0"/>
              <w:jc w:val="center"/>
              <w:rPr>
                <w:rFonts w:cs="Times New Roman"/>
                <w:color w:val="000000"/>
                <w:sz w:val="20"/>
                <w:szCs w:val="20"/>
                <w:lang w:eastAsia="ru-RU"/>
              </w:rPr>
            </w:pPr>
          </w:p>
          <w:p w:rsidR="0057759C" w:rsidRPr="00B3042E" w:rsidRDefault="0057759C" w:rsidP="00080AFA">
            <w:pPr>
              <w:tabs>
                <w:tab w:val="left" w:pos="2268"/>
              </w:tabs>
              <w:suppressAutoHyphens w:val="0"/>
              <w:jc w:val="center"/>
              <w:rPr>
                <w:rFonts w:cs="Times New Roman"/>
                <w:color w:val="000000"/>
                <w:sz w:val="20"/>
                <w:szCs w:val="20"/>
                <w:lang w:eastAsia="ru-RU"/>
              </w:rPr>
            </w:pPr>
            <w:r w:rsidRPr="00B3042E">
              <w:rPr>
                <w:rFonts w:cs="Times New Roman"/>
                <w:color w:val="000000"/>
                <w:sz w:val="20"/>
                <w:szCs w:val="20"/>
                <w:lang w:eastAsia="ru-RU"/>
              </w:rPr>
              <w:t>300000,0</w:t>
            </w:r>
          </w:p>
        </w:tc>
        <w:tc>
          <w:tcPr>
            <w:tcW w:w="850" w:type="dxa"/>
            <w:vAlign w:val="bottom"/>
          </w:tcPr>
          <w:p w:rsidR="0057759C" w:rsidRPr="00B3042E" w:rsidRDefault="0057759C" w:rsidP="00080AFA">
            <w:pPr>
              <w:tabs>
                <w:tab w:val="left" w:pos="851"/>
                <w:tab w:val="left" w:pos="992"/>
                <w:tab w:val="left" w:pos="2268"/>
              </w:tabs>
              <w:suppressAutoHyphens w:val="0"/>
              <w:ind w:left="-142"/>
              <w:jc w:val="right"/>
              <w:rPr>
                <w:rFonts w:cs="Times New Roman"/>
                <w:color w:val="000000"/>
                <w:sz w:val="20"/>
                <w:szCs w:val="20"/>
                <w:lang w:eastAsia="ru-RU"/>
              </w:rPr>
            </w:pPr>
            <w:r w:rsidRPr="00B3042E">
              <w:rPr>
                <w:rFonts w:cs="Times New Roman"/>
                <w:color w:val="000000"/>
                <w:sz w:val="20"/>
                <w:szCs w:val="20"/>
                <w:lang w:eastAsia="ru-RU"/>
              </w:rPr>
              <w:t>150000,0</w:t>
            </w:r>
          </w:p>
        </w:tc>
        <w:tc>
          <w:tcPr>
            <w:tcW w:w="1134" w:type="dxa"/>
            <w:vMerge/>
          </w:tcPr>
          <w:p w:rsidR="0057759C" w:rsidRPr="00881C8A" w:rsidRDefault="0057759C" w:rsidP="00080AFA">
            <w:pPr>
              <w:ind w:firstLine="8"/>
              <w:rPr>
                <w:sz w:val="20"/>
                <w:szCs w:val="20"/>
              </w:rPr>
            </w:pPr>
          </w:p>
        </w:tc>
        <w:tc>
          <w:tcPr>
            <w:tcW w:w="1134" w:type="dxa"/>
            <w:vMerge/>
          </w:tcPr>
          <w:p w:rsidR="0057759C" w:rsidRPr="00881C8A" w:rsidRDefault="0057759C" w:rsidP="00080AFA">
            <w:pPr>
              <w:rPr>
                <w:sz w:val="20"/>
                <w:szCs w:val="20"/>
              </w:rPr>
            </w:pPr>
          </w:p>
        </w:tc>
      </w:tr>
      <w:tr w:rsidR="000517AF" w:rsidRPr="00881C8A" w:rsidTr="008B3072">
        <w:trPr>
          <w:trHeight w:val="844"/>
        </w:trPr>
        <w:tc>
          <w:tcPr>
            <w:tcW w:w="534" w:type="dxa"/>
            <w:vMerge w:val="restart"/>
          </w:tcPr>
          <w:p w:rsidR="000517AF" w:rsidRPr="0010754E" w:rsidRDefault="000517AF" w:rsidP="00080AFA">
            <w:pPr>
              <w:tabs>
                <w:tab w:val="left" w:pos="2268"/>
              </w:tabs>
              <w:suppressAutoHyphens w:val="0"/>
              <w:rPr>
                <w:rFonts w:cs="Times New Roman"/>
                <w:bCs/>
                <w:color w:val="000000"/>
                <w:sz w:val="20"/>
                <w:szCs w:val="20"/>
                <w:lang w:eastAsia="ru-RU"/>
              </w:rPr>
            </w:pPr>
            <w:r w:rsidRPr="0010754E">
              <w:rPr>
                <w:rFonts w:cs="Times New Roman"/>
                <w:bCs/>
                <w:color w:val="000000"/>
                <w:sz w:val="20"/>
                <w:szCs w:val="20"/>
                <w:lang w:eastAsia="ru-RU"/>
              </w:rPr>
              <w:t>1.1</w:t>
            </w:r>
          </w:p>
        </w:tc>
        <w:tc>
          <w:tcPr>
            <w:tcW w:w="1559" w:type="dxa"/>
            <w:vMerge w:val="restart"/>
          </w:tcPr>
          <w:p w:rsidR="000517AF" w:rsidRPr="0010754E" w:rsidRDefault="000517AF" w:rsidP="00080AFA">
            <w:pPr>
              <w:tabs>
                <w:tab w:val="left" w:pos="2268"/>
              </w:tabs>
              <w:rPr>
                <w:rFonts w:cs="Times New Roman"/>
                <w:sz w:val="20"/>
                <w:szCs w:val="20"/>
              </w:rPr>
            </w:pPr>
            <w:r w:rsidRPr="0010754E">
              <w:rPr>
                <w:rFonts w:cs="Times New Roman"/>
                <w:sz w:val="20"/>
                <w:szCs w:val="20"/>
              </w:rPr>
              <w:t>Мероприятие 1.1</w:t>
            </w:r>
          </w:p>
          <w:p w:rsidR="000517AF" w:rsidRPr="001E68D2" w:rsidRDefault="000517AF" w:rsidP="00080AFA">
            <w:pPr>
              <w:tabs>
                <w:tab w:val="left" w:pos="2268"/>
              </w:tabs>
              <w:suppressAutoHyphens w:val="0"/>
              <w:rPr>
                <w:rFonts w:cs="Times New Roman"/>
                <w:color w:val="000000"/>
                <w:sz w:val="20"/>
                <w:szCs w:val="20"/>
                <w:lang w:eastAsia="ru-RU"/>
              </w:rPr>
            </w:pPr>
            <w:r w:rsidRPr="0010754E">
              <w:rPr>
                <w:rFonts w:cs="Times New Roman"/>
                <w:sz w:val="20"/>
                <w:szCs w:val="20"/>
              </w:rPr>
              <w:t>Содействие вводу (строительству) новых современных объектов потребительского рынка и услуг</w:t>
            </w:r>
          </w:p>
        </w:tc>
        <w:tc>
          <w:tcPr>
            <w:tcW w:w="709" w:type="dxa"/>
            <w:vMerge w:val="restart"/>
            <w:vAlign w:val="center"/>
          </w:tcPr>
          <w:p w:rsidR="000517AF" w:rsidRPr="001E68D2" w:rsidRDefault="000517AF" w:rsidP="00080AFA">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2017-2024</w:t>
            </w:r>
          </w:p>
        </w:tc>
        <w:tc>
          <w:tcPr>
            <w:tcW w:w="1417" w:type="dxa"/>
            <w:vAlign w:val="bottom"/>
          </w:tcPr>
          <w:p w:rsidR="000517AF" w:rsidRPr="0010754E" w:rsidRDefault="000517AF" w:rsidP="00080AFA">
            <w:pPr>
              <w:tabs>
                <w:tab w:val="left" w:pos="2268"/>
              </w:tabs>
              <w:suppressAutoHyphens w:val="0"/>
              <w:rPr>
                <w:rFonts w:eastAsia="Arial" w:cs="Times New Roman"/>
                <w:sz w:val="20"/>
                <w:szCs w:val="20"/>
              </w:rPr>
            </w:pPr>
            <w:r w:rsidRPr="0010754E">
              <w:rPr>
                <w:rFonts w:eastAsia="Arial" w:cs="Times New Roman"/>
                <w:sz w:val="20"/>
                <w:szCs w:val="20"/>
              </w:rPr>
              <w:t>Итого</w:t>
            </w:r>
          </w:p>
        </w:tc>
        <w:tc>
          <w:tcPr>
            <w:tcW w:w="992" w:type="dxa"/>
            <w:vAlign w:val="bottom"/>
          </w:tcPr>
          <w:p w:rsidR="000517AF" w:rsidRPr="0010754E" w:rsidRDefault="000517AF" w:rsidP="00080AFA">
            <w:pPr>
              <w:tabs>
                <w:tab w:val="left" w:pos="2268"/>
              </w:tabs>
              <w:suppressAutoHyphens w:val="0"/>
              <w:jc w:val="center"/>
              <w:rPr>
                <w:rFonts w:eastAsia="Arial" w:cs="Times New Roman"/>
                <w:sz w:val="20"/>
                <w:szCs w:val="20"/>
              </w:rPr>
            </w:pPr>
            <w:r w:rsidRPr="0010754E">
              <w:rPr>
                <w:rFonts w:eastAsia="Arial" w:cs="Times New Roman"/>
                <w:sz w:val="20"/>
                <w:szCs w:val="20"/>
              </w:rPr>
              <w:t>195180,8</w:t>
            </w:r>
          </w:p>
        </w:tc>
        <w:tc>
          <w:tcPr>
            <w:tcW w:w="993" w:type="dxa"/>
            <w:vAlign w:val="bottom"/>
          </w:tcPr>
          <w:p w:rsidR="000517AF" w:rsidRPr="0010754E" w:rsidRDefault="000517AF" w:rsidP="00080AFA">
            <w:pPr>
              <w:tabs>
                <w:tab w:val="left" w:pos="2268"/>
              </w:tabs>
              <w:suppressAutoHyphens w:val="0"/>
              <w:jc w:val="right"/>
              <w:rPr>
                <w:rFonts w:eastAsia="Arial" w:cs="Times New Roman"/>
                <w:sz w:val="20"/>
                <w:szCs w:val="20"/>
              </w:rPr>
            </w:pPr>
            <w:r w:rsidRPr="0010754E">
              <w:rPr>
                <w:rFonts w:eastAsia="Arial" w:cs="Times New Roman"/>
                <w:sz w:val="20"/>
                <w:szCs w:val="20"/>
              </w:rPr>
              <w:t>2435557,0</w:t>
            </w:r>
          </w:p>
        </w:tc>
        <w:tc>
          <w:tcPr>
            <w:tcW w:w="850" w:type="dxa"/>
            <w:vAlign w:val="bottom"/>
          </w:tcPr>
          <w:p w:rsidR="000517AF" w:rsidRPr="0010754E" w:rsidRDefault="000517AF" w:rsidP="00080AFA">
            <w:pPr>
              <w:tabs>
                <w:tab w:val="left" w:pos="2268"/>
              </w:tabs>
              <w:suppressAutoHyphens w:val="0"/>
              <w:jc w:val="center"/>
              <w:rPr>
                <w:rFonts w:eastAsia="Arial" w:cs="Times New Roman"/>
                <w:sz w:val="20"/>
                <w:szCs w:val="20"/>
              </w:rPr>
            </w:pPr>
            <w:r w:rsidRPr="0010754E">
              <w:rPr>
                <w:rFonts w:eastAsia="Arial" w:cs="Times New Roman"/>
                <w:sz w:val="20"/>
                <w:szCs w:val="20"/>
              </w:rPr>
              <w:t>436250,0</w:t>
            </w:r>
          </w:p>
        </w:tc>
        <w:tc>
          <w:tcPr>
            <w:tcW w:w="851" w:type="dxa"/>
            <w:vAlign w:val="bottom"/>
          </w:tcPr>
          <w:p w:rsidR="000517AF" w:rsidRPr="0010754E" w:rsidRDefault="000517AF" w:rsidP="00080AFA">
            <w:pPr>
              <w:tabs>
                <w:tab w:val="left" w:pos="2268"/>
              </w:tabs>
              <w:suppressAutoHyphens w:val="0"/>
              <w:jc w:val="center"/>
              <w:rPr>
                <w:rFonts w:eastAsia="Arial" w:cs="Times New Roman"/>
                <w:sz w:val="20"/>
                <w:szCs w:val="20"/>
              </w:rPr>
            </w:pPr>
            <w:r w:rsidRPr="0010754E">
              <w:rPr>
                <w:rFonts w:eastAsia="Arial" w:cs="Times New Roman"/>
                <w:sz w:val="20"/>
                <w:szCs w:val="20"/>
              </w:rPr>
              <w:t>285000,0</w:t>
            </w:r>
          </w:p>
        </w:tc>
        <w:tc>
          <w:tcPr>
            <w:tcW w:w="992" w:type="dxa"/>
            <w:vAlign w:val="bottom"/>
          </w:tcPr>
          <w:p w:rsidR="000517AF" w:rsidRPr="0010754E" w:rsidRDefault="000517AF" w:rsidP="00080AFA">
            <w:pPr>
              <w:tabs>
                <w:tab w:val="left" w:pos="2268"/>
              </w:tabs>
              <w:suppressAutoHyphens w:val="0"/>
              <w:jc w:val="center"/>
              <w:rPr>
                <w:rFonts w:eastAsia="Arial" w:cs="Times New Roman"/>
                <w:sz w:val="20"/>
                <w:szCs w:val="20"/>
              </w:rPr>
            </w:pPr>
          </w:p>
          <w:p w:rsidR="000517AF" w:rsidRPr="0010754E" w:rsidRDefault="000517AF" w:rsidP="00080AFA">
            <w:pPr>
              <w:tabs>
                <w:tab w:val="left" w:pos="2268"/>
              </w:tabs>
              <w:suppressAutoHyphens w:val="0"/>
              <w:jc w:val="center"/>
              <w:rPr>
                <w:rFonts w:eastAsia="Arial" w:cs="Times New Roman"/>
                <w:sz w:val="20"/>
                <w:szCs w:val="20"/>
              </w:rPr>
            </w:pPr>
          </w:p>
          <w:p w:rsidR="000517AF" w:rsidRPr="0010754E" w:rsidRDefault="000517AF" w:rsidP="00080AFA">
            <w:pPr>
              <w:tabs>
                <w:tab w:val="left" w:pos="2268"/>
              </w:tabs>
              <w:suppressAutoHyphens w:val="0"/>
              <w:jc w:val="center"/>
              <w:rPr>
                <w:rFonts w:eastAsia="Arial" w:cs="Times New Roman"/>
                <w:sz w:val="20"/>
                <w:szCs w:val="20"/>
              </w:rPr>
            </w:pPr>
          </w:p>
          <w:p w:rsidR="000517AF" w:rsidRPr="0010754E" w:rsidRDefault="000517AF" w:rsidP="00080AFA">
            <w:pPr>
              <w:tabs>
                <w:tab w:val="left" w:pos="2268"/>
              </w:tabs>
              <w:suppressAutoHyphens w:val="0"/>
              <w:jc w:val="center"/>
              <w:rPr>
                <w:rFonts w:eastAsia="Arial" w:cs="Times New Roman"/>
                <w:sz w:val="20"/>
                <w:szCs w:val="20"/>
              </w:rPr>
            </w:pPr>
            <w:r w:rsidRPr="0010754E">
              <w:rPr>
                <w:rFonts w:eastAsia="Arial" w:cs="Times New Roman"/>
                <w:sz w:val="20"/>
                <w:szCs w:val="20"/>
              </w:rPr>
              <w:t>334307,0</w:t>
            </w:r>
          </w:p>
        </w:tc>
        <w:tc>
          <w:tcPr>
            <w:tcW w:w="850" w:type="dxa"/>
            <w:vAlign w:val="bottom"/>
          </w:tcPr>
          <w:p w:rsidR="000517AF" w:rsidRPr="0010754E" w:rsidRDefault="000517AF" w:rsidP="00080AFA">
            <w:pPr>
              <w:tabs>
                <w:tab w:val="left" w:pos="2268"/>
              </w:tabs>
              <w:suppressAutoHyphens w:val="0"/>
              <w:jc w:val="center"/>
              <w:rPr>
                <w:rFonts w:eastAsia="Arial" w:cs="Times New Roman"/>
                <w:sz w:val="20"/>
                <w:szCs w:val="20"/>
              </w:rPr>
            </w:pPr>
            <w:r w:rsidRPr="0010754E">
              <w:rPr>
                <w:rFonts w:eastAsia="Arial" w:cs="Times New Roman"/>
                <w:sz w:val="20"/>
                <w:szCs w:val="20"/>
              </w:rPr>
              <w:t>205000,0</w:t>
            </w:r>
          </w:p>
        </w:tc>
        <w:tc>
          <w:tcPr>
            <w:tcW w:w="851" w:type="dxa"/>
            <w:vAlign w:val="bottom"/>
          </w:tcPr>
          <w:p w:rsidR="000517AF" w:rsidRPr="0010754E" w:rsidRDefault="000517AF" w:rsidP="00080AFA">
            <w:pPr>
              <w:tabs>
                <w:tab w:val="left" w:pos="2268"/>
              </w:tabs>
              <w:suppressAutoHyphens w:val="0"/>
              <w:jc w:val="center"/>
              <w:rPr>
                <w:rFonts w:eastAsia="Arial" w:cs="Times New Roman"/>
                <w:sz w:val="20"/>
                <w:szCs w:val="20"/>
              </w:rPr>
            </w:pPr>
            <w:r w:rsidRPr="0010754E">
              <w:rPr>
                <w:rFonts w:eastAsia="Arial" w:cs="Times New Roman"/>
                <w:sz w:val="20"/>
                <w:szCs w:val="20"/>
              </w:rPr>
              <w:t>425000,0</w:t>
            </w:r>
          </w:p>
        </w:tc>
        <w:tc>
          <w:tcPr>
            <w:tcW w:w="850" w:type="dxa"/>
            <w:vAlign w:val="bottom"/>
          </w:tcPr>
          <w:p w:rsidR="000517AF" w:rsidRPr="0010754E" w:rsidRDefault="000517AF" w:rsidP="00080AFA">
            <w:pPr>
              <w:tabs>
                <w:tab w:val="left" w:pos="2268"/>
              </w:tabs>
              <w:suppressAutoHyphens w:val="0"/>
              <w:jc w:val="center"/>
              <w:rPr>
                <w:rFonts w:eastAsia="Arial" w:cs="Times New Roman"/>
                <w:sz w:val="20"/>
                <w:szCs w:val="20"/>
              </w:rPr>
            </w:pPr>
          </w:p>
          <w:p w:rsidR="000517AF" w:rsidRPr="0010754E" w:rsidRDefault="000517AF" w:rsidP="00080AFA">
            <w:pPr>
              <w:tabs>
                <w:tab w:val="left" w:pos="2268"/>
              </w:tabs>
              <w:suppressAutoHyphens w:val="0"/>
              <w:jc w:val="center"/>
              <w:rPr>
                <w:rFonts w:eastAsia="Arial" w:cs="Times New Roman"/>
                <w:sz w:val="20"/>
                <w:szCs w:val="20"/>
              </w:rPr>
            </w:pPr>
          </w:p>
          <w:p w:rsidR="000517AF" w:rsidRPr="0010754E" w:rsidRDefault="000517AF" w:rsidP="00080AFA">
            <w:pPr>
              <w:tabs>
                <w:tab w:val="left" w:pos="2268"/>
              </w:tabs>
              <w:suppressAutoHyphens w:val="0"/>
              <w:jc w:val="center"/>
              <w:rPr>
                <w:rFonts w:eastAsia="Arial" w:cs="Times New Roman"/>
                <w:sz w:val="20"/>
                <w:szCs w:val="20"/>
              </w:rPr>
            </w:pPr>
          </w:p>
          <w:p w:rsidR="000517AF" w:rsidRPr="0010754E" w:rsidRDefault="000517AF" w:rsidP="00080AFA">
            <w:pPr>
              <w:tabs>
                <w:tab w:val="left" w:pos="2268"/>
              </w:tabs>
              <w:suppressAutoHyphens w:val="0"/>
              <w:jc w:val="center"/>
              <w:rPr>
                <w:rFonts w:eastAsia="Arial" w:cs="Times New Roman"/>
                <w:sz w:val="20"/>
                <w:szCs w:val="20"/>
              </w:rPr>
            </w:pPr>
          </w:p>
          <w:p w:rsidR="000517AF" w:rsidRPr="0010754E" w:rsidRDefault="000517AF" w:rsidP="00080AFA">
            <w:pPr>
              <w:tabs>
                <w:tab w:val="left" w:pos="2268"/>
              </w:tabs>
              <w:suppressAutoHyphens w:val="0"/>
              <w:jc w:val="center"/>
              <w:rPr>
                <w:rFonts w:eastAsia="Arial" w:cs="Times New Roman"/>
                <w:sz w:val="20"/>
                <w:szCs w:val="20"/>
              </w:rPr>
            </w:pPr>
            <w:r w:rsidRPr="0010754E">
              <w:rPr>
                <w:rFonts w:eastAsia="Arial" w:cs="Times New Roman"/>
                <w:sz w:val="20"/>
                <w:szCs w:val="20"/>
              </w:rPr>
              <w:t>300000,0</w:t>
            </w:r>
          </w:p>
        </w:tc>
        <w:tc>
          <w:tcPr>
            <w:tcW w:w="993" w:type="dxa"/>
            <w:vAlign w:val="bottom"/>
          </w:tcPr>
          <w:p w:rsidR="000517AF" w:rsidRPr="0010754E" w:rsidRDefault="000517AF" w:rsidP="00080AFA">
            <w:pPr>
              <w:tabs>
                <w:tab w:val="left" w:pos="2268"/>
              </w:tabs>
              <w:suppressAutoHyphens w:val="0"/>
              <w:jc w:val="center"/>
              <w:rPr>
                <w:rFonts w:eastAsia="Arial" w:cs="Times New Roman"/>
                <w:sz w:val="20"/>
                <w:szCs w:val="20"/>
              </w:rPr>
            </w:pPr>
          </w:p>
          <w:p w:rsidR="000517AF" w:rsidRPr="0010754E" w:rsidRDefault="000517AF" w:rsidP="00080AFA">
            <w:pPr>
              <w:tabs>
                <w:tab w:val="left" w:pos="2268"/>
              </w:tabs>
              <w:suppressAutoHyphens w:val="0"/>
              <w:jc w:val="center"/>
              <w:rPr>
                <w:rFonts w:eastAsia="Arial" w:cs="Times New Roman"/>
                <w:sz w:val="20"/>
                <w:szCs w:val="20"/>
              </w:rPr>
            </w:pPr>
            <w:r w:rsidRPr="0010754E">
              <w:rPr>
                <w:rFonts w:eastAsia="Arial" w:cs="Times New Roman"/>
                <w:sz w:val="20"/>
                <w:szCs w:val="20"/>
              </w:rPr>
              <w:t>300000,0</w:t>
            </w:r>
          </w:p>
        </w:tc>
        <w:tc>
          <w:tcPr>
            <w:tcW w:w="850" w:type="dxa"/>
            <w:vAlign w:val="bottom"/>
          </w:tcPr>
          <w:p w:rsidR="000517AF" w:rsidRPr="000517AF" w:rsidRDefault="000517AF" w:rsidP="00080AFA">
            <w:pPr>
              <w:tabs>
                <w:tab w:val="left" w:pos="2268"/>
              </w:tabs>
              <w:suppressAutoHyphens w:val="0"/>
              <w:ind w:hanging="142"/>
              <w:jc w:val="right"/>
              <w:rPr>
                <w:rFonts w:cs="Times New Roman"/>
                <w:color w:val="000000"/>
                <w:sz w:val="20"/>
                <w:szCs w:val="20"/>
                <w:lang w:eastAsia="ru-RU"/>
              </w:rPr>
            </w:pPr>
            <w:r w:rsidRPr="000517AF">
              <w:rPr>
                <w:rFonts w:cs="Times New Roman"/>
                <w:color w:val="000000"/>
                <w:sz w:val="20"/>
                <w:szCs w:val="20"/>
                <w:lang w:eastAsia="ru-RU"/>
              </w:rPr>
              <w:t>150000,0</w:t>
            </w:r>
          </w:p>
        </w:tc>
        <w:tc>
          <w:tcPr>
            <w:tcW w:w="1134" w:type="dxa"/>
            <w:vMerge w:val="restart"/>
          </w:tcPr>
          <w:p w:rsidR="000517AF" w:rsidRPr="001E68D2" w:rsidRDefault="000517AF"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Управление потребительского рынка Администрации Городского округа Подольск</w:t>
            </w:r>
          </w:p>
        </w:tc>
        <w:tc>
          <w:tcPr>
            <w:tcW w:w="1134" w:type="dxa"/>
            <w:vMerge w:val="restart"/>
          </w:tcPr>
          <w:p w:rsidR="000517AF" w:rsidRPr="001E68D2" w:rsidRDefault="000517AF"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Строительство торговых площадей с использованием внебюджетных инвестиций, в целях обеспечения </w:t>
            </w:r>
            <w:r w:rsidRPr="001E68D2">
              <w:rPr>
                <w:rFonts w:cs="Times New Roman"/>
                <w:color w:val="000000"/>
                <w:sz w:val="20"/>
                <w:szCs w:val="20"/>
                <w:lang w:eastAsia="ru-RU"/>
              </w:rPr>
              <w:lastRenderedPageBreak/>
              <w:t>современными мощностями инфраструктуры потребительского рынка и услуг.</w:t>
            </w:r>
          </w:p>
        </w:tc>
      </w:tr>
      <w:tr w:rsidR="00080AFA" w:rsidRPr="00881C8A" w:rsidTr="008B3072">
        <w:trPr>
          <w:trHeight w:val="1066"/>
        </w:trPr>
        <w:tc>
          <w:tcPr>
            <w:tcW w:w="534" w:type="dxa"/>
            <w:vMerge/>
            <w:vAlign w:val="center"/>
          </w:tcPr>
          <w:p w:rsidR="00080AFA" w:rsidRPr="00881C8A" w:rsidRDefault="00080AFA" w:rsidP="00080AFA">
            <w:pPr>
              <w:pStyle w:val="ConsPlusCell"/>
              <w:rPr>
                <w:rFonts w:ascii="Times New Roman" w:hAnsi="Times New Roman" w:cs="Times New Roman"/>
                <w:color w:val="000000"/>
              </w:rPr>
            </w:pPr>
          </w:p>
        </w:tc>
        <w:tc>
          <w:tcPr>
            <w:tcW w:w="1559" w:type="dxa"/>
            <w:vMerge/>
            <w:vAlign w:val="center"/>
          </w:tcPr>
          <w:p w:rsidR="00080AFA" w:rsidRPr="00881C8A" w:rsidRDefault="00080AFA" w:rsidP="00080AFA">
            <w:pPr>
              <w:pStyle w:val="ConsPlusCell"/>
              <w:rPr>
                <w:rFonts w:ascii="Times New Roman" w:hAnsi="Times New Roman" w:cs="Times New Roman"/>
                <w:color w:val="000000"/>
              </w:rPr>
            </w:pPr>
          </w:p>
        </w:tc>
        <w:tc>
          <w:tcPr>
            <w:tcW w:w="709" w:type="dxa"/>
            <w:vMerge/>
            <w:vAlign w:val="center"/>
          </w:tcPr>
          <w:p w:rsidR="00080AFA" w:rsidRPr="00556D51" w:rsidRDefault="00080AFA" w:rsidP="00080AFA">
            <w:pPr>
              <w:pStyle w:val="ConsPlusCell"/>
              <w:rPr>
                <w:rFonts w:ascii="Times New Roman" w:hAnsi="Times New Roman" w:cs="Times New Roman"/>
                <w:color w:val="000000"/>
              </w:rPr>
            </w:pPr>
          </w:p>
        </w:tc>
        <w:tc>
          <w:tcPr>
            <w:tcW w:w="1417" w:type="dxa"/>
            <w:vAlign w:val="bottom"/>
          </w:tcPr>
          <w:p w:rsidR="00080AFA" w:rsidRPr="0010754E" w:rsidRDefault="00080AFA" w:rsidP="00080AFA">
            <w:pPr>
              <w:pStyle w:val="ConsPlusCell"/>
              <w:rPr>
                <w:rFonts w:ascii="Times New Roman" w:hAnsi="Times New Roman" w:cs="Times New Roman"/>
              </w:rPr>
            </w:pPr>
            <w:r w:rsidRPr="0010754E">
              <w:rPr>
                <w:rFonts w:ascii="Times New Roman" w:hAnsi="Times New Roman" w:cs="Times New Roman"/>
              </w:rPr>
              <w:t>Средства федерального бюджета</w:t>
            </w:r>
          </w:p>
        </w:tc>
        <w:tc>
          <w:tcPr>
            <w:tcW w:w="992" w:type="dxa"/>
          </w:tcPr>
          <w:p w:rsidR="00080AFA" w:rsidRPr="0010754E" w:rsidRDefault="00080AFA" w:rsidP="00080AFA">
            <w:pPr>
              <w:tabs>
                <w:tab w:val="left" w:pos="2268"/>
              </w:tabs>
              <w:jc w:val="center"/>
              <w:rPr>
                <w:rFonts w:eastAsia="Arial" w:cs="Times New Roman"/>
                <w:sz w:val="20"/>
                <w:szCs w:val="20"/>
              </w:rPr>
            </w:pPr>
          </w:p>
          <w:p w:rsidR="00080AFA" w:rsidRPr="0010754E" w:rsidRDefault="00080AFA" w:rsidP="00080AFA">
            <w:pPr>
              <w:tabs>
                <w:tab w:val="left" w:pos="2268"/>
              </w:tabs>
              <w:jc w:val="center"/>
              <w:rPr>
                <w:rFonts w:eastAsia="Arial" w:cs="Times New Roman"/>
                <w:sz w:val="20"/>
                <w:szCs w:val="20"/>
              </w:rPr>
            </w:pPr>
          </w:p>
          <w:p w:rsidR="00080AFA" w:rsidRPr="0010754E" w:rsidRDefault="00080AFA" w:rsidP="00080AFA">
            <w:pPr>
              <w:jc w:val="center"/>
              <w:rPr>
                <w:rFonts w:eastAsia="Arial" w:cs="Times New Roman"/>
                <w:sz w:val="20"/>
                <w:szCs w:val="20"/>
              </w:rPr>
            </w:pPr>
            <w:r w:rsidRPr="0010754E">
              <w:rPr>
                <w:rFonts w:eastAsia="Arial" w:cs="Times New Roman"/>
                <w:sz w:val="20"/>
                <w:szCs w:val="20"/>
              </w:rPr>
              <w:t>0</w:t>
            </w:r>
          </w:p>
        </w:tc>
        <w:tc>
          <w:tcPr>
            <w:tcW w:w="993" w:type="dxa"/>
            <w:vAlign w:val="bottom"/>
          </w:tcPr>
          <w:p w:rsidR="00080AFA" w:rsidRPr="0010754E" w:rsidRDefault="00080AFA" w:rsidP="00080AFA">
            <w:pPr>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10754E" w:rsidRDefault="00080AFA" w:rsidP="00080AFA">
            <w:pPr>
              <w:jc w:val="center"/>
              <w:rPr>
                <w:rFonts w:eastAsia="Arial" w:cs="Times New Roman"/>
                <w:sz w:val="20"/>
                <w:szCs w:val="20"/>
              </w:rPr>
            </w:pPr>
            <w:r w:rsidRPr="0010754E">
              <w:rPr>
                <w:rFonts w:eastAsia="Arial" w:cs="Times New Roman"/>
                <w:sz w:val="20"/>
                <w:szCs w:val="20"/>
              </w:rPr>
              <w:t>0</w:t>
            </w:r>
          </w:p>
        </w:tc>
        <w:tc>
          <w:tcPr>
            <w:tcW w:w="851" w:type="dxa"/>
            <w:vAlign w:val="bottom"/>
          </w:tcPr>
          <w:p w:rsidR="00080AFA" w:rsidRPr="0010754E" w:rsidRDefault="00080AFA" w:rsidP="00080AFA">
            <w:pPr>
              <w:jc w:val="center"/>
              <w:rPr>
                <w:rFonts w:eastAsia="Arial" w:cs="Times New Roman"/>
                <w:sz w:val="20"/>
                <w:szCs w:val="20"/>
              </w:rPr>
            </w:pPr>
            <w:r w:rsidRPr="0010754E">
              <w:rPr>
                <w:rFonts w:eastAsia="Arial" w:cs="Times New Roman"/>
                <w:sz w:val="20"/>
                <w:szCs w:val="20"/>
              </w:rPr>
              <w:t>0</w:t>
            </w:r>
          </w:p>
        </w:tc>
        <w:tc>
          <w:tcPr>
            <w:tcW w:w="992"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1"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993"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881C8A" w:rsidRDefault="00080AFA" w:rsidP="00080AFA">
            <w:pPr>
              <w:spacing w:before="60" w:after="60"/>
              <w:jc w:val="center"/>
              <w:rPr>
                <w:sz w:val="20"/>
                <w:szCs w:val="20"/>
              </w:rPr>
            </w:pPr>
            <w:r w:rsidRPr="001E68D2">
              <w:rPr>
                <w:rFonts w:cs="Times New Roman"/>
                <w:color w:val="000000"/>
                <w:sz w:val="20"/>
                <w:szCs w:val="20"/>
                <w:lang w:eastAsia="ru-RU"/>
              </w:rPr>
              <w:t>0</w:t>
            </w:r>
          </w:p>
        </w:tc>
        <w:tc>
          <w:tcPr>
            <w:tcW w:w="1134" w:type="dxa"/>
            <w:vMerge/>
          </w:tcPr>
          <w:p w:rsidR="00080AFA" w:rsidRPr="00881C8A" w:rsidRDefault="00080AFA" w:rsidP="00080AFA">
            <w:pPr>
              <w:rPr>
                <w:color w:val="000000"/>
                <w:sz w:val="20"/>
                <w:szCs w:val="20"/>
              </w:rPr>
            </w:pPr>
          </w:p>
        </w:tc>
        <w:tc>
          <w:tcPr>
            <w:tcW w:w="1134" w:type="dxa"/>
            <w:vMerge/>
          </w:tcPr>
          <w:p w:rsidR="00080AFA" w:rsidRPr="00881C8A" w:rsidRDefault="00080AFA" w:rsidP="00080AFA">
            <w:pPr>
              <w:pStyle w:val="ConsPlusCell"/>
              <w:rPr>
                <w:rFonts w:ascii="Times New Roman" w:hAnsi="Times New Roman" w:cs="Times New Roman"/>
                <w:color w:val="000000"/>
              </w:rPr>
            </w:pPr>
          </w:p>
        </w:tc>
      </w:tr>
      <w:tr w:rsidR="00080AFA" w:rsidRPr="00881C8A" w:rsidTr="008B3072">
        <w:trPr>
          <w:trHeight w:val="561"/>
        </w:trPr>
        <w:tc>
          <w:tcPr>
            <w:tcW w:w="534" w:type="dxa"/>
            <w:vMerge/>
            <w:vAlign w:val="center"/>
          </w:tcPr>
          <w:p w:rsidR="00080AFA" w:rsidRPr="00881C8A" w:rsidRDefault="00080AFA" w:rsidP="00080AFA">
            <w:pPr>
              <w:rPr>
                <w:sz w:val="20"/>
                <w:szCs w:val="20"/>
              </w:rPr>
            </w:pPr>
          </w:p>
        </w:tc>
        <w:tc>
          <w:tcPr>
            <w:tcW w:w="1559" w:type="dxa"/>
            <w:vMerge/>
            <w:vAlign w:val="center"/>
          </w:tcPr>
          <w:p w:rsidR="00080AFA" w:rsidRPr="00881C8A" w:rsidRDefault="00080AFA" w:rsidP="00080AFA">
            <w:pPr>
              <w:rPr>
                <w:sz w:val="20"/>
                <w:szCs w:val="20"/>
              </w:rPr>
            </w:pPr>
          </w:p>
        </w:tc>
        <w:tc>
          <w:tcPr>
            <w:tcW w:w="709" w:type="dxa"/>
            <w:vMerge/>
            <w:vAlign w:val="center"/>
          </w:tcPr>
          <w:p w:rsidR="00080AFA" w:rsidRPr="00556D51" w:rsidRDefault="00080AFA" w:rsidP="00080AFA">
            <w:pPr>
              <w:pStyle w:val="ConsPlusCell"/>
              <w:rPr>
                <w:rFonts w:ascii="Times New Roman" w:hAnsi="Times New Roman" w:cs="Times New Roman"/>
                <w:color w:val="000000"/>
              </w:rPr>
            </w:pPr>
          </w:p>
        </w:tc>
        <w:tc>
          <w:tcPr>
            <w:tcW w:w="1417" w:type="dxa"/>
            <w:vAlign w:val="bottom"/>
          </w:tcPr>
          <w:p w:rsidR="00080AFA" w:rsidRPr="0010754E" w:rsidRDefault="00080AFA" w:rsidP="00080AFA">
            <w:pPr>
              <w:pStyle w:val="ConsPlusCell"/>
              <w:rPr>
                <w:rFonts w:ascii="Times New Roman" w:hAnsi="Times New Roman" w:cs="Times New Roman"/>
              </w:rPr>
            </w:pPr>
            <w:r w:rsidRPr="0010754E">
              <w:rPr>
                <w:rFonts w:ascii="Times New Roman" w:hAnsi="Times New Roman" w:cs="Times New Roman"/>
              </w:rPr>
              <w:t xml:space="preserve">Средства бюджета </w:t>
            </w:r>
            <w:r w:rsidRPr="0010754E">
              <w:rPr>
                <w:rFonts w:ascii="Times New Roman" w:hAnsi="Times New Roman" w:cs="Times New Roman"/>
              </w:rPr>
              <w:lastRenderedPageBreak/>
              <w:t>Московской области</w:t>
            </w:r>
          </w:p>
        </w:tc>
        <w:tc>
          <w:tcPr>
            <w:tcW w:w="992" w:type="dxa"/>
          </w:tcPr>
          <w:p w:rsidR="00080AFA" w:rsidRPr="0010754E" w:rsidRDefault="00080AFA" w:rsidP="00080AFA">
            <w:pPr>
              <w:tabs>
                <w:tab w:val="left" w:pos="2268"/>
              </w:tabs>
              <w:jc w:val="center"/>
              <w:rPr>
                <w:rFonts w:eastAsia="Arial" w:cs="Times New Roman"/>
                <w:sz w:val="20"/>
                <w:szCs w:val="20"/>
              </w:rPr>
            </w:pPr>
          </w:p>
          <w:p w:rsidR="00080AFA" w:rsidRPr="0010754E" w:rsidRDefault="00080AFA" w:rsidP="00080AFA">
            <w:pPr>
              <w:tabs>
                <w:tab w:val="left" w:pos="2268"/>
              </w:tabs>
              <w:jc w:val="center"/>
              <w:rPr>
                <w:rFonts w:eastAsia="Arial" w:cs="Times New Roman"/>
                <w:sz w:val="20"/>
                <w:szCs w:val="20"/>
              </w:rPr>
            </w:pPr>
          </w:p>
          <w:p w:rsidR="00080AFA" w:rsidRPr="0010754E" w:rsidRDefault="00080AFA" w:rsidP="00080AFA">
            <w:pPr>
              <w:tabs>
                <w:tab w:val="left" w:pos="2268"/>
              </w:tabs>
              <w:jc w:val="center"/>
              <w:rPr>
                <w:rFonts w:eastAsia="Arial" w:cs="Times New Roman"/>
                <w:sz w:val="20"/>
                <w:szCs w:val="20"/>
              </w:rPr>
            </w:pPr>
          </w:p>
          <w:p w:rsidR="00080AFA" w:rsidRPr="0010754E" w:rsidRDefault="00080AFA" w:rsidP="00080AFA">
            <w:pPr>
              <w:jc w:val="center"/>
              <w:rPr>
                <w:rFonts w:eastAsia="Arial" w:cs="Times New Roman"/>
                <w:sz w:val="20"/>
                <w:szCs w:val="20"/>
              </w:rPr>
            </w:pPr>
            <w:r w:rsidRPr="0010754E">
              <w:rPr>
                <w:rFonts w:eastAsia="Arial" w:cs="Times New Roman"/>
                <w:sz w:val="20"/>
                <w:szCs w:val="20"/>
              </w:rPr>
              <w:lastRenderedPageBreak/>
              <w:t>0</w:t>
            </w:r>
          </w:p>
        </w:tc>
        <w:tc>
          <w:tcPr>
            <w:tcW w:w="993" w:type="dxa"/>
            <w:vAlign w:val="bottom"/>
          </w:tcPr>
          <w:p w:rsidR="00080AFA" w:rsidRPr="0010754E" w:rsidRDefault="00080AFA" w:rsidP="00080AFA">
            <w:pPr>
              <w:jc w:val="center"/>
              <w:rPr>
                <w:rFonts w:eastAsia="Arial" w:cs="Times New Roman"/>
                <w:sz w:val="20"/>
                <w:szCs w:val="20"/>
              </w:rPr>
            </w:pPr>
            <w:r w:rsidRPr="0010754E">
              <w:rPr>
                <w:rFonts w:eastAsia="Arial" w:cs="Times New Roman"/>
                <w:sz w:val="20"/>
                <w:szCs w:val="20"/>
              </w:rPr>
              <w:lastRenderedPageBreak/>
              <w:t>0</w:t>
            </w:r>
          </w:p>
        </w:tc>
        <w:tc>
          <w:tcPr>
            <w:tcW w:w="850" w:type="dxa"/>
            <w:vAlign w:val="bottom"/>
          </w:tcPr>
          <w:p w:rsidR="00080AFA" w:rsidRPr="0010754E" w:rsidRDefault="00080AFA" w:rsidP="00080AFA">
            <w:pPr>
              <w:jc w:val="center"/>
              <w:rPr>
                <w:rFonts w:eastAsia="Arial" w:cs="Times New Roman"/>
                <w:sz w:val="20"/>
                <w:szCs w:val="20"/>
              </w:rPr>
            </w:pPr>
            <w:r w:rsidRPr="0010754E">
              <w:rPr>
                <w:rFonts w:eastAsia="Arial" w:cs="Times New Roman"/>
                <w:sz w:val="20"/>
                <w:szCs w:val="20"/>
              </w:rPr>
              <w:t>0</w:t>
            </w:r>
          </w:p>
        </w:tc>
        <w:tc>
          <w:tcPr>
            <w:tcW w:w="851" w:type="dxa"/>
            <w:vAlign w:val="bottom"/>
          </w:tcPr>
          <w:p w:rsidR="00080AFA" w:rsidRPr="0010754E" w:rsidRDefault="00080AFA" w:rsidP="00080AFA">
            <w:pPr>
              <w:jc w:val="center"/>
              <w:rPr>
                <w:rFonts w:eastAsia="Arial" w:cs="Times New Roman"/>
                <w:sz w:val="20"/>
                <w:szCs w:val="20"/>
              </w:rPr>
            </w:pPr>
            <w:r w:rsidRPr="0010754E">
              <w:rPr>
                <w:rFonts w:eastAsia="Arial" w:cs="Times New Roman"/>
                <w:sz w:val="20"/>
                <w:szCs w:val="20"/>
              </w:rPr>
              <w:t>0</w:t>
            </w:r>
          </w:p>
        </w:tc>
        <w:tc>
          <w:tcPr>
            <w:tcW w:w="992"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1"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993"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881C8A" w:rsidRDefault="00080AFA" w:rsidP="00080AFA">
            <w:pPr>
              <w:spacing w:before="60" w:after="60"/>
              <w:jc w:val="center"/>
              <w:rPr>
                <w:sz w:val="20"/>
                <w:szCs w:val="20"/>
              </w:rPr>
            </w:pPr>
            <w:r w:rsidRPr="001E68D2">
              <w:rPr>
                <w:rFonts w:cs="Times New Roman"/>
                <w:color w:val="000000"/>
                <w:sz w:val="20"/>
                <w:szCs w:val="20"/>
                <w:lang w:eastAsia="ru-RU"/>
              </w:rPr>
              <w:t>0</w:t>
            </w:r>
          </w:p>
        </w:tc>
        <w:tc>
          <w:tcPr>
            <w:tcW w:w="1134" w:type="dxa"/>
            <w:vMerge/>
          </w:tcPr>
          <w:p w:rsidR="00080AFA" w:rsidRPr="00881C8A" w:rsidRDefault="00080AFA" w:rsidP="00080AFA">
            <w:pPr>
              <w:spacing w:before="60" w:after="60"/>
              <w:rPr>
                <w:sz w:val="20"/>
                <w:szCs w:val="20"/>
              </w:rPr>
            </w:pPr>
          </w:p>
        </w:tc>
        <w:tc>
          <w:tcPr>
            <w:tcW w:w="1134" w:type="dxa"/>
            <w:vMerge/>
          </w:tcPr>
          <w:p w:rsidR="00080AFA" w:rsidRPr="00881C8A" w:rsidRDefault="00080AFA" w:rsidP="00080AFA">
            <w:pPr>
              <w:rPr>
                <w:sz w:val="20"/>
                <w:szCs w:val="20"/>
              </w:rPr>
            </w:pPr>
          </w:p>
        </w:tc>
      </w:tr>
      <w:tr w:rsidR="00080AFA" w:rsidRPr="00881C8A" w:rsidTr="008B3072">
        <w:trPr>
          <w:trHeight w:val="252"/>
        </w:trPr>
        <w:tc>
          <w:tcPr>
            <w:tcW w:w="534" w:type="dxa"/>
            <w:vMerge/>
            <w:vAlign w:val="center"/>
          </w:tcPr>
          <w:p w:rsidR="00080AFA" w:rsidRPr="00881C8A" w:rsidRDefault="00080AFA" w:rsidP="00080AFA">
            <w:pPr>
              <w:rPr>
                <w:sz w:val="20"/>
                <w:szCs w:val="20"/>
              </w:rPr>
            </w:pPr>
          </w:p>
        </w:tc>
        <w:tc>
          <w:tcPr>
            <w:tcW w:w="1559" w:type="dxa"/>
            <w:vMerge/>
            <w:vAlign w:val="center"/>
          </w:tcPr>
          <w:p w:rsidR="00080AFA" w:rsidRPr="00881C8A" w:rsidRDefault="00080AFA" w:rsidP="00080AFA">
            <w:pPr>
              <w:rPr>
                <w:sz w:val="20"/>
                <w:szCs w:val="20"/>
              </w:rPr>
            </w:pPr>
          </w:p>
        </w:tc>
        <w:tc>
          <w:tcPr>
            <w:tcW w:w="709" w:type="dxa"/>
            <w:vMerge/>
            <w:vAlign w:val="center"/>
          </w:tcPr>
          <w:p w:rsidR="00080AFA" w:rsidRPr="00556D51" w:rsidRDefault="00080AFA" w:rsidP="00080AFA">
            <w:pPr>
              <w:pStyle w:val="ConsPlusCell"/>
              <w:rPr>
                <w:rFonts w:ascii="Times New Roman" w:hAnsi="Times New Roman" w:cs="Times New Roman"/>
                <w:color w:val="000000"/>
              </w:rPr>
            </w:pPr>
          </w:p>
        </w:tc>
        <w:tc>
          <w:tcPr>
            <w:tcW w:w="1417" w:type="dxa"/>
            <w:vAlign w:val="bottom"/>
          </w:tcPr>
          <w:p w:rsidR="00080AFA" w:rsidRPr="0010754E" w:rsidRDefault="00080AFA" w:rsidP="00080AFA">
            <w:pPr>
              <w:pStyle w:val="ConsPlusCell"/>
              <w:rPr>
                <w:rFonts w:ascii="Times New Roman" w:hAnsi="Times New Roman" w:cs="Times New Roman"/>
              </w:rPr>
            </w:pPr>
            <w:r w:rsidRPr="0010754E">
              <w:rPr>
                <w:rFonts w:ascii="Times New Roman" w:hAnsi="Times New Roman" w:cs="Times New Roman"/>
              </w:rPr>
              <w:t xml:space="preserve">Средства </w:t>
            </w:r>
            <w:r w:rsidR="000517AF" w:rsidRPr="0010754E">
              <w:rPr>
                <w:rFonts w:ascii="Times New Roman" w:hAnsi="Times New Roman" w:cs="Times New Roman"/>
              </w:rPr>
              <w:t xml:space="preserve"> бюджета Городского округа Подольск</w:t>
            </w:r>
          </w:p>
        </w:tc>
        <w:tc>
          <w:tcPr>
            <w:tcW w:w="992" w:type="dxa"/>
          </w:tcPr>
          <w:p w:rsidR="000517AF" w:rsidRPr="0010754E" w:rsidRDefault="000517AF" w:rsidP="00080AFA">
            <w:pPr>
              <w:jc w:val="center"/>
              <w:rPr>
                <w:rFonts w:eastAsia="Arial" w:cs="Times New Roman"/>
                <w:sz w:val="20"/>
                <w:szCs w:val="20"/>
              </w:rPr>
            </w:pPr>
          </w:p>
          <w:p w:rsidR="000517AF" w:rsidRPr="0010754E" w:rsidRDefault="000517AF" w:rsidP="00080AFA">
            <w:pPr>
              <w:jc w:val="center"/>
              <w:rPr>
                <w:rFonts w:eastAsia="Arial" w:cs="Times New Roman"/>
                <w:sz w:val="20"/>
                <w:szCs w:val="20"/>
              </w:rPr>
            </w:pPr>
          </w:p>
          <w:p w:rsidR="000517AF" w:rsidRPr="0010754E" w:rsidRDefault="000517AF" w:rsidP="00080AFA">
            <w:pPr>
              <w:jc w:val="center"/>
              <w:rPr>
                <w:rFonts w:eastAsia="Arial" w:cs="Times New Roman"/>
                <w:sz w:val="20"/>
                <w:szCs w:val="20"/>
              </w:rPr>
            </w:pPr>
          </w:p>
          <w:p w:rsidR="000517AF" w:rsidRPr="0010754E" w:rsidRDefault="000517AF" w:rsidP="00080AFA">
            <w:pPr>
              <w:jc w:val="center"/>
              <w:rPr>
                <w:rFonts w:eastAsia="Arial" w:cs="Times New Roman"/>
                <w:sz w:val="20"/>
                <w:szCs w:val="20"/>
              </w:rPr>
            </w:pPr>
          </w:p>
          <w:p w:rsidR="00080AFA" w:rsidRPr="0010754E" w:rsidRDefault="000517AF" w:rsidP="00080AFA">
            <w:pPr>
              <w:jc w:val="center"/>
              <w:rPr>
                <w:rFonts w:eastAsia="Arial" w:cs="Times New Roman"/>
                <w:sz w:val="20"/>
                <w:szCs w:val="20"/>
              </w:rPr>
            </w:pPr>
            <w:r w:rsidRPr="0010754E">
              <w:rPr>
                <w:rFonts w:eastAsia="Arial" w:cs="Times New Roman"/>
                <w:sz w:val="20"/>
                <w:szCs w:val="20"/>
              </w:rPr>
              <w:t>0</w:t>
            </w:r>
          </w:p>
        </w:tc>
        <w:tc>
          <w:tcPr>
            <w:tcW w:w="993" w:type="dxa"/>
            <w:vAlign w:val="bottom"/>
          </w:tcPr>
          <w:p w:rsidR="00080AFA" w:rsidRPr="0010754E" w:rsidRDefault="00080AFA" w:rsidP="00080AFA">
            <w:pPr>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10754E" w:rsidRDefault="00080AFA" w:rsidP="00080AFA">
            <w:pPr>
              <w:jc w:val="center"/>
              <w:rPr>
                <w:rFonts w:eastAsia="Arial" w:cs="Times New Roman"/>
                <w:sz w:val="20"/>
                <w:szCs w:val="20"/>
              </w:rPr>
            </w:pPr>
            <w:r w:rsidRPr="0010754E">
              <w:rPr>
                <w:rFonts w:eastAsia="Arial" w:cs="Times New Roman"/>
                <w:sz w:val="20"/>
                <w:szCs w:val="20"/>
              </w:rPr>
              <w:t>0</w:t>
            </w:r>
          </w:p>
        </w:tc>
        <w:tc>
          <w:tcPr>
            <w:tcW w:w="851" w:type="dxa"/>
            <w:vAlign w:val="bottom"/>
          </w:tcPr>
          <w:p w:rsidR="00080AFA" w:rsidRPr="0010754E" w:rsidRDefault="00080AFA" w:rsidP="00080AFA">
            <w:pPr>
              <w:jc w:val="center"/>
              <w:rPr>
                <w:rFonts w:eastAsia="Arial" w:cs="Times New Roman"/>
                <w:sz w:val="20"/>
                <w:szCs w:val="20"/>
              </w:rPr>
            </w:pPr>
            <w:r w:rsidRPr="0010754E">
              <w:rPr>
                <w:rFonts w:eastAsia="Arial" w:cs="Times New Roman"/>
                <w:sz w:val="20"/>
                <w:szCs w:val="20"/>
              </w:rPr>
              <w:t>0</w:t>
            </w:r>
          </w:p>
        </w:tc>
        <w:tc>
          <w:tcPr>
            <w:tcW w:w="992"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1"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993" w:type="dxa"/>
            <w:vAlign w:val="bottom"/>
          </w:tcPr>
          <w:p w:rsidR="00080AFA" w:rsidRPr="0010754E" w:rsidRDefault="00080AFA" w:rsidP="00080AFA">
            <w:pPr>
              <w:spacing w:before="60" w:after="60"/>
              <w:jc w:val="center"/>
              <w:rPr>
                <w:rFonts w:eastAsia="Arial" w:cs="Times New Roman"/>
                <w:sz w:val="20"/>
                <w:szCs w:val="20"/>
              </w:rPr>
            </w:pPr>
            <w:r w:rsidRPr="0010754E">
              <w:rPr>
                <w:rFonts w:eastAsia="Arial" w:cs="Times New Roman"/>
                <w:sz w:val="20"/>
                <w:szCs w:val="20"/>
              </w:rPr>
              <w:t>0</w:t>
            </w:r>
          </w:p>
        </w:tc>
        <w:tc>
          <w:tcPr>
            <w:tcW w:w="850" w:type="dxa"/>
            <w:vAlign w:val="bottom"/>
          </w:tcPr>
          <w:p w:rsidR="00080AFA" w:rsidRPr="00881C8A" w:rsidRDefault="00080AFA" w:rsidP="00080AFA">
            <w:pPr>
              <w:spacing w:before="60" w:after="60"/>
              <w:jc w:val="center"/>
              <w:rPr>
                <w:sz w:val="20"/>
                <w:szCs w:val="20"/>
              </w:rPr>
            </w:pPr>
            <w:r w:rsidRPr="001E68D2">
              <w:rPr>
                <w:rFonts w:cs="Times New Roman"/>
                <w:color w:val="000000"/>
                <w:sz w:val="20"/>
                <w:szCs w:val="20"/>
                <w:lang w:eastAsia="ru-RU"/>
              </w:rPr>
              <w:t>0</w:t>
            </w:r>
          </w:p>
        </w:tc>
        <w:tc>
          <w:tcPr>
            <w:tcW w:w="1134" w:type="dxa"/>
            <w:vMerge/>
          </w:tcPr>
          <w:p w:rsidR="00080AFA" w:rsidRPr="00881C8A" w:rsidRDefault="00080AFA" w:rsidP="00080AFA">
            <w:pPr>
              <w:spacing w:before="60" w:after="60"/>
              <w:rPr>
                <w:sz w:val="20"/>
                <w:szCs w:val="20"/>
              </w:rPr>
            </w:pPr>
          </w:p>
        </w:tc>
        <w:tc>
          <w:tcPr>
            <w:tcW w:w="1134" w:type="dxa"/>
            <w:vMerge/>
          </w:tcPr>
          <w:p w:rsidR="00080AFA" w:rsidRPr="00881C8A" w:rsidRDefault="00080AFA" w:rsidP="00080AFA">
            <w:pPr>
              <w:rPr>
                <w:sz w:val="20"/>
                <w:szCs w:val="20"/>
              </w:rPr>
            </w:pPr>
          </w:p>
        </w:tc>
      </w:tr>
      <w:tr w:rsidR="000517AF" w:rsidRPr="00881C8A" w:rsidTr="008B3072">
        <w:trPr>
          <w:trHeight w:val="879"/>
        </w:trPr>
        <w:tc>
          <w:tcPr>
            <w:tcW w:w="534" w:type="dxa"/>
            <w:vMerge/>
            <w:vAlign w:val="center"/>
          </w:tcPr>
          <w:p w:rsidR="000517AF" w:rsidRPr="00881C8A" w:rsidRDefault="000517AF" w:rsidP="00080AFA">
            <w:pPr>
              <w:rPr>
                <w:sz w:val="20"/>
                <w:szCs w:val="20"/>
              </w:rPr>
            </w:pPr>
          </w:p>
        </w:tc>
        <w:tc>
          <w:tcPr>
            <w:tcW w:w="1559" w:type="dxa"/>
            <w:vMerge/>
            <w:vAlign w:val="center"/>
          </w:tcPr>
          <w:p w:rsidR="000517AF" w:rsidRPr="00881C8A" w:rsidRDefault="000517AF" w:rsidP="00080AFA">
            <w:pPr>
              <w:rPr>
                <w:sz w:val="20"/>
                <w:szCs w:val="20"/>
              </w:rPr>
            </w:pPr>
          </w:p>
        </w:tc>
        <w:tc>
          <w:tcPr>
            <w:tcW w:w="709" w:type="dxa"/>
            <w:vMerge/>
            <w:vAlign w:val="center"/>
          </w:tcPr>
          <w:p w:rsidR="000517AF" w:rsidRPr="00556D51" w:rsidRDefault="000517AF" w:rsidP="00080AFA">
            <w:pPr>
              <w:pStyle w:val="ConsPlusCell"/>
              <w:rPr>
                <w:rFonts w:ascii="Times New Roman" w:hAnsi="Times New Roman" w:cs="Times New Roman"/>
                <w:color w:val="000000"/>
              </w:rPr>
            </w:pPr>
          </w:p>
        </w:tc>
        <w:tc>
          <w:tcPr>
            <w:tcW w:w="1417" w:type="dxa"/>
            <w:vAlign w:val="bottom"/>
          </w:tcPr>
          <w:p w:rsidR="000517AF" w:rsidRPr="0010754E" w:rsidRDefault="000517AF" w:rsidP="00074659">
            <w:pPr>
              <w:tabs>
                <w:tab w:val="left" w:pos="2268"/>
              </w:tabs>
              <w:suppressAutoHyphens w:val="0"/>
              <w:rPr>
                <w:rFonts w:eastAsia="Arial" w:cs="Times New Roman"/>
                <w:sz w:val="20"/>
                <w:szCs w:val="20"/>
              </w:rPr>
            </w:pPr>
            <w:r w:rsidRPr="0010754E">
              <w:rPr>
                <w:rFonts w:eastAsia="Arial" w:cs="Times New Roman"/>
                <w:sz w:val="20"/>
                <w:szCs w:val="20"/>
              </w:rPr>
              <w:t>Внебюджетные средства</w:t>
            </w:r>
          </w:p>
        </w:tc>
        <w:tc>
          <w:tcPr>
            <w:tcW w:w="992" w:type="dxa"/>
            <w:vAlign w:val="bottom"/>
          </w:tcPr>
          <w:p w:rsidR="000517AF" w:rsidRPr="0010754E" w:rsidRDefault="000517AF" w:rsidP="00074659">
            <w:pPr>
              <w:tabs>
                <w:tab w:val="left" w:pos="2268"/>
              </w:tabs>
              <w:suppressAutoHyphens w:val="0"/>
              <w:jc w:val="center"/>
              <w:rPr>
                <w:rFonts w:eastAsia="Arial" w:cs="Times New Roman"/>
                <w:sz w:val="20"/>
                <w:szCs w:val="20"/>
              </w:rPr>
            </w:pPr>
            <w:r w:rsidRPr="0010754E">
              <w:rPr>
                <w:rFonts w:eastAsia="Arial" w:cs="Times New Roman"/>
                <w:sz w:val="20"/>
                <w:szCs w:val="20"/>
              </w:rPr>
              <w:t>195180,8</w:t>
            </w:r>
          </w:p>
        </w:tc>
        <w:tc>
          <w:tcPr>
            <w:tcW w:w="993" w:type="dxa"/>
            <w:vAlign w:val="bottom"/>
          </w:tcPr>
          <w:p w:rsidR="000517AF" w:rsidRPr="0010754E" w:rsidRDefault="000517AF" w:rsidP="00074659">
            <w:pPr>
              <w:tabs>
                <w:tab w:val="left" w:pos="2268"/>
              </w:tabs>
              <w:suppressAutoHyphens w:val="0"/>
              <w:jc w:val="right"/>
              <w:rPr>
                <w:rFonts w:eastAsia="Arial" w:cs="Times New Roman"/>
                <w:sz w:val="20"/>
                <w:szCs w:val="20"/>
              </w:rPr>
            </w:pPr>
            <w:r w:rsidRPr="0010754E">
              <w:rPr>
                <w:rFonts w:eastAsia="Arial" w:cs="Times New Roman"/>
                <w:sz w:val="20"/>
                <w:szCs w:val="20"/>
              </w:rPr>
              <w:t>2435557,0</w:t>
            </w:r>
          </w:p>
        </w:tc>
        <w:tc>
          <w:tcPr>
            <w:tcW w:w="850" w:type="dxa"/>
            <w:vAlign w:val="bottom"/>
          </w:tcPr>
          <w:p w:rsidR="000517AF" w:rsidRPr="0010754E" w:rsidRDefault="000517AF" w:rsidP="00074659">
            <w:pPr>
              <w:tabs>
                <w:tab w:val="left" w:pos="2268"/>
              </w:tabs>
              <w:suppressAutoHyphens w:val="0"/>
              <w:jc w:val="center"/>
              <w:rPr>
                <w:rFonts w:eastAsia="Arial" w:cs="Times New Roman"/>
                <w:sz w:val="20"/>
                <w:szCs w:val="20"/>
              </w:rPr>
            </w:pPr>
            <w:r w:rsidRPr="0010754E">
              <w:rPr>
                <w:rFonts w:eastAsia="Arial" w:cs="Times New Roman"/>
                <w:sz w:val="20"/>
                <w:szCs w:val="20"/>
              </w:rPr>
              <w:t>436250,0</w:t>
            </w:r>
          </w:p>
        </w:tc>
        <w:tc>
          <w:tcPr>
            <w:tcW w:w="851" w:type="dxa"/>
            <w:vAlign w:val="bottom"/>
          </w:tcPr>
          <w:p w:rsidR="000517AF" w:rsidRPr="0010754E" w:rsidRDefault="000517AF" w:rsidP="00074659">
            <w:pPr>
              <w:tabs>
                <w:tab w:val="left" w:pos="2268"/>
              </w:tabs>
              <w:suppressAutoHyphens w:val="0"/>
              <w:jc w:val="center"/>
              <w:rPr>
                <w:rFonts w:eastAsia="Arial" w:cs="Times New Roman"/>
                <w:sz w:val="20"/>
                <w:szCs w:val="20"/>
              </w:rPr>
            </w:pPr>
            <w:r w:rsidRPr="0010754E">
              <w:rPr>
                <w:rFonts w:eastAsia="Arial" w:cs="Times New Roman"/>
                <w:sz w:val="20"/>
                <w:szCs w:val="20"/>
              </w:rPr>
              <w:t>285000,0</w:t>
            </w:r>
          </w:p>
        </w:tc>
        <w:tc>
          <w:tcPr>
            <w:tcW w:w="992" w:type="dxa"/>
            <w:vAlign w:val="bottom"/>
          </w:tcPr>
          <w:p w:rsidR="000517AF" w:rsidRPr="0010754E" w:rsidRDefault="000517AF" w:rsidP="00074659">
            <w:pPr>
              <w:tabs>
                <w:tab w:val="left" w:pos="2268"/>
              </w:tabs>
              <w:suppressAutoHyphens w:val="0"/>
              <w:jc w:val="center"/>
              <w:rPr>
                <w:rFonts w:eastAsia="Arial" w:cs="Times New Roman"/>
                <w:sz w:val="20"/>
                <w:szCs w:val="20"/>
              </w:rPr>
            </w:pPr>
          </w:p>
          <w:p w:rsidR="000517AF" w:rsidRPr="0010754E" w:rsidRDefault="000517AF" w:rsidP="00074659">
            <w:pPr>
              <w:tabs>
                <w:tab w:val="left" w:pos="2268"/>
              </w:tabs>
              <w:suppressAutoHyphens w:val="0"/>
              <w:jc w:val="center"/>
              <w:rPr>
                <w:rFonts w:eastAsia="Arial" w:cs="Times New Roman"/>
                <w:sz w:val="20"/>
                <w:szCs w:val="20"/>
              </w:rPr>
            </w:pPr>
          </w:p>
          <w:p w:rsidR="000517AF" w:rsidRPr="0010754E" w:rsidRDefault="000517AF" w:rsidP="00074659">
            <w:pPr>
              <w:tabs>
                <w:tab w:val="left" w:pos="2268"/>
              </w:tabs>
              <w:suppressAutoHyphens w:val="0"/>
              <w:jc w:val="center"/>
              <w:rPr>
                <w:rFonts w:eastAsia="Arial" w:cs="Times New Roman"/>
                <w:sz w:val="20"/>
                <w:szCs w:val="20"/>
              </w:rPr>
            </w:pPr>
          </w:p>
          <w:p w:rsidR="000517AF" w:rsidRPr="0010754E" w:rsidRDefault="000517AF" w:rsidP="00074659">
            <w:pPr>
              <w:tabs>
                <w:tab w:val="left" w:pos="2268"/>
              </w:tabs>
              <w:suppressAutoHyphens w:val="0"/>
              <w:jc w:val="center"/>
              <w:rPr>
                <w:rFonts w:eastAsia="Arial" w:cs="Times New Roman"/>
                <w:sz w:val="20"/>
                <w:szCs w:val="20"/>
              </w:rPr>
            </w:pPr>
            <w:r w:rsidRPr="0010754E">
              <w:rPr>
                <w:rFonts w:eastAsia="Arial" w:cs="Times New Roman"/>
                <w:sz w:val="20"/>
                <w:szCs w:val="20"/>
              </w:rPr>
              <w:t>334307,0</w:t>
            </w:r>
          </w:p>
        </w:tc>
        <w:tc>
          <w:tcPr>
            <w:tcW w:w="850" w:type="dxa"/>
            <w:vAlign w:val="bottom"/>
          </w:tcPr>
          <w:p w:rsidR="000517AF" w:rsidRPr="0010754E" w:rsidRDefault="000517AF" w:rsidP="00074659">
            <w:pPr>
              <w:tabs>
                <w:tab w:val="left" w:pos="2268"/>
              </w:tabs>
              <w:suppressAutoHyphens w:val="0"/>
              <w:jc w:val="center"/>
              <w:rPr>
                <w:rFonts w:eastAsia="Arial" w:cs="Times New Roman"/>
                <w:sz w:val="20"/>
                <w:szCs w:val="20"/>
              </w:rPr>
            </w:pPr>
            <w:r w:rsidRPr="0010754E">
              <w:rPr>
                <w:rFonts w:eastAsia="Arial" w:cs="Times New Roman"/>
                <w:sz w:val="20"/>
                <w:szCs w:val="20"/>
              </w:rPr>
              <w:t>205000,0</w:t>
            </w:r>
          </w:p>
        </w:tc>
        <w:tc>
          <w:tcPr>
            <w:tcW w:w="851" w:type="dxa"/>
            <w:vAlign w:val="bottom"/>
          </w:tcPr>
          <w:p w:rsidR="000517AF" w:rsidRPr="0010754E" w:rsidRDefault="000517AF" w:rsidP="00074659">
            <w:pPr>
              <w:tabs>
                <w:tab w:val="left" w:pos="2268"/>
              </w:tabs>
              <w:suppressAutoHyphens w:val="0"/>
              <w:jc w:val="center"/>
              <w:rPr>
                <w:rFonts w:eastAsia="Arial" w:cs="Times New Roman"/>
                <w:sz w:val="20"/>
                <w:szCs w:val="20"/>
              </w:rPr>
            </w:pPr>
            <w:r w:rsidRPr="0010754E">
              <w:rPr>
                <w:rFonts w:eastAsia="Arial" w:cs="Times New Roman"/>
                <w:sz w:val="20"/>
                <w:szCs w:val="20"/>
              </w:rPr>
              <w:t>425000,0</w:t>
            </w:r>
          </w:p>
        </w:tc>
        <w:tc>
          <w:tcPr>
            <w:tcW w:w="850" w:type="dxa"/>
            <w:vAlign w:val="bottom"/>
          </w:tcPr>
          <w:p w:rsidR="000517AF" w:rsidRPr="0010754E" w:rsidRDefault="000517AF" w:rsidP="00074659">
            <w:pPr>
              <w:tabs>
                <w:tab w:val="left" w:pos="2268"/>
              </w:tabs>
              <w:suppressAutoHyphens w:val="0"/>
              <w:jc w:val="center"/>
              <w:rPr>
                <w:rFonts w:eastAsia="Arial" w:cs="Times New Roman"/>
                <w:sz w:val="20"/>
                <w:szCs w:val="20"/>
              </w:rPr>
            </w:pPr>
          </w:p>
          <w:p w:rsidR="000517AF" w:rsidRPr="0010754E" w:rsidRDefault="000517AF" w:rsidP="00074659">
            <w:pPr>
              <w:tabs>
                <w:tab w:val="left" w:pos="2268"/>
              </w:tabs>
              <w:suppressAutoHyphens w:val="0"/>
              <w:jc w:val="center"/>
              <w:rPr>
                <w:rFonts w:eastAsia="Arial" w:cs="Times New Roman"/>
                <w:sz w:val="20"/>
                <w:szCs w:val="20"/>
              </w:rPr>
            </w:pPr>
          </w:p>
          <w:p w:rsidR="000517AF" w:rsidRPr="0010754E" w:rsidRDefault="000517AF" w:rsidP="00074659">
            <w:pPr>
              <w:tabs>
                <w:tab w:val="left" w:pos="2268"/>
              </w:tabs>
              <w:suppressAutoHyphens w:val="0"/>
              <w:jc w:val="center"/>
              <w:rPr>
                <w:rFonts w:eastAsia="Arial" w:cs="Times New Roman"/>
                <w:sz w:val="20"/>
                <w:szCs w:val="20"/>
              </w:rPr>
            </w:pPr>
          </w:p>
          <w:p w:rsidR="000517AF" w:rsidRPr="0010754E" w:rsidRDefault="000517AF" w:rsidP="00074659">
            <w:pPr>
              <w:tabs>
                <w:tab w:val="left" w:pos="2268"/>
              </w:tabs>
              <w:suppressAutoHyphens w:val="0"/>
              <w:jc w:val="center"/>
              <w:rPr>
                <w:rFonts w:eastAsia="Arial" w:cs="Times New Roman"/>
                <w:sz w:val="20"/>
                <w:szCs w:val="20"/>
              </w:rPr>
            </w:pPr>
            <w:r w:rsidRPr="0010754E">
              <w:rPr>
                <w:rFonts w:eastAsia="Arial" w:cs="Times New Roman"/>
                <w:sz w:val="20"/>
                <w:szCs w:val="20"/>
              </w:rPr>
              <w:t>300000,0</w:t>
            </w:r>
          </w:p>
        </w:tc>
        <w:tc>
          <w:tcPr>
            <w:tcW w:w="993" w:type="dxa"/>
            <w:vAlign w:val="bottom"/>
          </w:tcPr>
          <w:p w:rsidR="000517AF" w:rsidRPr="0010754E" w:rsidRDefault="000517AF" w:rsidP="00074659">
            <w:pPr>
              <w:tabs>
                <w:tab w:val="left" w:pos="2268"/>
              </w:tabs>
              <w:suppressAutoHyphens w:val="0"/>
              <w:jc w:val="center"/>
              <w:rPr>
                <w:rFonts w:eastAsia="Arial" w:cs="Times New Roman"/>
                <w:sz w:val="20"/>
                <w:szCs w:val="20"/>
              </w:rPr>
            </w:pPr>
          </w:p>
          <w:p w:rsidR="000517AF" w:rsidRPr="0010754E" w:rsidRDefault="000517AF" w:rsidP="00074659">
            <w:pPr>
              <w:tabs>
                <w:tab w:val="left" w:pos="2268"/>
              </w:tabs>
              <w:suppressAutoHyphens w:val="0"/>
              <w:jc w:val="center"/>
              <w:rPr>
                <w:rFonts w:eastAsia="Arial" w:cs="Times New Roman"/>
                <w:sz w:val="20"/>
                <w:szCs w:val="20"/>
              </w:rPr>
            </w:pPr>
            <w:r w:rsidRPr="0010754E">
              <w:rPr>
                <w:rFonts w:eastAsia="Arial" w:cs="Times New Roman"/>
                <w:sz w:val="20"/>
                <w:szCs w:val="20"/>
              </w:rPr>
              <w:t>300000,0</w:t>
            </w:r>
          </w:p>
        </w:tc>
        <w:tc>
          <w:tcPr>
            <w:tcW w:w="850" w:type="dxa"/>
            <w:vAlign w:val="bottom"/>
          </w:tcPr>
          <w:p w:rsidR="000517AF" w:rsidRPr="000517AF" w:rsidRDefault="000517AF" w:rsidP="00074659">
            <w:pPr>
              <w:tabs>
                <w:tab w:val="left" w:pos="2268"/>
              </w:tabs>
              <w:suppressAutoHyphens w:val="0"/>
              <w:ind w:right="-108"/>
              <w:jc w:val="center"/>
              <w:rPr>
                <w:rFonts w:cs="Times New Roman"/>
                <w:color w:val="000000"/>
                <w:sz w:val="20"/>
                <w:szCs w:val="20"/>
                <w:lang w:eastAsia="ru-RU"/>
              </w:rPr>
            </w:pPr>
            <w:r w:rsidRPr="000517AF">
              <w:rPr>
                <w:rFonts w:cs="Times New Roman"/>
                <w:color w:val="000000"/>
                <w:sz w:val="20"/>
                <w:szCs w:val="20"/>
                <w:lang w:eastAsia="ru-RU"/>
              </w:rPr>
              <w:t>150000,0</w:t>
            </w:r>
          </w:p>
        </w:tc>
        <w:tc>
          <w:tcPr>
            <w:tcW w:w="1134" w:type="dxa"/>
            <w:vMerge/>
          </w:tcPr>
          <w:p w:rsidR="000517AF" w:rsidRPr="00881C8A" w:rsidRDefault="000517AF" w:rsidP="00080AFA">
            <w:pPr>
              <w:spacing w:before="60" w:after="60"/>
              <w:rPr>
                <w:sz w:val="20"/>
                <w:szCs w:val="20"/>
              </w:rPr>
            </w:pPr>
          </w:p>
        </w:tc>
        <w:tc>
          <w:tcPr>
            <w:tcW w:w="1134" w:type="dxa"/>
            <w:vMerge/>
          </w:tcPr>
          <w:p w:rsidR="000517AF" w:rsidRPr="00881C8A" w:rsidRDefault="000517AF" w:rsidP="00080AFA">
            <w:pPr>
              <w:rPr>
                <w:sz w:val="20"/>
                <w:szCs w:val="20"/>
              </w:rPr>
            </w:pPr>
          </w:p>
        </w:tc>
      </w:tr>
      <w:tr w:rsidR="00074659" w:rsidRPr="00881C8A" w:rsidTr="008B3072">
        <w:trPr>
          <w:trHeight w:val="396"/>
        </w:trPr>
        <w:tc>
          <w:tcPr>
            <w:tcW w:w="534" w:type="dxa"/>
            <w:vMerge w:val="restart"/>
          </w:tcPr>
          <w:p w:rsidR="00074659" w:rsidRPr="001E68D2" w:rsidRDefault="00074659" w:rsidP="0007465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1.2</w:t>
            </w:r>
          </w:p>
        </w:tc>
        <w:tc>
          <w:tcPr>
            <w:tcW w:w="1559" w:type="dxa"/>
            <w:vMerge w:val="restart"/>
          </w:tcPr>
          <w:p w:rsidR="00074659" w:rsidRPr="001E68D2" w:rsidRDefault="00074659" w:rsidP="00074659">
            <w:pPr>
              <w:tabs>
                <w:tab w:val="left" w:pos="2268"/>
              </w:tabs>
              <w:ind w:right="-70"/>
              <w:rPr>
                <w:rFonts w:cs="Times New Roman"/>
                <w:b/>
                <w:sz w:val="20"/>
                <w:szCs w:val="20"/>
              </w:rPr>
            </w:pPr>
            <w:r w:rsidRPr="001E68D2">
              <w:rPr>
                <w:rFonts w:cs="Times New Roman"/>
                <w:b/>
                <w:sz w:val="20"/>
                <w:szCs w:val="20"/>
              </w:rPr>
              <w:t>Мероприятие 1.2</w:t>
            </w:r>
          </w:p>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sz w:val="20"/>
                <w:szCs w:val="20"/>
              </w:rPr>
              <w:t>Организация и проведение ярмарок с участием субъектов малого и среднего предпринимательства и производителей сельскохозяйственной продукции Московской области</w:t>
            </w:r>
          </w:p>
        </w:tc>
        <w:tc>
          <w:tcPr>
            <w:tcW w:w="709" w:type="dxa"/>
            <w:vMerge w:val="restart"/>
            <w:vAlign w:val="center"/>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2017-2024</w:t>
            </w:r>
          </w:p>
        </w:tc>
        <w:tc>
          <w:tcPr>
            <w:tcW w:w="1417" w:type="dxa"/>
            <w:vAlign w:val="bottom"/>
          </w:tcPr>
          <w:p w:rsidR="00074659" w:rsidRPr="001E68D2" w:rsidRDefault="00074659" w:rsidP="0007465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074659" w:rsidRPr="000517AF" w:rsidRDefault="00074659"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 Управление потребительского рынка Администрации Городского округа Подольск</w:t>
            </w:r>
          </w:p>
        </w:tc>
        <w:tc>
          <w:tcPr>
            <w:tcW w:w="1134" w:type="dxa"/>
            <w:vMerge w:val="restart"/>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Организация мест размещения ярмарок в течение всего периода реализации подпрограммы</w:t>
            </w:r>
          </w:p>
        </w:tc>
      </w:tr>
      <w:tr w:rsidR="00074659" w:rsidRPr="00881C8A" w:rsidTr="008B3072">
        <w:trPr>
          <w:trHeight w:val="879"/>
        </w:trPr>
        <w:tc>
          <w:tcPr>
            <w:tcW w:w="534" w:type="dxa"/>
            <w:vMerge/>
            <w:vAlign w:val="center"/>
          </w:tcPr>
          <w:p w:rsidR="00074659" w:rsidRPr="001E68D2" w:rsidRDefault="00074659" w:rsidP="00074659">
            <w:pPr>
              <w:tabs>
                <w:tab w:val="left" w:pos="2268"/>
              </w:tabs>
              <w:suppressAutoHyphens w:val="0"/>
              <w:rPr>
                <w:rFonts w:cs="Times New Roman"/>
                <w:b/>
                <w:bCs/>
                <w:color w:val="000000"/>
                <w:sz w:val="20"/>
                <w:szCs w:val="20"/>
                <w:lang w:eastAsia="ru-RU"/>
              </w:rPr>
            </w:pPr>
          </w:p>
        </w:tc>
        <w:tc>
          <w:tcPr>
            <w:tcW w:w="155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70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1417" w:type="dxa"/>
            <w:vAlign w:val="bottom"/>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074659" w:rsidRPr="001E68D2" w:rsidRDefault="00074659" w:rsidP="00074659">
            <w:pPr>
              <w:tabs>
                <w:tab w:val="left" w:pos="2268"/>
              </w:tabs>
              <w:jc w:val="center"/>
              <w:rPr>
                <w:rFonts w:cs="Times New Roman"/>
                <w:color w:val="000000"/>
                <w:sz w:val="20"/>
                <w:szCs w:val="20"/>
                <w:lang w:eastAsia="ru-RU"/>
              </w:rPr>
            </w:pPr>
          </w:p>
          <w:p w:rsidR="00074659" w:rsidRPr="001E68D2" w:rsidRDefault="00074659" w:rsidP="00074659">
            <w:pPr>
              <w:tabs>
                <w:tab w:val="left" w:pos="2268"/>
              </w:tabs>
              <w:jc w:val="center"/>
              <w:rPr>
                <w:rFonts w:cs="Times New Roman"/>
                <w:sz w:val="20"/>
                <w:szCs w:val="20"/>
              </w:rPr>
            </w:pPr>
            <w:r w:rsidRPr="001E68D2">
              <w:rPr>
                <w:rFonts w:cs="Times New Roman"/>
                <w:color w:val="000000"/>
                <w:sz w:val="20"/>
                <w:szCs w:val="20"/>
                <w:lang w:eastAsia="ru-RU"/>
              </w:rPr>
              <w:t>0</w:t>
            </w:r>
          </w:p>
        </w:tc>
        <w:tc>
          <w:tcPr>
            <w:tcW w:w="993"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74659" w:rsidRPr="00881C8A" w:rsidRDefault="00074659" w:rsidP="00080AFA">
            <w:pPr>
              <w:spacing w:before="60" w:after="60"/>
              <w:rPr>
                <w:sz w:val="20"/>
                <w:szCs w:val="20"/>
              </w:rPr>
            </w:pPr>
          </w:p>
        </w:tc>
        <w:tc>
          <w:tcPr>
            <w:tcW w:w="1134" w:type="dxa"/>
            <w:vMerge/>
          </w:tcPr>
          <w:p w:rsidR="00074659" w:rsidRPr="00881C8A" w:rsidRDefault="00074659" w:rsidP="00080AFA">
            <w:pPr>
              <w:rPr>
                <w:sz w:val="20"/>
                <w:szCs w:val="20"/>
              </w:rPr>
            </w:pPr>
          </w:p>
        </w:tc>
      </w:tr>
      <w:tr w:rsidR="00074659" w:rsidRPr="00881C8A" w:rsidTr="008B3072">
        <w:trPr>
          <w:trHeight w:val="879"/>
        </w:trPr>
        <w:tc>
          <w:tcPr>
            <w:tcW w:w="534" w:type="dxa"/>
            <w:vMerge/>
            <w:vAlign w:val="center"/>
          </w:tcPr>
          <w:p w:rsidR="00074659" w:rsidRPr="001E68D2" w:rsidRDefault="00074659" w:rsidP="00074659">
            <w:pPr>
              <w:tabs>
                <w:tab w:val="left" w:pos="2268"/>
              </w:tabs>
              <w:suppressAutoHyphens w:val="0"/>
              <w:rPr>
                <w:rFonts w:cs="Times New Roman"/>
                <w:b/>
                <w:bCs/>
                <w:color w:val="000000"/>
                <w:sz w:val="20"/>
                <w:szCs w:val="20"/>
                <w:lang w:eastAsia="ru-RU"/>
              </w:rPr>
            </w:pPr>
          </w:p>
        </w:tc>
        <w:tc>
          <w:tcPr>
            <w:tcW w:w="155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70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1417" w:type="dxa"/>
            <w:vAlign w:val="bottom"/>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074659" w:rsidRPr="001E68D2" w:rsidRDefault="00074659" w:rsidP="00074659">
            <w:pPr>
              <w:tabs>
                <w:tab w:val="left" w:pos="2268"/>
              </w:tabs>
              <w:jc w:val="center"/>
              <w:rPr>
                <w:rFonts w:cs="Times New Roman"/>
                <w:color w:val="000000"/>
                <w:sz w:val="20"/>
                <w:szCs w:val="20"/>
                <w:lang w:eastAsia="ru-RU"/>
              </w:rPr>
            </w:pPr>
          </w:p>
          <w:p w:rsidR="00074659" w:rsidRPr="001E68D2" w:rsidRDefault="00074659" w:rsidP="00074659">
            <w:pPr>
              <w:tabs>
                <w:tab w:val="left" w:pos="2268"/>
              </w:tabs>
              <w:jc w:val="center"/>
              <w:rPr>
                <w:rFonts w:cs="Times New Roman"/>
                <w:color w:val="000000"/>
                <w:sz w:val="20"/>
                <w:szCs w:val="20"/>
                <w:lang w:eastAsia="ru-RU"/>
              </w:rPr>
            </w:pPr>
          </w:p>
          <w:p w:rsidR="00074659" w:rsidRPr="001E68D2" w:rsidRDefault="00074659" w:rsidP="00074659">
            <w:pPr>
              <w:tabs>
                <w:tab w:val="left" w:pos="2268"/>
              </w:tabs>
              <w:jc w:val="center"/>
              <w:rPr>
                <w:rFonts w:cs="Times New Roman"/>
                <w:color w:val="000000"/>
                <w:sz w:val="20"/>
                <w:szCs w:val="20"/>
                <w:lang w:eastAsia="ru-RU"/>
              </w:rPr>
            </w:pPr>
          </w:p>
          <w:p w:rsidR="00074659" w:rsidRPr="001E68D2" w:rsidRDefault="00074659" w:rsidP="00074659">
            <w:pPr>
              <w:tabs>
                <w:tab w:val="left" w:pos="2268"/>
              </w:tabs>
              <w:jc w:val="center"/>
              <w:rPr>
                <w:rFonts w:cs="Times New Roman"/>
                <w:color w:val="000000"/>
                <w:sz w:val="20"/>
                <w:szCs w:val="20"/>
                <w:lang w:eastAsia="ru-RU"/>
              </w:rPr>
            </w:pPr>
          </w:p>
          <w:p w:rsidR="00074659" w:rsidRPr="001E68D2" w:rsidRDefault="00074659" w:rsidP="00074659">
            <w:pPr>
              <w:tabs>
                <w:tab w:val="left" w:pos="2268"/>
              </w:tabs>
              <w:jc w:val="center"/>
              <w:rPr>
                <w:rFonts w:cs="Times New Roman"/>
                <w:sz w:val="20"/>
                <w:szCs w:val="20"/>
              </w:rPr>
            </w:pPr>
            <w:r w:rsidRPr="001E68D2">
              <w:rPr>
                <w:rFonts w:cs="Times New Roman"/>
                <w:color w:val="000000"/>
                <w:sz w:val="20"/>
                <w:szCs w:val="20"/>
                <w:lang w:eastAsia="ru-RU"/>
              </w:rPr>
              <w:t>0</w:t>
            </w:r>
          </w:p>
        </w:tc>
        <w:tc>
          <w:tcPr>
            <w:tcW w:w="993"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74659" w:rsidRPr="00881C8A" w:rsidRDefault="00074659" w:rsidP="00080AFA">
            <w:pPr>
              <w:spacing w:before="60" w:after="60"/>
              <w:rPr>
                <w:sz w:val="20"/>
                <w:szCs w:val="20"/>
              </w:rPr>
            </w:pPr>
          </w:p>
        </w:tc>
        <w:tc>
          <w:tcPr>
            <w:tcW w:w="1134" w:type="dxa"/>
            <w:vMerge/>
          </w:tcPr>
          <w:p w:rsidR="00074659" w:rsidRPr="00881C8A" w:rsidRDefault="00074659" w:rsidP="00080AFA">
            <w:pPr>
              <w:rPr>
                <w:sz w:val="20"/>
                <w:szCs w:val="20"/>
              </w:rPr>
            </w:pPr>
          </w:p>
        </w:tc>
      </w:tr>
      <w:tr w:rsidR="00074659" w:rsidRPr="00881C8A" w:rsidTr="008B3072">
        <w:trPr>
          <w:trHeight w:val="879"/>
        </w:trPr>
        <w:tc>
          <w:tcPr>
            <w:tcW w:w="534" w:type="dxa"/>
            <w:vMerge/>
            <w:vAlign w:val="center"/>
          </w:tcPr>
          <w:p w:rsidR="00074659" w:rsidRPr="001E68D2" w:rsidRDefault="00074659" w:rsidP="00074659">
            <w:pPr>
              <w:tabs>
                <w:tab w:val="left" w:pos="2268"/>
              </w:tabs>
              <w:suppressAutoHyphens w:val="0"/>
              <w:rPr>
                <w:rFonts w:cs="Times New Roman"/>
                <w:b/>
                <w:bCs/>
                <w:color w:val="000000"/>
                <w:sz w:val="20"/>
                <w:szCs w:val="20"/>
                <w:lang w:eastAsia="ru-RU"/>
              </w:rPr>
            </w:pPr>
          </w:p>
        </w:tc>
        <w:tc>
          <w:tcPr>
            <w:tcW w:w="155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70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1417" w:type="dxa"/>
            <w:vAlign w:val="bottom"/>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tcPr>
          <w:p w:rsidR="00074659" w:rsidRPr="000517AF" w:rsidRDefault="00074659"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074659" w:rsidRPr="00881C8A" w:rsidRDefault="00074659" w:rsidP="00080AFA">
            <w:pPr>
              <w:spacing w:before="60" w:after="60"/>
              <w:rPr>
                <w:sz w:val="20"/>
                <w:szCs w:val="20"/>
              </w:rPr>
            </w:pPr>
          </w:p>
        </w:tc>
        <w:tc>
          <w:tcPr>
            <w:tcW w:w="1134" w:type="dxa"/>
            <w:vMerge/>
          </w:tcPr>
          <w:p w:rsidR="00074659" w:rsidRPr="00881C8A" w:rsidRDefault="00074659" w:rsidP="00080AFA">
            <w:pPr>
              <w:rPr>
                <w:sz w:val="20"/>
                <w:szCs w:val="20"/>
              </w:rPr>
            </w:pPr>
          </w:p>
        </w:tc>
      </w:tr>
      <w:tr w:rsidR="00074659" w:rsidRPr="00881C8A" w:rsidTr="008B3072">
        <w:trPr>
          <w:trHeight w:val="447"/>
        </w:trPr>
        <w:tc>
          <w:tcPr>
            <w:tcW w:w="534" w:type="dxa"/>
            <w:vMerge/>
            <w:vAlign w:val="center"/>
          </w:tcPr>
          <w:p w:rsidR="00074659" w:rsidRPr="001E68D2" w:rsidRDefault="00074659" w:rsidP="00074659">
            <w:pPr>
              <w:tabs>
                <w:tab w:val="left" w:pos="2268"/>
              </w:tabs>
              <w:suppressAutoHyphens w:val="0"/>
              <w:rPr>
                <w:rFonts w:cs="Times New Roman"/>
                <w:b/>
                <w:bCs/>
                <w:color w:val="000000"/>
                <w:sz w:val="20"/>
                <w:szCs w:val="20"/>
                <w:lang w:eastAsia="ru-RU"/>
              </w:rPr>
            </w:pPr>
          </w:p>
        </w:tc>
        <w:tc>
          <w:tcPr>
            <w:tcW w:w="155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70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1417" w:type="dxa"/>
            <w:vAlign w:val="bottom"/>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74659" w:rsidRPr="00881C8A" w:rsidRDefault="00074659" w:rsidP="00080AFA">
            <w:pPr>
              <w:spacing w:before="60" w:after="60"/>
              <w:rPr>
                <w:sz w:val="20"/>
                <w:szCs w:val="20"/>
              </w:rPr>
            </w:pPr>
          </w:p>
        </w:tc>
        <w:tc>
          <w:tcPr>
            <w:tcW w:w="1134" w:type="dxa"/>
            <w:vMerge/>
          </w:tcPr>
          <w:p w:rsidR="00074659" w:rsidRPr="00881C8A" w:rsidRDefault="00074659" w:rsidP="00080AFA">
            <w:pPr>
              <w:rPr>
                <w:sz w:val="20"/>
                <w:szCs w:val="20"/>
              </w:rPr>
            </w:pPr>
          </w:p>
        </w:tc>
      </w:tr>
      <w:tr w:rsidR="00074659" w:rsidRPr="00881C8A" w:rsidTr="008B3072">
        <w:trPr>
          <w:trHeight w:val="483"/>
        </w:trPr>
        <w:tc>
          <w:tcPr>
            <w:tcW w:w="534" w:type="dxa"/>
            <w:vMerge w:val="restart"/>
          </w:tcPr>
          <w:p w:rsidR="00074659" w:rsidRPr="001E68D2" w:rsidRDefault="00074659" w:rsidP="0007465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1.3</w:t>
            </w:r>
          </w:p>
        </w:tc>
        <w:tc>
          <w:tcPr>
            <w:tcW w:w="1559" w:type="dxa"/>
            <w:vMerge w:val="restart"/>
          </w:tcPr>
          <w:p w:rsidR="00074659" w:rsidRPr="001E68D2" w:rsidRDefault="00074659" w:rsidP="00074659">
            <w:pPr>
              <w:tabs>
                <w:tab w:val="left" w:pos="2268"/>
              </w:tabs>
              <w:rPr>
                <w:rFonts w:cs="Times New Roman"/>
                <w:b/>
                <w:sz w:val="20"/>
                <w:szCs w:val="20"/>
              </w:rPr>
            </w:pPr>
            <w:r w:rsidRPr="001E68D2">
              <w:rPr>
                <w:rFonts w:cs="Times New Roman"/>
                <w:b/>
                <w:sz w:val="20"/>
                <w:szCs w:val="20"/>
              </w:rPr>
              <w:t>Мероприятие 1.3</w:t>
            </w:r>
          </w:p>
          <w:p w:rsidR="00074659" w:rsidRPr="001E68D2" w:rsidRDefault="00074659" w:rsidP="00074659">
            <w:pPr>
              <w:tabs>
                <w:tab w:val="left" w:pos="2268"/>
              </w:tabs>
              <w:suppressAutoHyphens w:val="0"/>
              <w:rPr>
                <w:rFonts w:cs="Times New Roman"/>
                <w:sz w:val="20"/>
                <w:szCs w:val="20"/>
              </w:rPr>
            </w:pPr>
            <w:r w:rsidRPr="001E68D2">
              <w:rPr>
                <w:rFonts w:cs="Times New Roman"/>
                <w:sz w:val="20"/>
                <w:szCs w:val="20"/>
              </w:rPr>
              <w:lastRenderedPageBreak/>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p w:rsidR="00074659" w:rsidRPr="001E68D2" w:rsidRDefault="00074659" w:rsidP="00074659">
            <w:pPr>
              <w:tabs>
                <w:tab w:val="left" w:pos="2268"/>
              </w:tabs>
              <w:suppressAutoHyphens w:val="0"/>
              <w:rPr>
                <w:rFonts w:cs="Times New Roman"/>
                <w:sz w:val="20"/>
                <w:szCs w:val="20"/>
              </w:rPr>
            </w:pPr>
          </w:p>
          <w:p w:rsidR="00074659" w:rsidRPr="001E68D2" w:rsidRDefault="00074659" w:rsidP="00074659">
            <w:pPr>
              <w:tabs>
                <w:tab w:val="left" w:pos="2268"/>
              </w:tabs>
              <w:suppressAutoHyphens w:val="0"/>
              <w:rPr>
                <w:rFonts w:cs="Times New Roman"/>
                <w:color w:val="000000"/>
                <w:sz w:val="20"/>
                <w:szCs w:val="20"/>
                <w:lang w:eastAsia="ru-RU"/>
              </w:rPr>
            </w:pPr>
          </w:p>
        </w:tc>
        <w:tc>
          <w:tcPr>
            <w:tcW w:w="709" w:type="dxa"/>
            <w:vMerge w:val="restart"/>
            <w:vAlign w:val="center"/>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lastRenderedPageBreak/>
              <w:t>2017-2024</w:t>
            </w:r>
          </w:p>
        </w:tc>
        <w:tc>
          <w:tcPr>
            <w:tcW w:w="1417" w:type="dxa"/>
            <w:vAlign w:val="bottom"/>
          </w:tcPr>
          <w:p w:rsidR="00074659" w:rsidRPr="001E68D2" w:rsidRDefault="00074659" w:rsidP="0007465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074659" w:rsidRPr="000517AF" w:rsidRDefault="00074659"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 Управлен</w:t>
            </w:r>
            <w:r w:rsidRPr="001E68D2">
              <w:rPr>
                <w:rFonts w:cs="Times New Roman"/>
                <w:color w:val="000000"/>
                <w:sz w:val="20"/>
                <w:szCs w:val="20"/>
                <w:lang w:eastAsia="ru-RU"/>
              </w:rPr>
              <w:lastRenderedPageBreak/>
              <w:t>ие потребительского рынка Администрации Городского округа Подольск</w:t>
            </w:r>
          </w:p>
        </w:tc>
        <w:tc>
          <w:tcPr>
            <w:tcW w:w="1134" w:type="dxa"/>
            <w:vMerge w:val="restart"/>
          </w:tcPr>
          <w:p w:rsidR="00074659" w:rsidRPr="001E68D2" w:rsidRDefault="00074659" w:rsidP="00074659">
            <w:pPr>
              <w:tabs>
                <w:tab w:val="left" w:pos="2268"/>
              </w:tabs>
              <w:rPr>
                <w:rFonts w:cs="Times New Roman"/>
                <w:sz w:val="20"/>
                <w:szCs w:val="20"/>
              </w:rPr>
            </w:pPr>
            <w:r w:rsidRPr="001E68D2">
              <w:rPr>
                <w:rFonts w:cs="Times New Roman"/>
                <w:sz w:val="20"/>
                <w:szCs w:val="20"/>
              </w:rPr>
              <w:lastRenderedPageBreak/>
              <w:t xml:space="preserve">Организация и </w:t>
            </w:r>
            <w:r w:rsidRPr="001E68D2">
              <w:rPr>
                <w:rFonts w:cs="Times New Roman"/>
                <w:sz w:val="20"/>
                <w:szCs w:val="20"/>
              </w:rPr>
              <w:lastRenderedPageBreak/>
              <w:t xml:space="preserve">предоставление в сетевых магазинах специальных скидок </w:t>
            </w:r>
            <w:r w:rsidRPr="001E68D2">
              <w:rPr>
                <w:rStyle w:val="aff2"/>
                <w:rFonts w:cs="Times New Roman"/>
                <w:b w:val="0"/>
                <w:sz w:val="20"/>
                <w:szCs w:val="20"/>
              </w:rPr>
              <w:t>в определённое время на социально значимые продукты питания для отдельных категорий граждан</w:t>
            </w:r>
            <w:r w:rsidRPr="001E68D2">
              <w:rPr>
                <w:rFonts w:cs="Times New Roman"/>
                <w:sz w:val="20"/>
                <w:szCs w:val="20"/>
              </w:rPr>
              <w:t xml:space="preserve"> в размере 5%.</w:t>
            </w:r>
          </w:p>
          <w:p w:rsidR="00074659" w:rsidRPr="001E68D2" w:rsidRDefault="00074659" w:rsidP="00074659">
            <w:pPr>
              <w:tabs>
                <w:tab w:val="left" w:pos="2268"/>
              </w:tabs>
              <w:suppressAutoHyphens w:val="0"/>
              <w:rPr>
                <w:rFonts w:cs="Times New Roman"/>
                <w:color w:val="000000"/>
                <w:sz w:val="20"/>
                <w:szCs w:val="20"/>
                <w:lang w:eastAsia="ru-RU"/>
              </w:rPr>
            </w:pPr>
          </w:p>
        </w:tc>
      </w:tr>
      <w:tr w:rsidR="00074659" w:rsidRPr="00881C8A" w:rsidTr="008B3072">
        <w:trPr>
          <w:trHeight w:val="879"/>
        </w:trPr>
        <w:tc>
          <w:tcPr>
            <w:tcW w:w="534" w:type="dxa"/>
            <w:vMerge/>
            <w:vAlign w:val="center"/>
          </w:tcPr>
          <w:p w:rsidR="00074659" w:rsidRPr="001E68D2" w:rsidRDefault="00074659" w:rsidP="00074659">
            <w:pPr>
              <w:tabs>
                <w:tab w:val="left" w:pos="2268"/>
              </w:tabs>
              <w:suppressAutoHyphens w:val="0"/>
              <w:rPr>
                <w:rFonts w:cs="Times New Roman"/>
                <w:b/>
                <w:color w:val="000000"/>
                <w:sz w:val="20"/>
                <w:szCs w:val="20"/>
                <w:lang w:eastAsia="ru-RU"/>
              </w:rPr>
            </w:pPr>
          </w:p>
        </w:tc>
        <w:tc>
          <w:tcPr>
            <w:tcW w:w="155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70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1417" w:type="dxa"/>
            <w:vAlign w:val="bottom"/>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74659" w:rsidRPr="00881C8A" w:rsidRDefault="00074659" w:rsidP="00080AFA">
            <w:pPr>
              <w:spacing w:before="60" w:after="60"/>
              <w:rPr>
                <w:sz w:val="20"/>
                <w:szCs w:val="20"/>
              </w:rPr>
            </w:pPr>
          </w:p>
        </w:tc>
        <w:tc>
          <w:tcPr>
            <w:tcW w:w="1134" w:type="dxa"/>
            <w:vMerge/>
          </w:tcPr>
          <w:p w:rsidR="00074659" w:rsidRPr="00881C8A" w:rsidRDefault="00074659" w:rsidP="00080AFA">
            <w:pPr>
              <w:rPr>
                <w:sz w:val="20"/>
                <w:szCs w:val="20"/>
              </w:rPr>
            </w:pPr>
          </w:p>
        </w:tc>
      </w:tr>
      <w:tr w:rsidR="00074659" w:rsidRPr="00881C8A" w:rsidTr="008B3072">
        <w:trPr>
          <w:trHeight w:val="879"/>
        </w:trPr>
        <w:tc>
          <w:tcPr>
            <w:tcW w:w="534" w:type="dxa"/>
            <w:vMerge/>
            <w:vAlign w:val="center"/>
          </w:tcPr>
          <w:p w:rsidR="00074659" w:rsidRPr="001E68D2" w:rsidRDefault="00074659" w:rsidP="00074659">
            <w:pPr>
              <w:tabs>
                <w:tab w:val="left" w:pos="2268"/>
              </w:tabs>
              <w:suppressAutoHyphens w:val="0"/>
              <w:rPr>
                <w:rFonts w:cs="Times New Roman"/>
                <w:b/>
                <w:color w:val="000000"/>
                <w:sz w:val="20"/>
                <w:szCs w:val="20"/>
                <w:lang w:eastAsia="ru-RU"/>
              </w:rPr>
            </w:pPr>
          </w:p>
        </w:tc>
        <w:tc>
          <w:tcPr>
            <w:tcW w:w="155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70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1417" w:type="dxa"/>
            <w:vAlign w:val="bottom"/>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74659" w:rsidRPr="001E68D2" w:rsidRDefault="00074659" w:rsidP="0007465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74659" w:rsidRPr="00881C8A" w:rsidRDefault="00074659" w:rsidP="00080AFA">
            <w:pPr>
              <w:spacing w:before="60" w:after="60"/>
              <w:rPr>
                <w:sz w:val="20"/>
                <w:szCs w:val="20"/>
              </w:rPr>
            </w:pPr>
          </w:p>
        </w:tc>
        <w:tc>
          <w:tcPr>
            <w:tcW w:w="1134" w:type="dxa"/>
            <w:vMerge/>
          </w:tcPr>
          <w:p w:rsidR="00074659" w:rsidRPr="00881C8A" w:rsidRDefault="00074659" w:rsidP="00080AFA">
            <w:pPr>
              <w:rPr>
                <w:sz w:val="20"/>
                <w:szCs w:val="20"/>
              </w:rPr>
            </w:pPr>
          </w:p>
        </w:tc>
      </w:tr>
      <w:tr w:rsidR="00074659" w:rsidRPr="00881C8A" w:rsidTr="008B3072">
        <w:trPr>
          <w:trHeight w:val="879"/>
        </w:trPr>
        <w:tc>
          <w:tcPr>
            <w:tcW w:w="534" w:type="dxa"/>
            <w:vMerge/>
            <w:vAlign w:val="center"/>
          </w:tcPr>
          <w:p w:rsidR="00074659" w:rsidRPr="001E68D2" w:rsidRDefault="00074659" w:rsidP="00074659">
            <w:pPr>
              <w:tabs>
                <w:tab w:val="left" w:pos="2268"/>
              </w:tabs>
              <w:suppressAutoHyphens w:val="0"/>
              <w:rPr>
                <w:rFonts w:cs="Times New Roman"/>
                <w:b/>
                <w:color w:val="000000"/>
                <w:sz w:val="20"/>
                <w:szCs w:val="20"/>
                <w:lang w:eastAsia="ru-RU"/>
              </w:rPr>
            </w:pPr>
          </w:p>
        </w:tc>
        <w:tc>
          <w:tcPr>
            <w:tcW w:w="155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70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1417" w:type="dxa"/>
            <w:vAlign w:val="bottom"/>
          </w:tcPr>
          <w:p w:rsidR="00074659" w:rsidRPr="001E68D2" w:rsidRDefault="00074659" w:rsidP="0007465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vAlign w:val="bottom"/>
          </w:tcPr>
          <w:p w:rsidR="00074659" w:rsidRPr="000517AF" w:rsidRDefault="00074659"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074659" w:rsidRPr="00881C8A" w:rsidRDefault="00074659" w:rsidP="00080AFA">
            <w:pPr>
              <w:spacing w:before="60" w:after="60"/>
              <w:rPr>
                <w:sz w:val="20"/>
                <w:szCs w:val="20"/>
              </w:rPr>
            </w:pPr>
          </w:p>
        </w:tc>
        <w:tc>
          <w:tcPr>
            <w:tcW w:w="1134" w:type="dxa"/>
            <w:vMerge/>
          </w:tcPr>
          <w:p w:rsidR="00074659" w:rsidRPr="00881C8A" w:rsidRDefault="00074659" w:rsidP="00080AFA">
            <w:pPr>
              <w:rPr>
                <w:sz w:val="20"/>
                <w:szCs w:val="20"/>
              </w:rPr>
            </w:pPr>
          </w:p>
        </w:tc>
      </w:tr>
      <w:tr w:rsidR="00074659" w:rsidRPr="00881C8A" w:rsidTr="008B3072">
        <w:trPr>
          <w:trHeight w:val="879"/>
        </w:trPr>
        <w:tc>
          <w:tcPr>
            <w:tcW w:w="534" w:type="dxa"/>
            <w:vMerge/>
            <w:vAlign w:val="center"/>
          </w:tcPr>
          <w:p w:rsidR="00074659" w:rsidRPr="001E68D2" w:rsidRDefault="00074659" w:rsidP="00074659">
            <w:pPr>
              <w:tabs>
                <w:tab w:val="left" w:pos="2268"/>
              </w:tabs>
              <w:suppressAutoHyphens w:val="0"/>
              <w:rPr>
                <w:rFonts w:cs="Times New Roman"/>
                <w:b/>
                <w:color w:val="000000"/>
                <w:sz w:val="20"/>
                <w:szCs w:val="20"/>
                <w:lang w:eastAsia="ru-RU"/>
              </w:rPr>
            </w:pPr>
          </w:p>
        </w:tc>
        <w:tc>
          <w:tcPr>
            <w:tcW w:w="155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709" w:type="dxa"/>
            <w:vMerge/>
            <w:vAlign w:val="center"/>
          </w:tcPr>
          <w:p w:rsidR="00074659" w:rsidRPr="001E68D2" w:rsidRDefault="00074659" w:rsidP="00074659">
            <w:pPr>
              <w:tabs>
                <w:tab w:val="left" w:pos="2268"/>
              </w:tabs>
              <w:suppressAutoHyphens w:val="0"/>
              <w:rPr>
                <w:rFonts w:cs="Times New Roman"/>
                <w:color w:val="000000"/>
                <w:sz w:val="20"/>
                <w:szCs w:val="20"/>
                <w:lang w:eastAsia="ru-RU"/>
              </w:rPr>
            </w:pPr>
          </w:p>
        </w:tc>
        <w:tc>
          <w:tcPr>
            <w:tcW w:w="1417" w:type="dxa"/>
            <w:vAlign w:val="bottom"/>
          </w:tcPr>
          <w:p w:rsidR="00074659" w:rsidRPr="001E68D2" w:rsidRDefault="00074659" w:rsidP="00074659">
            <w:pPr>
              <w:pStyle w:val="afd"/>
              <w:rPr>
                <w:sz w:val="20"/>
                <w:szCs w:val="20"/>
                <w:lang w:eastAsia="ru-RU"/>
              </w:rPr>
            </w:pPr>
            <w:r w:rsidRPr="00074659">
              <w:rPr>
                <w:rFonts w:ascii="Times New Roman" w:hAnsi="Times New Roman" w:cs="Times New Roman"/>
                <w:color w:val="000000"/>
                <w:sz w:val="20"/>
                <w:szCs w:val="20"/>
                <w:lang w:eastAsia="ru-RU"/>
              </w:rPr>
              <w:t>Внебюджетные средства</w:t>
            </w:r>
          </w:p>
        </w:tc>
        <w:tc>
          <w:tcPr>
            <w:tcW w:w="992" w:type="dxa"/>
            <w:vAlign w:val="bottom"/>
          </w:tcPr>
          <w:p w:rsidR="00074659" w:rsidRPr="001E68D2" w:rsidRDefault="00074659" w:rsidP="00074659">
            <w:pPr>
              <w:pStyle w:val="afd"/>
              <w:jc w:val="center"/>
              <w:rPr>
                <w:sz w:val="20"/>
                <w:szCs w:val="20"/>
                <w:lang w:eastAsia="ru-RU"/>
              </w:rPr>
            </w:pPr>
            <w:r w:rsidRPr="001E68D2">
              <w:rPr>
                <w:sz w:val="20"/>
                <w:szCs w:val="20"/>
                <w:lang w:val="en-US" w:eastAsia="ru-RU"/>
              </w:rPr>
              <w:t>0</w:t>
            </w:r>
          </w:p>
        </w:tc>
        <w:tc>
          <w:tcPr>
            <w:tcW w:w="993" w:type="dxa"/>
            <w:vAlign w:val="bottom"/>
          </w:tcPr>
          <w:p w:rsidR="00074659" w:rsidRPr="001E68D2" w:rsidRDefault="00074659" w:rsidP="00074659">
            <w:pPr>
              <w:pStyle w:val="afd"/>
              <w:jc w:val="center"/>
              <w:rPr>
                <w:sz w:val="20"/>
                <w:szCs w:val="20"/>
                <w:lang w:eastAsia="ru-RU"/>
              </w:rPr>
            </w:pPr>
            <w:r w:rsidRPr="001E68D2">
              <w:rPr>
                <w:sz w:val="20"/>
                <w:szCs w:val="20"/>
                <w:lang w:eastAsia="ru-RU"/>
              </w:rPr>
              <w:t>0</w:t>
            </w:r>
          </w:p>
        </w:tc>
        <w:tc>
          <w:tcPr>
            <w:tcW w:w="850" w:type="dxa"/>
            <w:vAlign w:val="bottom"/>
          </w:tcPr>
          <w:p w:rsidR="00074659" w:rsidRPr="001E68D2" w:rsidRDefault="00074659" w:rsidP="00074659">
            <w:pPr>
              <w:pStyle w:val="afd"/>
              <w:jc w:val="center"/>
              <w:rPr>
                <w:sz w:val="20"/>
                <w:szCs w:val="20"/>
                <w:lang w:eastAsia="ru-RU"/>
              </w:rPr>
            </w:pPr>
            <w:r w:rsidRPr="001E68D2">
              <w:rPr>
                <w:sz w:val="20"/>
                <w:szCs w:val="20"/>
                <w:lang w:eastAsia="ru-RU"/>
              </w:rPr>
              <w:t>0</w:t>
            </w:r>
          </w:p>
        </w:tc>
        <w:tc>
          <w:tcPr>
            <w:tcW w:w="851" w:type="dxa"/>
            <w:vAlign w:val="bottom"/>
          </w:tcPr>
          <w:p w:rsidR="00074659" w:rsidRPr="001E68D2" w:rsidRDefault="00074659" w:rsidP="00074659">
            <w:pPr>
              <w:pStyle w:val="afd"/>
              <w:jc w:val="center"/>
              <w:rPr>
                <w:sz w:val="20"/>
                <w:szCs w:val="20"/>
                <w:lang w:eastAsia="ru-RU"/>
              </w:rPr>
            </w:pPr>
            <w:r w:rsidRPr="001E68D2">
              <w:rPr>
                <w:sz w:val="20"/>
                <w:szCs w:val="20"/>
                <w:lang w:eastAsia="ru-RU"/>
              </w:rPr>
              <w:t>0</w:t>
            </w:r>
          </w:p>
        </w:tc>
        <w:tc>
          <w:tcPr>
            <w:tcW w:w="992" w:type="dxa"/>
            <w:vAlign w:val="bottom"/>
          </w:tcPr>
          <w:p w:rsidR="00074659" w:rsidRPr="001E68D2" w:rsidRDefault="00074659" w:rsidP="00074659">
            <w:pPr>
              <w:pStyle w:val="afd"/>
              <w:jc w:val="center"/>
              <w:rPr>
                <w:sz w:val="20"/>
                <w:szCs w:val="20"/>
                <w:lang w:eastAsia="ru-RU"/>
              </w:rPr>
            </w:pPr>
            <w:r w:rsidRPr="001E68D2">
              <w:rPr>
                <w:sz w:val="20"/>
                <w:szCs w:val="20"/>
                <w:lang w:eastAsia="ru-RU"/>
              </w:rPr>
              <w:t>0</w:t>
            </w:r>
          </w:p>
        </w:tc>
        <w:tc>
          <w:tcPr>
            <w:tcW w:w="850" w:type="dxa"/>
            <w:vAlign w:val="bottom"/>
          </w:tcPr>
          <w:p w:rsidR="00074659" w:rsidRPr="001E68D2" w:rsidRDefault="00074659" w:rsidP="00074659">
            <w:pPr>
              <w:pStyle w:val="afd"/>
              <w:jc w:val="center"/>
              <w:rPr>
                <w:sz w:val="20"/>
                <w:szCs w:val="20"/>
                <w:lang w:eastAsia="ru-RU"/>
              </w:rPr>
            </w:pPr>
            <w:r w:rsidRPr="001E68D2">
              <w:rPr>
                <w:sz w:val="20"/>
                <w:szCs w:val="20"/>
                <w:lang w:eastAsia="ru-RU"/>
              </w:rPr>
              <w:t>0</w:t>
            </w:r>
          </w:p>
        </w:tc>
        <w:tc>
          <w:tcPr>
            <w:tcW w:w="851" w:type="dxa"/>
            <w:vAlign w:val="bottom"/>
          </w:tcPr>
          <w:p w:rsidR="00074659" w:rsidRPr="001E68D2" w:rsidRDefault="00074659" w:rsidP="00074659">
            <w:pPr>
              <w:pStyle w:val="afd"/>
              <w:jc w:val="center"/>
              <w:rPr>
                <w:sz w:val="20"/>
                <w:szCs w:val="20"/>
                <w:lang w:eastAsia="ru-RU"/>
              </w:rPr>
            </w:pPr>
            <w:r w:rsidRPr="001E68D2">
              <w:rPr>
                <w:sz w:val="20"/>
                <w:szCs w:val="20"/>
                <w:lang w:eastAsia="ru-RU"/>
              </w:rPr>
              <w:t>0</w:t>
            </w:r>
          </w:p>
        </w:tc>
        <w:tc>
          <w:tcPr>
            <w:tcW w:w="850" w:type="dxa"/>
            <w:vAlign w:val="bottom"/>
          </w:tcPr>
          <w:p w:rsidR="00074659" w:rsidRPr="001E68D2" w:rsidRDefault="00074659" w:rsidP="00074659">
            <w:pPr>
              <w:pStyle w:val="afd"/>
              <w:jc w:val="center"/>
              <w:rPr>
                <w:sz w:val="20"/>
                <w:szCs w:val="20"/>
                <w:lang w:eastAsia="ru-RU"/>
              </w:rPr>
            </w:pPr>
            <w:r w:rsidRPr="001E68D2">
              <w:rPr>
                <w:sz w:val="20"/>
                <w:szCs w:val="20"/>
                <w:lang w:eastAsia="ru-RU"/>
              </w:rPr>
              <w:t>0</w:t>
            </w:r>
          </w:p>
        </w:tc>
        <w:tc>
          <w:tcPr>
            <w:tcW w:w="993" w:type="dxa"/>
            <w:vAlign w:val="bottom"/>
          </w:tcPr>
          <w:p w:rsidR="00074659" w:rsidRPr="001E68D2" w:rsidRDefault="00074659" w:rsidP="00074659">
            <w:pPr>
              <w:pStyle w:val="afd"/>
              <w:jc w:val="center"/>
              <w:rPr>
                <w:sz w:val="20"/>
                <w:szCs w:val="20"/>
                <w:lang w:eastAsia="ru-RU"/>
              </w:rPr>
            </w:pPr>
            <w:r w:rsidRPr="001E68D2">
              <w:rPr>
                <w:sz w:val="20"/>
                <w:szCs w:val="20"/>
                <w:lang w:eastAsia="ru-RU"/>
              </w:rPr>
              <w:t>0</w:t>
            </w:r>
          </w:p>
        </w:tc>
        <w:tc>
          <w:tcPr>
            <w:tcW w:w="850" w:type="dxa"/>
            <w:vAlign w:val="bottom"/>
          </w:tcPr>
          <w:p w:rsidR="00074659" w:rsidRPr="001E68D2" w:rsidRDefault="00074659" w:rsidP="00074659">
            <w:pPr>
              <w:pStyle w:val="afd"/>
              <w:jc w:val="center"/>
              <w:rPr>
                <w:sz w:val="20"/>
                <w:szCs w:val="20"/>
                <w:lang w:eastAsia="ru-RU"/>
              </w:rPr>
            </w:pPr>
            <w:r w:rsidRPr="001E68D2">
              <w:rPr>
                <w:sz w:val="20"/>
                <w:szCs w:val="20"/>
                <w:lang w:eastAsia="ru-RU"/>
              </w:rPr>
              <w:t>0</w:t>
            </w:r>
          </w:p>
        </w:tc>
        <w:tc>
          <w:tcPr>
            <w:tcW w:w="1134" w:type="dxa"/>
            <w:vMerge/>
          </w:tcPr>
          <w:p w:rsidR="00074659" w:rsidRPr="00881C8A" w:rsidRDefault="00074659" w:rsidP="00080AFA">
            <w:pPr>
              <w:spacing w:before="60" w:after="60"/>
              <w:rPr>
                <w:sz w:val="20"/>
                <w:szCs w:val="20"/>
              </w:rPr>
            </w:pPr>
          </w:p>
        </w:tc>
        <w:tc>
          <w:tcPr>
            <w:tcW w:w="1134" w:type="dxa"/>
            <w:vMerge/>
          </w:tcPr>
          <w:p w:rsidR="00074659" w:rsidRPr="00881C8A" w:rsidRDefault="00074659" w:rsidP="00080AFA">
            <w:pPr>
              <w:rPr>
                <w:sz w:val="20"/>
                <w:szCs w:val="20"/>
              </w:rPr>
            </w:pPr>
          </w:p>
        </w:tc>
      </w:tr>
      <w:tr w:rsidR="00EE7BED" w:rsidRPr="00881C8A" w:rsidTr="008B3072">
        <w:trPr>
          <w:trHeight w:val="604"/>
        </w:trPr>
        <w:tc>
          <w:tcPr>
            <w:tcW w:w="534" w:type="dxa"/>
            <w:vMerge w:val="restart"/>
          </w:tcPr>
          <w:p w:rsidR="00EE7BED" w:rsidRPr="001E68D2" w:rsidRDefault="00EE7BED"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1.4</w:t>
            </w:r>
          </w:p>
        </w:tc>
        <w:tc>
          <w:tcPr>
            <w:tcW w:w="1559" w:type="dxa"/>
            <w:vMerge w:val="restart"/>
          </w:tcPr>
          <w:p w:rsidR="00EE7BED" w:rsidRPr="001E68D2" w:rsidRDefault="00EE7BED" w:rsidP="007C3FE9">
            <w:pPr>
              <w:tabs>
                <w:tab w:val="left" w:pos="2268"/>
              </w:tabs>
              <w:rPr>
                <w:rFonts w:cs="Times New Roman"/>
                <w:b/>
                <w:sz w:val="20"/>
                <w:szCs w:val="20"/>
              </w:rPr>
            </w:pPr>
            <w:r w:rsidRPr="001E68D2">
              <w:rPr>
                <w:rFonts w:cs="Times New Roman"/>
                <w:b/>
                <w:sz w:val="20"/>
                <w:szCs w:val="20"/>
              </w:rPr>
              <w:t>Мероприятие 1.4</w:t>
            </w:r>
          </w:p>
          <w:p w:rsidR="00EE7BED" w:rsidRPr="001E68D2" w:rsidRDefault="00EE7BED" w:rsidP="007C3FE9">
            <w:pPr>
              <w:tabs>
                <w:tab w:val="left" w:pos="2268"/>
              </w:tabs>
              <w:rPr>
                <w:rFonts w:cs="Times New Roman"/>
                <w:sz w:val="20"/>
                <w:szCs w:val="20"/>
              </w:rPr>
            </w:pPr>
            <w:r w:rsidRPr="001E68D2">
              <w:rPr>
                <w:rFonts w:cs="Times New Roman"/>
                <w:sz w:val="20"/>
                <w:szCs w:val="20"/>
              </w:rPr>
              <w:t xml:space="preserve">Реализация некоторых мер по защите прав потребителей в сфере торговли, общественного </w:t>
            </w:r>
            <w:r w:rsidRPr="001E68D2">
              <w:rPr>
                <w:rFonts w:cs="Times New Roman"/>
                <w:sz w:val="20"/>
                <w:szCs w:val="20"/>
              </w:rPr>
              <w:lastRenderedPageBreak/>
              <w:t>питания и бытовых услуг</w:t>
            </w:r>
          </w:p>
        </w:tc>
        <w:tc>
          <w:tcPr>
            <w:tcW w:w="709" w:type="dxa"/>
            <w:vMerge w:val="restart"/>
            <w:vAlign w:val="center"/>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lastRenderedPageBreak/>
              <w:t>2017-2024</w:t>
            </w:r>
          </w:p>
        </w:tc>
        <w:tc>
          <w:tcPr>
            <w:tcW w:w="1417" w:type="dxa"/>
            <w:vAlign w:val="bottom"/>
          </w:tcPr>
          <w:p w:rsidR="00EE7BED" w:rsidRPr="001E68D2" w:rsidRDefault="00EE7BED"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EE7BED" w:rsidRPr="000517AF" w:rsidRDefault="00EE7BED"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EE7BED" w:rsidRPr="00881C8A" w:rsidRDefault="00EE7BED" w:rsidP="00080AFA">
            <w:pPr>
              <w:spacing w:before="60" w:after="60"/>
              <w:rPr>
                <w:sz w:val="20"/>
                <w:szCs w:val="20"/>
              </w:rPr>
            </w:pPr>
            <w:r w:rsidRPr="001E68D2">
              <w:rPr>
                <w:rFonts w:cs="Times New Roman"/>
                <w:color w:val="000000"/>
                <w:sz w:val="20"/>
                <w:szCs w:val="20"/>
                <w:lang w:eastAsia="ru-RU"/>
              </w:rPr>
              <w:t>Управление потребительского рынка Администрации Городского округа Подольск</w:t>
            </w:r>
          </w:p>
        </w:tc>
        <w:tc>
          <w:tcPr>
            <w:tcW w:w="1134" w:type="dxa"/>
            <w:vMerge w:val="restart"/>
          </w:tcPr>
          <w:p w:rsidR="00EE7BED" w:rsidRPr="00D0134A" w:rsidRDefault="00D0134A" w:rsidP="00080AFA">
            <w:pPr>
              <w:rPr>
                <w:sz w:val="19"/>
                <w:szCs w:val="19"/>
              </w:rPr>
            </w:pPr>
            <w:r w:rsidRPr="00D0134A">
              <w:rPr>
                <w:rFonts w:cs="Times New Roman"/>
                <w:color w:val="000000"/>
                <w:sz w:val="19"/>
                <w:szCs w:val="19"/>
                <w:lang w:eastAsia="ru-RU"/>
              </w:rPr>
              <w:t>Увеличение доли споров с участием потребителей, разрешенных в досудебном и внесудебн</w:t>
            </w:r>
            <w:r w:rsidRPr="00D0134A">
              <w:rPr>
                <w:rFonts w:cs="Times New Roman"/>
                <w:color w:val="000000"/>
                <w:sz w:val="19"/>
                <w:szCs w:val="19"/>
                <w:lang w:eastAsia="ru-RU"/>
              </w:rPr>
              <w:lastRenderedPageBreak/>
              <w:t>ом порядке, в общем количестве споров с участием потребителей.</w:t>
            </w: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134" w:type="dxa"/>
            <w:vMerge/>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134" w:type="dxa"/>
            <w:vMerge/>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vAlign w:val="bottom"/>
          </w:tcPr>
          <w:p w:rsidR="00EE7BED" w:rsidRPr="000517AF" w:rsidRDefault="00EE7BED"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EE7BED" w:rsidRPr="00881C8A" w:rsidRDefault="00EE7BED" w:rsidP="00080AFA">
            <w:pPr>
              <w:spacing w:before="60" w:after="60"/>
              <w:rPr>
                <w:sz w:val="20"/>
                <w:szCs w:val="20"/>
              </w:rPr>
            </w:pPr>
          </w:p>
        </w:tc>
        <w:tc>
          <w:tcPr>
            <w:tcW w:w="1134" w:type="dxa"/>
            <w:vMerge/>
          </w:tcPr>
          <w:p w:rsidR="00EE7BED" w:rsidRPr="00881C8A" w:rsidRDefault="00EE7BED" w:rsidP="00080AFA">
            <w:pPr>
              <w:rPr>
                <w:sz w:val="20"/>
                <w:szCs w:val="20"/>
              </w:rPr>
            </w:pPr>
          </w:p>
        </w:tc>
      </w:tr>
      <w:tr w:rsidR="00EE7BED" w:rsidRPr="00881C8A" w:rsidTr="008B3072">
        <w:trPr>
          <w:trHeight w:val="705"/>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134" w:type="dxa"/>
            <w:vMerge/>
          </w:tcPr>
          <w:p w:rsidR="00EE7BED" w:rsidRPr="00881C8A" w:rsidRDefault="00EE7BED" w:rsidP="00080AFA">
            <w:pPr>
              <w:rPr>
                <w:sz w:val="20"/>
                <w:szCs w:val="20"/>
              </w:rPr>
            </w:pPr>
          </w:p>
        </w:tc>
      </w:tr>
      <w:tr w:rsidR="00EE7BED" w:rsidRPr="00881C8A" w:rsidTr="008B3072">
        <w:trPr>
          <w:trHeight w:val="563"/>
        </w:trPr>
        <w:tc>
          <w:tcPr>
            <w:tcW w:w="534" w:type="dxa"/>
            <w:vMerge w:val="restart"/>
          </w:tcPr>
          <w:p w:rsidR="00EE7BED" w:rsidRPr="001E68D2" w:rsidRDefault="00EE7BED"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1.5</w:t>
            </w:r>
          </w:p>
        </w:tc>
        <w:tc>
          <w:tcPr>
            <w:tcW w:w="1559" w:type="dxa"/>
            <w:vMerge w:val="restart"/>
          </w:tcPr>
          <w:p w:rsidR="00EE7BED" w:rsidRPr="001E68D2" w:rsidRDefault="00EE7BED" w:rsidP="007C3FE9">
            <w:pPr>
              <w:tabs>
                <w:tab w:val="left" w:pos="2268"/>
              </w:tabs>
              <w:rPr>
                <w:rFonts w:cs="Times New Roman"/>
                <w:b/>
                <w:sz w:val="20"/>
                <w:szCs w:val="20"/>
              </w:rPr>
            </w:pPr>
            <w:r w:rsidRPr="001E68D2">
              <w:rPr>
                <w:rFonts w:cs="Times New Roman"/>
                <w:b/>
                <w:sz w:val="20"/>
                <w:szCs w:val="20"/>
              </w:rPr>
              <w:t>Мероприятие 1.5</w:t>
            </w:r>
          </w:p>
          <w:p w:rsidR="00EE7BED" w:rsidRPr="00EE7BED" w:rsidRDefault="00EE7BED" w:rsidP="007C3FE9">
            <w:pPr>
              <w:tabs>
                <w:tab w:val="left" w:pos="2268"/>
              </w:tabs>
              <w:suppressAutoHyphens w:val="0"/>
              <w:rPr>
                <w:rFonts w:cs="Times New Roman"/>
                <w:sz w:val="20"/>
                <w:szCs w:val="20"/>
              </w:rPr>
            </w:pPr>
            <w:r w:rsidRPr="001E68D2">
              <w:rPr>
                <w:rFonts w:cs="Times New Roman"/>
                <w:sz w:val="20"/>
                <w:szCs w:val="20"/>
              </w:rPr>
              <w:t>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709" w:type="dxa"/>
            <w:vAlign w:val="center"/>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2017-2024</w:t>
            </w:r>
          </w:p>
        </w:tc>
        <w:tc>
          <w:tcPr>
            <w:tcW w:w="1417" w:type="dxa"/>
            <w:vAlign w:val="bottom"/>
          </w:tcPr>
          <w:p w:rsidR="00EE7BED" w:rsidRPr="001E68D2" w:rsidRDefault="00EE7BED"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EE7BED" w:rsidRPr="000517AF" w:rsidRDefault="00EE7BED"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EE7BED" w:rsidRPr="00881C8A" w:rsidRDefault="00EE7BED" w:rsidP="00080AFA">
            <w:pPr>
              <w:spacing w:before="60" w:after="60"/>
              <w:rPr>
                <w:sz w:val="20"/>
                <w:szCs w:val="20"/>
              </w:rPr>
            </w:pPr>
            <w:r w:rsidRPr="001E68D2">
              <w:rPr>
                <w:rFonts w:cs="Times New Roman"/>
                <w:color w:val="000000"/>
                <w:sz w:val="20"/>
                <w:szCs w:val="20"/>
                <w:lang w:eastAsia="ru-RU"/>
              </w:rPr>
              <w:t>Управление потребительского рынка Администрации Городского округа Подольск</w:t>
            </w:r>
          </w:p>
        </w:tc>
        <w:tc>
          <w:tcPr>
            <w:tcW w:w="1134" w:type="dxa"/>
            <w:vMerge w:val="restart"/>
          </w:tcPr>
          <w:p w:rsidR="00D0134A" w:rsidRPr="001E68D2" w:rsidRDefault="00D0134A" w:rsidP="00D0134A">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Поддержание в актуальном состоянии схемы размещения НТО и перечня мест размещения ярмарок в течение всего периода реализации подпрограммы.</w:t>
            </w:r>
          </w:p>
          <w:p w:rsidR="00EE7BED" w:rsidRPr="00881C8A" w:rsidRDefault="00D0134A" w:rsidP="00D0134A">
            <w:pPr>
              <w:rPr>
                <w:sz w:val="20"/>
                <w:szCs w:val="20"/>
              </w:rPr>
            </w:pPr>
            <w:r w:rsidRPr="001E68D2">
              <w:rPr>
                <w:rFonts w:cs="Times New Roman"/>
                <w:color w:val="000000"/>
                <w:sz w:val="20"/>
                <w:szCs w:val="20"/>
                <w:lang w:eastAsia="ru-RU"/>
              </w:rPr>
              <w:t xml:space="preserve">Организация мероприятий, направленных на демонтаж </w:t>
            </w:r>
            <w:r w:rsidRPr="001E68D2">
              <w:rPr>
                <w:rFonts w:cs="Times New Roman"/>
                <w:color w:val="000000"/>
                <w:sz w:val="20"/>
                <w:szCs w:val="20"/>
                <w:lang w:eastAsia="ru-RU"/>
              </w:rPr>
              <w:lastRenderedPageBreak/>
              <w:t>нестационарных торговых объектов, размещение которых не соответствует схеме размещения нестационарных торговых объектов.</w:t>
            </w: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134" w:type="dxa"/>
            <w:vMerge/>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134" w:type="dxa"/>
            <w:vMerge/>
          </w:tcPr>
          <w:p w:rsidR="00EE7BED" w:rsidRPr="00881C8A" w:rsidRDefault="00EE7BED" w:rsidP="00080AFA">
            <w:pPr>
              <w:rPr>
                <w:sz w:val="20"/>
                <w:szCs w:val="20"/>
              </w:rPr>
            </w:pPr>
          </w:p>
        </w:tc>
      </w:tr>
      <w:tr w:rsidR="00EE7BED" w:rsidRPr="00881C8A" w:rsidTr="008B3072">
        <w:trPr>
          <w:trHeight w:val="1278"/>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p w:rsidR="00EE7BED" w:rsidRPr="001E68D2" w:rsidRDefault="00EE7BED" w:rsidP="007C3FE9">
            <w:pPr>
              <w:tabs>
                <w:tab w:val="left" w:pos="2268"/>
              </w:tabs>
              <w:suppressAutoHyphens w:val="0"/>
              <w:rPr>
                <w:rFonts w:cs="Times New Roman"/>
                <w:color w:val="000000"/>
                <w:sz w:val="20"/>
                <w:szCs w:val="20"/>
                <w:lang w:eastAsia="ru-RU"/>
              </w:rPr>
            </w:pPr>
          </w:p>
        </w:tc>
        <w:tc>
          <w:tcPr>
            <w:tcW w:w="9072" w:type="dxa"/>
            <w:gridSpan w:val="10"/>
            <w:vAlign w:val="bottom"/>
          </w:tcPr>
          <w:p w:rsidR="00EE7BED" w:rsidRPr="000517AF" w:rsidRDefault="00EE7BED" w:rsidP="00074659">
            <w:pPr>
              <w:tabs>
                <w:tab w:val="left" w:pos="2268"/>
              </w:tabs>
              <w:suppressAutoHyphens w:val="0"/>
              <w:ind w:right="-108"/>
              <w:jc w:val="center"/>
              <w:rPr>
                <w:rFonts w:cs="Times New Roman"/>
                <w:color w:val="000000"/>
                <w:sz w:val="20"/>
                <w:szCs w:val="20"/>
                <w:lang w:eastAsia="ru-RU"/>
              </w:rPr>
            </w:pPr>
            <w:r w:rsidRPr="001E68D2">
              <w:rPr>
                <w:rFonts w:cs="Times New Roman"/>
                <w:color w:val="000000"/>
                <w:sz w:val="20"/>
                <w:szCs w:val="20"/>
                <w:lang w:eastAsia="ru-RU"/>
              </w:rPr>
              <w:t>В пределах средств, предусмотренных на основную деятельность исполнителя</w:t>
            </w:r>
          </w:p>
        </w:tc>
        <w:tc>
          <w:tcPr>
            <w:tcW w:w="1134" w:type="dxa"/>
            <w:vMerge/>
          </w:tcPr>
          <w:p w:rsidR="00EE7BED" w:rsidRPr="00881C8A" w:rsidRDefault="00EE7BED" w:rsidP="00080AFA">
            <w:pPr>
              <w:spacing w:before="60" w:after="60"/>
              <w:rPr>
                <w:sz w:val="20"/>
                <w:szCs w:val="20"/>
              </w:rPr>
            </w:pPr>
          </w:p>
        </w:tc>
        <w:tc>
          <w:tcPr>
            <w:tcW w:w="1134" w:type="dxa"/>
            <w:vMerge/>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p>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134" w:type="dxa"/>
            <w:vMerge/>
          </w:tcPr>
          <w:p w:rsidR="00EE7BED" w:rsidRPr="00881C8A" w:rsidRDefault="00EE7BED" w:rsidP="00080AFA">
            <w:pPr>
              <w:rPr>
                <w:sz w:val="20"/>
                <w:szCs w:val="20"/>
              </w:rPr>
            </w:pPr>
          </w:p>
        </w:tc>
      </w:tr>
      <w:tr w:rsidR="00EE7BED" w:rsidRPr="00881C8A" w:rsidTr="008B3072">
        <w:trPr>
          <w:trHeight w:val="649"/>
        </w:trPr>
        <w:tc>
          <w:tcPr>
            <w:tcW w:w="534" w:type="dxa"/>
            <w:vMerge w:val="restart"/>
            <w:vAlign w:val="center"/>
          </w:tcPr>
          <w:p w:rsidR="00EE7BED" w:rsidRPr="001E68D2" w:rsidRDefault="00EE7BED"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lastRenderedPageBreak/>
              <w:t>2</w:t>
            </w:r>
          </w:p>
        </w:tc>
        <w:tc>
          <w:tcPr>
            <w:tcW w:w="1559" w:type="dxa"/>
            <w:vMerge w:val="restart"/>
            <w:vAlign w:val="center"/>
          </w:tcPr>
          <w:p w:rsidR="00EE7BED" w:rsidRPr="001E68D2" w:rsidRDefault="00EE7BED" w:rsidP="007C3FE9">
            <w:pPr>
              <w:tabs>
                <w:tab w:val="left" w:pos="2268"/>
              </w:tabs>
              <w:rPr>
                <w:rFonts w:cs="Times New Roman"/>
                <w:b/>
                <w:sz w:val="20"/>
                <w:szCs w:val="20"/>
                <w:u w:val="single"/>
              </w:rPr>
            </w:pPr>
            <w:r w:rsidRPr="001E68D2">
              <w:rPr>
                <w:rFonts w:cs="Times New Roman"/>
                <w:b/>
                <w:sz w:val="20"/>
                <w:szCs w:val="20"/>
                <w:u w:val="single"/>
              </w:rPr>
              <w:t>Основное мероприятие 2</w:t>
            </w:r>
          </w:p>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b/>
                <w:sz w:val="20"/>
                <w:szCs w:val="20"/>
              </w:rPr>
              <w:t>Развитие сферы общественного питания на территории Городского округа Подольск</w:t>
            </w:r>
          </w:p>
        </w:tc>
        <w:tc>
          <w:tcPr>
            <w:tcW w:w="709" w:type="dxa"/>
            <w:vMerge w:val="restart"/>
            <w:vAlign w:val="center"/>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2017-2024</w:t>
            </w:r>
          </w:p>
        </w:tc>
        <w:tc>
          <w:tcPr>
            <w:tcW w:w="1417" w:type="dxa"/>
            <w:vAlign w:val="bottom"/>
          </w:tcPr>
          <w:p w:rsidR="00EE7BED" w:rsidRPr="001E68D2" w:rsidRDefault="00EE7BED"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EE7BED" w:rsidRPr="00D0134A" w:rsidRDefault="00EE7BED" w:rsidP="00D0134A">
            <w:pPr>
              <w:tabs>
                <w:tab w:val="left" w:pos="2268"/>
              </w:tabs>
              <w:suppressAutoHyphens w:val="0"/>
              <w:jc w:val="center"/>
              <w:rPr>
                <w:rFonts w:cs="Times New Roman"/>
                <w:b/>
                <w:bCs/>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EE7BED" w:rsidRPr="001E68D2" w:rsidRDefault="00EE7BED" w:rsidP="00EE7BED">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Управление потребительского рынка Администрации Городского округа Подольск</w:t>
            </w:r>
          </w:p>
          <w:p w:rsidR="00EE7BED" w:rsidRPr="00881C8A" w:rsidRDefault="00EE7BED" w:rsidP="00080AFA">
            <w:pPr>
              <w:spacing w:before="60" w:after="60"/>
              <w:rPr>
                <w:sz w:val="20"/>
                <w:szCs w:val="20"/>
              </w:rPr>
            </w:pPr>
          </w:p>
        </w:tc>
        <w:tc>
          <w:tcPr>
            <w:tcW w:w="1134" w:type="dxa"/>
            <w:vMerge w:val="restart"/>
          </w:tcPr>
          <w:p w:rsidR="00EE7BED" w:rsidRPr="00881C8A" w:rsidRDefault="00D0134A" w:rsidP="00080AFA">
            <w:pPr>
              <w:rPr>
                <w:sz w:val="20"/>
                <w:szCs w:val="20"/>
              </w:rPr>
            </w:pPr>
            <w:r w:rsidRPr="001E68D2">
              <w:rPr>
                <w:rFonts w:cs="Times New Roman"/>
                <w:color w:val="000000"/>
                <w:sz w:val="20"/>
                <w:szCs w:val="20"/>
                <w:lang w:eastAsia="ru-RU"/>
              </w:rPr>
              <w:t>Проведение мониторинга объектов и субъектов предпринимательской деятельности в сфере торговли, общественного питания</w:t>
            </w: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134" w:type="dxa"/>
            <w:vMerge/>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134" w:type="dxa"/>
            <w:vMerge/>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vAlign w:val="bottom"/>
          </w:tcPr>
          <w:p w:rsidR="00EE7BED" w:rsidRPr="00D0134A" w:rsidRDefault="00EE7BED" w:rsidP="00D0134A">
            <w:pPr>
              <w:tabs>
                <w:tab w:val="left" w:pos="2268"/>
              </w:tabs>
              <w:suppressAutoHyphens w:val="0"/>
              <w:jc w:val="center"/>
              <w:rPr>
                <w:rFonts w:cs="Times New Roman"/>
                <w:b/>
                <w:bCs/>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tcPr>
          <w:p w:rsidR="00EE7BED" w:rsidRPr="00881C8A" w:rsidRDefault="00EE7BED" w:rsidP="00080AFA">
            <w:pPr>
              <w:spacing w:before="60" w:after="60"/>
              <w:rPr>
                <w:sz w:val="20"/>
                <w:szCs w:val="20"/>
              </w:rPr>
            </w:pPr>
          </w:p>
        </w:tc>
        <w:tc>
          <w:tcPr>
            <w:tcW w:w="1134" w:type="dxa"/>
            <w:vMerge/>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bCs/>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p w:rsidR="00D0134A" w:rsidRDefault="00D0134A" w:rsidP="007C3FE9">
            <w:pPr>
              <w:tabs>
                <w:tab w:val="left" w:pos="2268"/>
              </w:tabs>
              <w:suppressAutoHyphens w:val="0"/>
              <w:rPr>
                <w:rFonts w:cs="Times New Roman"/>
                <w:color w:val="000000"/>
                <w:sz w:val="20"/>
                <w:szCs w:val="20"/>
                <w:lang w:eastAsia="ru-RU"/>
              </w:rPr>
            </w:pPr>
          </w:p>
          <w:p w:rsidR="00D0134A" w:rsidRDefault="00D0134A" w:rsidP="007C3FE9">
            <w:pPr>
              <w:tabs>
                <w:tab w:val="left" w:pos="2268"/>
              </w:tabs>
              <w:suppressAutoHyphens w:val="0"/>
              <w:rPr>
                <w:rFonts w:cs="Times New Roman"/>
                <w:color w:val="000000"/>
                <w:sz w:val="20"/>
                <w:szCs w:val="20"/>
                <w:lang w:eastAsia="ru-RU"/>
              </w:rPr>
            </w:pPr>
          </w:p>
          <w:p w:rsidR="00D0134A" w:rsidRDefault="00D0134A" w:rsidP="007C3FE9">
            <w:pPr>
              <w:tabs>
                <w:tab w:val="left" w:pos="2268"/>
              </w:tabs>
              <w:suppressAutoHyphens w:val="0"/>
              <w:rPr>
                <w:rFonts w:cs="Times New Roman"/>
                <w:color w:val="000000"/>
                <w:sz w:val="20"/>
                <w:szCs w:val="20"/>
                <w:lang w:eastAsia="ru-RU"/>
              </w:rPr>
            </w:pPr>
          </w:p>
          <w:p w:rsidR="00D0134A" w:rsidRDefault="00D0134A" w:rsidP="007C3FE9">
            <w:pPr>
              <w:tabs>
                <w:tab w:val="left" w:pos="2268"/>
              </w:tabs>
              <w:suppressAutoHyphens w:val="0"/>
              <w:rPr>
                <w:rFonts w:cs="Times New Roman"/>
                <w:color w:val="000000"/>
                <w:sz w:val="20"/>
                <w:szCs w:val="20"/>
                <w:lang w:eastAsia="ru-RU"/>
              </w:rPr>
            </w:pPr>
          </w:p>
          <w:p w:rsidR="00D0134A" w:rsidRDefault="00D0134A" w:rsidP="007C3FE9">
            <w:pPr>
              <w:tabs>
                <w:tab w:val="left" w:pos="2268"/>
              </w:tabs>
              <w:suppressAutoHyphens w:val="0"/>
              <w:rPr>
                <w:rFonts w:cs="Times New Roman"/>
                <w:color w:val="000000"/>
                <w:sz w:val="20"/>
                <w:szCs w:val="20"/>
                <w:lang w:eastAsia="ru-RU"/>
              </w:rPr>
            </w:pPr>
          </w:p>
          <w:p w:rsidR="00D0134A" w:rsidRDefault="00D0134A" w:rsidP="007C3FE9">
            <w:pPr>
              <w:tabs>
                <w:tab w:val="left" w:pos="2268"/>
              </w:tabs>
              <w:suppressAutoHyphens w:val="0"/>
              <w:rPr>
                <w:rFonts w:cs="Times New Roman"/>
                <w:color w:val="000000"/>
                <w:sz w:val="20"/>
                <w:szCs w:val="20"/>
                <w:lang w:eastAsia="ru-RU"/>
              </w:rPr>
            </w:pPr>
          </w:p>
          <w:p w:rsidR="00D0134A" w:rsidRDefault="00D0134A" w:rsidP="007C3FE9">
            <w:pPr>
              <w:tabs>
                <w:tab w:val="left" w:pos="2268"/>
              </w:tabs>
              <w:suppressAutoHyphens w:val="0"/>
              <w:rPr>
                <w:rFonts w:cs="Times New Roman"/>
                <w:color w:val="000000"/>
                <w:sz w:val="20"/>
                <w:szCs w:val="20"/>
                <w:lang w:eastAsia="ru-RU"/>
              </w:rPr>
            </w:pPr>
          </w:p>
          <w:p w:rsidR="00D0134A" w:rsidRDefault="00D0134A" w:rsidP="007C3FE9">
            <w:pPr>
              <w:tabs>
                <w:tab w:val="left" w:pos="2268"/>
              </w:tabs>
              <w:suppressAutoHyphens w:val="0"/>
              <w:rPr>
                <w:rFonts w:cs="Times New Roman"/>
                <w:color w:val="000000"/>
                <w:sz w:val="20"/>
                <w:szCs w:val="20"/>
                <w:lang w:eastAsia="ru-RU"/>
              </w:rPr>
            </w:pPr>
          </w:p>
          <w:p w:rsidR="00D0134A" w:rsidRPr="001E68D2" w:rsidRDefault="00D0134A" w:rsidP="007C3FE9">
            <w:pPr>
              <w:tabs>
                <w:tab w:val="left" w:pos="2268"/>
              </w:tabs>
              <w:suppressAutoHyphens w:val="0"/>
              <w:rPr>
                <w:rFonts w:cs="Times New Roman"/>
                <w:color w:val="000000"/>
                <w:sz w:val="20"/>
                <w:szCs w:val="20"/>
                <w:lang w:eastAsia="ru-RU"/>
              </w:rPr>
            </w:pPr>
          </w:p>
        </w:tc>
        <w:tc>
          <w:tcPr>
            <w:tcW w:w="992" w:type="dxa"/>
            <w:vAlign w:val="bottom"/>
          </w:tcPr>
          <w:p w:rsidR="00D0134A" w:rsidRPr="00D0134A" w:rsidRDefault="00EE7BED" w:rsidP="00D0134A">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lastRenderedPageBreak/>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EE7BED" w:rsidRPr="00881C8A" w:rsidRDefault="00EE7BED" w:rsidP="00080AFA">
            <w:pPr>
              <w:spacing w:before="60" w:after="60"/>
              <w:rPr>
                <w:sz w:val="20"/>
                <w:szCs w:val="20"/>
              </w:rPr>
            </w:pPr>
          </w:p>
        </w:tc>
        <w:tc>
          <w:tcPr>
            <w:tcW w:w="1134" w:type="dxa"/>
            <w:vMerge/>
          </w:tcPr>
          <w:p w:rsidR="00EE7BED" w:rsidRPr="00881C8A" w:rsidRDefault="00EE7BED" w:rsidP="00080AFA">
            <w:pPr>
              <w:rPr>
                <w:sz w:val="20"/>
                <w:szCs w:val="20"/>
              </w:rPr>
            </w:pPr>
          </w:p>
        </w:tc>
      </w:tr>
      <w:tr w:rsidR="00D0134A" w:rsidRPr="00881C8A" w:rsidTr="008B3072">
        <w:trPr>
          <w:trHeight w:val="437"/>
        </w:trPr>
        <w:tc>
          <w:tcPr>
            <w:tcW w:w="534" w:type="dxa"/>
            <w:vMerge w:val="restart"/>
          </w:tcPr>
          <w:p w:rsidR="00D0134A" w:rsidRPr="001E68D2" w:rsidRDefault="00D0134A"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lastRenderedPageBreak/>
              <w:t>2.1</w:t>
            </w:r>
          </w:p>
        </w:tc>
        <w:tc>
          <w:tcPr>
            <w:tcW w:w="1559" w:type="dxa"/>
            <w:vMerge w:val="restart"/>
          </w:tcPr>
          <w:p w:rsidR="00D0134A" w:rsidRPr="001E68D2" w:rsidRDefault="00D0134A" w:rsidP="007C3FE9">
            <w:pPr>
              <w:tabs>
                <w:tab w:val="left" w:pos="2268"/>
              </w:tabs>
              <w:rPr>
                <w:rFonts w:cs="Times New Roman"/>
                <w:b/>
                <w:sz w:val="20"/>
                <w:szCs w:val="20"/>
              </w:rPr>
            </w:pPr>
            <w:r w:rsidRPr="001E68D2">
              <w:rPr>
                <w:rFonts w:cs="Times New Roman"/>
                <w:b/>
                <w:sz w:val="20"/>
                <w:szCs w:val="20"/>
              </w:rPr>
              <w:t>Мероприятие 2.1</w:t>
            </w:r>
          </w:p>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sz w:val="20"/>
                <w:szCs w:val="20"/>
              </w:rPr>
              <w:t>Содействие увеличению уровня обеспеченности населения муниципального образования Московской области предприятиями общественного питания</w:t>
            </w:r>
          </w:p>
          <w:p w:rsidR="00D0134A" w:rsidRPr="001E68D2" w:rsidRDefault="00D0134A" w:rsidP="007C3FE9">
            <w:pPr>
              <w:tabs>
                <w:tab w:val="left" w:pos="2268"/>
              </w:tabs>
              <w:rPr>
                <w:rFonts w:cs="Times New Roman"/>
                <w:color w:val="000000"/>
                <w:sz w:val="20"/>
                <w:szCs w:val="20"/>
                <w:lang w:eastAsia="ru-RU"/>
              </w:rPr>
            </w:pPr>
            <w:r w:rsidRPr="001E68D2">
              <w:rPr>
                <w:rFonts w:cs="Times New Roman"/>
                <w:color w:val="000000"/>
                <w:sz w:val="20"/>
                <w:szCs w:val="20"/>
                <w:lang w:eastAsia="ru-RU"/>
              </w:rPr>
              <w:t xml:space="preserve"> </w:t>
            </w:r>
          </w:p>
        </w:tc>
        <w:tc>
          <w:tcPr>
            <w:tcW w:w="709" w:type="dxa"/>
            <w:vMerge w:val="restart"/>
            <w:vAlign w:val="bottom"/>
          </w:tcPr>
          <w:p w:rsidR="00D0134A" w:rsidRDefault="00D0134A" w:rsidP="00D0134A">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2017-2024</w:t>
            </w:r>
          </w:p>
          <w:p w:rsidR="00D0134A" w:rsidRDefault="00D0134A" w:rsidP="00D0134A">
            <w:pPr>
              <w:tabs>
                <w:tab w:val="left" w:pos="2268"/>
              </w:tabs>
              <w:suppressAutoHyphens w:val="0"/>
              <w:rPr>
                <w:rFonts w:cs="Times New Roman"/>
                <w:color w:val="000000"/>
                <w:sz w:val="20"/>
                <w:szCs w:val="20"/>
                <w:lang w:eastAsia="ru-RU"/>
              </w:rPr>
            </w:pPr>
          </w:p>
          <w:p w:rsidR="00D0134A" w:rsidRDefault="00D0134A" w:rsidP="00D0134A">
            <w:pPr>
              <w:tabs>
                <w:tab w:val="left" w:pos="2268"/>
              </w:tabs>
              <w:suppressAutoHyphens w:val="0"/>
              <w:rPr>
                <w:rFonts w:cs="Times New Roman"/>
                <w:color w:val="000000"/>
                <w:sz w:val="20"/>
                <w:szCs w:val="20"/>
                <w:lang w:eastAsia="ru-RU"/>
              </w:rPr>
            </w:pPr>
          </w:p>
          <w:p w:rsidR="00D0134A" w:rsidRDefault="00D0134A" w:rsidP="00D0134A">
            <w:pPr>
              <w:tabs>
                <w:tab w:val="left" w:pos="2268"/>
              </w:tabs>
              <w:suppressAutoHyphens w:val="0"/>
              <w:rPr>
                <w:rFonts w:cs="Times New Roman"/>
                <w:color w:val="000000"/>
                <w:sz w:val="20"/>
                <w:szCs w:val="20"/>
                <w:lang w:eastAsia="ru-RU"/>
              </w:rPr>
            </w:pPr>
          </w:p>
          <w:p w:rsidR="00D0134A" w:rsidRDefault="00D0134A" w:rsidP="00D0134A">
            <w:pPr>
              <w:tabs>
                <w:tab w:val="left" w:pos="2268"/>
              </w:tabs>
              <w:suppressAutoHyphens w:val="0"/>
              <w:rPr>
                <w:rFonts w:cs="Times New Roman"/>
                <w:color w:val="000000"/>
                <w:sz w:val="20"/>
                <w:szCs w:val="20"/>
                <w:lang w:eastAsia="ru-RU"/>
              </w:rPr>
            </w:pPr>
          </w:p>
          <w:p w:rsidR="00D0134A" w:rsidRDefault="00D0134A" w:rsidP="00D0134A">
            <w:pPr>
              <w:tabs>
                <w:tab w:val="left" w:pos="2268"/>
              </w:tabs>
              <w:suppressAutoHyphens w:val="0"/>
              <w:rPr>
                <w:rFonts w:cs="Times New Roman"/>
                <w:color w:val="000000"/>
                <w:sz w:val="20"/>
                <w:szCs w:val="20"/>
                <w:lang w:eastAsia="ru-RU"/>
              </w:rPr>
            </w:pPr>
          </w:p>
          <w:p w:rsidR="00D0134A" w:rsidRDefault="00D0134A" w:rsidP="00D0134A">
            <w:pPr>
              <w:tabs>
                <w:tab w:val="left" w:pos="2268"/>
              </w:tabs>
              <w:suppressAutoHyphens w:val="0"/>
              <w:rPr>
                <w:rFonts w:cs="Times New Roman"/>
                <w:color w:val="000000"/>
                <w:sz w:val="20"/>
                <w:szCs w:val="20"/>
                <w:lang w:eastAsia="ru-RU"/>
              </w:rPr>
            </w:pPr>
          </w:p>
          <w:p w:rsidR="00D0134A" w:rsidRDefault="00D0134A" w:rsidP="00D0134A">
            <w:pPr>
              <w:tabs>
                <w:tab w:val="left" w:pos="2268"/>
              </w:tabs>
              <w:suppressAutoHyphens w:val="0"/>
              <w:rPr>
                <w:rFonts w:cs="Times New Roman"/>
                <w:color w:val="000000"/>
                <w:sz w:val="20"/>
                <w:szCs w:val="20"/>
                <w:lang w:eastAsia="ru-RU"/>
              </w:rPr>
            </w:pPr>
          </w:p>
          <w:p w:rsidR="00D0134A" w:rsidRDefault="00D0134A" w:rsidP="00D0134A">
            <w:pPr>
              <w:tabs>
                <w:tab w:val="left" w:pos="2268"/>
              </w:tabs>
              <w:suppressAutoHyphens w:val="0"/>
              <w:rPr>
                <w:rFonts w:cs="Times New Roman"/>
                <w:color w:val="000000"/>
                <w:sz w:val="20"/>
                <w:szCs w:val="20"/>
                <w:lang w:eastAsia="ru-RU"/>
              </w:rPr>
            </w:pPr>
          </w:p>
          <w:p w:rsidR="00D0134A" w:rsidRDefault="00D0134A" w:rsidP="00D0134A">
            <w:pPr>
              <w:tabs>
                <w:tab w:val="left" w:pos="2268"/>
              </w:tabs>
              <w:suppressAutoHyphens w:val="0"/>
              <w:rPr>
                <w:rFonts w:cs="Times New Roman"/>
                <w:color w:val="000000"/>
                <w:sz w:val="20"/>
                <w:szCs w:val="20"/>
                <w:lang w:eastAsia="ru-RU"/>
              </w:rPr>
            </w:pPr>
          </w:p>
          <w:p w:rsidR="00D0134A" w:rsidRDefault="00D0134A" w:rsidP="00D0134A">
            <w:pPr>
              <w:tabs>
                <w:tab w:val="left" w:pos="2268"/>
              </w:tabs>
              <w:suppressAutoHyphens w:val="0"/>
              <w:rPr>
                <w:rFonts w:cs="Times New Roman"/>
                <w:color w:val="000000"/>
                <w:sz w:val="20"/>
                <w:szCs w:val="20"/>
                <w:lang w:eastAsia="ru-RU"/>
              </w:rPr>
            </w:pPr>
          </w:p>
          <w:p w:rsidR="00D0134A" w:rsidRDefault="00D0134A" w:rsidP="00D0134A">
            <w:pPr>
              <w:tabs>
                <w:tab w:val="left" w:pos="2268"/>
              </w:tabs>
              <w:suppressAutoHyphens w:val="0"/>
              <w:rPr>
                <w:rFonts w:cs="Times New Roman"/>
                <w:color w:val="000000"/>
                <w:sz w:val="20"/>
                <w:szCs w:val="20"/>
                <w:lang w:eastAsia="ru-RU"/>
              </w:rPr>
            </w:pPr>
          </w:p>
          <w:p w:rsidR="00D0134A" w:rsidRPr="001E68D2" w:rsidRDefault="00D0134A" w:rsidP="00D0134A">
            <w:pPr>
              <w:tabs>
                <w:tab w:val="left" w:pos="2268"/>
              </w:tabs>
              <w:suppressAutoHyphens w:val="0"/>
              <w:rPr>
                <w:rFonts w:cs="Times New Roman"/>
                <w:color w:val="000000"/>
                <w:sz w:val="20"/>
                <w:szCs w:val="20"/>
                <w:lang w:eastAsia="ru-RU"/>
              </w:rPr>
            </w:pPr>
          </w:p>
        </w:tc>
        <w:tc>
          <w:tcPr>
            <w:tcW w:w="1417" w:type="dxa"/>
            <w:vAlign w:val="bottom"/>
          </w:tcPr>
          <w:p w:rsidR="00D0134A" w:rsidRPr="001E68D2" w:rsidRDefault="00D0134A"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D0134A" w:rsidRPr="000517AF" w:rsidRDefault="00D0134A"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D0134A" w:rsidRPr="00881C8A" w:rsidRDefault="00D0134A" w:rsidP="00080AFA">
            <w:pPr>
              <w:spacing w:before="60" w:after="60"/>
              <w:rPr>
                <w:sz w:val="20"/>
                <w:szCs w:val="20"/>
              </w:rPr>
            </w:pPr>
            <w:r w:rsidRPr="001E68D2">
              <w:rPr>
                <w:rFonts w:cs="Times New Roman"/>
                <w:color w:val="000000"/>
                <w:sz w:val="20"/>
                <w:szCs w:val="20"/>
                <w:lang w:eastAsia="ru-RU"/>
              </w:rPr>
              <w:t>Управление потребительского рынка Администрации Городского округа Подольск</w:t>
            </w:r>
          </w:p>
        </w:tc>
        <w:tc>
          <w:tcPr>
            <w:tcW w:w="1134" w:type="dxa"/>
            <w:vMerge w:val="restart"/>
          </w:tcPr>
          <w:p w:rsidR="00D0134A" w:rsidRPr="00881C8A" w:rsidRDefault="00D0134A" w:rsidP="00080AFA">
            <w:pPr>
              <w:rPr>
                <w:sz w:val="20"/>
                <w:szCs w:val="20"/>
              </w:rPr>
            </w:pPr>
            <w:r w:rsidRPr="001E68D2">
              <w:rPr>
                <w:rFonts w:cs="Times New Roman"/>
                <w:color w:val="000000"/>
                <w:sz w:val="20"/>
                <w:szCs w:val="20"/>
                <w:lang w:eastAsia="ru-RU"/>
              </w:rPr>
              <w:t>Проведение мониторинга объектов и субъектов предпринимательской деятельности в сфере торговли, общественного питания</w:t>
            </w:r>
          </w:p>
        </w:tc>
      </w:tr>
      <w:tr w:rsidR="00D0134A" w:rsidRPr="00881C8A" w:rsidTr="008B3072">
        <w:trPr>
          <w:trHeight w:val="879"/>
        </w:trPr>
        <w:tc>
          <w:tcPr>
            <w:tcW w:w="534" w:type="dxa"/>
            <w:vMerge/>
            <w:vAlign w:val="center"/>
          </w:tcPr>
          <w:p w:rsidR="00D0134A" w:rsidRPr="001E68D2" w:rsidRDefault="00D0134A" w:rsidP="007C3FE9">
            <w:pPr>
              <w:tabs>
                <w:tab w:val="left" w:pos="2268"/>
              </w:tabs>
              <w:suppressAutoHyphens w:val="0"/>
              <w:rPr>
                <w:rFonts w:cs="Times New Roman"/>
                <w:b/>
                <w:bCs/>
                <w:color w:val="000000"/>
                <w:sz w:val="20"/>
                <w:szCs w:val="20"/>
                <w:lang w:eastAsia="ru-RU"/>
              </w:rPr>
            </w:pPr>
          </w:p>
        </w:tc>
        <w:tc>
          <w:tcPr>
            <w:tcW w:w="1559" w:type="dxa"/>
            <w:vMerge/>
            <w:vAlign w:val="center"/>
          </w:tcPr>
          <w:p w:rsidR="00D0134A" w:rsidRPr="001E68D2" w:rsidRDefault="00D0134A" w:rsidP="007C3FE9">
            <w:pPr>
              <w:tabs>
                <w:tab w:val="left" w:pos="2268"/>
              </w:tabs>
              <w:rPr>
                <w:rFonts w:cs="Times New Roman"/>
                <w:color w:val="000000"/>
                <w:sz w:val="20"/>
                <w:szCs w:val="20"/>
                <w:lang w:eastAsia="ru-RU"/>
              </w:rPr>
            </w:pPr>
          </w:p>
        </w:tc>
        <w:tc>
          <w:tcPr>
            <w:tcW w:w="709" w:type="dxa"/>
            <w:vMerge/>
            <w:vAlign w:val="center"/>
          </w:tcPr>
          <w:p w:rsidR="00D0134A" w:rsidRPr="001E68D2" w:rsidRDefault="00D0134A" w:rsidP="007C3FE9">
            <w:pPr>
              <w:tabs>
                <w:tab w:val="left" w:pos="2268"/>
              </w:tabs>
              <w:jc w:val="right"/>
              <w:rPr>
                <w:rFonts w:cs="Times New Roman"/>
                <w:color w:val="000000"/>
                <w:sz w:val="20"/>
                <w:szCs w:val="20"/>
                <w:lang w:eastAsia="ru-RU"/>
              </w:rPr>
            </w:pPr>
          </w:p>
        </w:tc>
        <w:tc>
          <w:tcPr>
            <w:tcW w:w="1417" w:type="dxa"/>
            <w:vAlign w:val="bottom"/>
          </w:tcPr>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D0134A" w:rsidRPr="00881C8A" w:rsidRDefault="00D0134A" w:rsidP="00080AFA">
            <w:pPr>
              <w:spacing w:before="60" w:after="60"/>
              <w:rPr>
                <w:sz w:val="20"/>
                <w:szCs w:val="20"/>
              </w:rPr>
            </w:pPr>
          </w:p>
        </w:tc>
        <w:tc>
          <w:tcPr>
            <w:tcW w:w="1134" w:type="dxa"/>
            <w:vMerge/>
          </w:tcPr>
          <w:p w:rsidR="00D0134A" w:rsidRPr="00881C8A" w:rsidRDefault="00D0134A" w:rsidP="00080AFA">
            <w:pPr>
              <w:rPr>
                <w:sz w:val="20"/>
                <w:szCs w:val="20"/>
              </w:rPr>
            </w:pPr>
          </w:p>
        </w:tc>
      </w:tr>
      <w:tr w:rsidR="00D0134A" w:rsidRPr="00881C8A" w:rsidTr="008B3072">
        <w:trPr>
          <w:trHeight w:val="879"/>
        </w:trPr>
        <w:tc>
          <w:tcPr>
            <w:tcW w:w="534" w:type="dxa"/>
            <w:vMerge/>
            <w:vAlign w:val="center"/>
          </w:tcPr>
          <w:p w:rsidR="00D0134A" w:rsidRPr="001E68D2" w:rsidRDefault="00D0134A" w:rsidP="007C3FE9">
            <w:pPr>
              <w:tabs>
                <w:tab w:val="left" w:pos="2268"/>
              </w:tabs>
              <w:suppressAutoHyphens w:val="0"/>
              <w:rPr>
                <w:rFonts w:cs="Times New Roman"/>
                <w:b/>
                <w:bCs/>
                <w:color w:val="000000"/>
                <w:sz w:val="20"/>
                <w:szCs w:val="20"/>
                <w:lang w:eastAsia="ru-RU"/>
              </w:rPr>
            </w:pPr>
          </w:p>
        </w:tc>
        <w:tc>
          <w:tcPr>
            <w:tcW w:w="1559" w:type="dxa"/>
            <w:vMerge/>
            <w:vAlign w:val="center"/>
          </w:tcPr>
          <w:p w:rsidR="00D0134A" w:rsidRPr="001E68D2" w:rsidRDefault="00D0134A" w:rsidP="007C3FE9">
            <w:pPr>
              <w:tabs>
                <w:tab w:val="left" w:pos="2268"/>
              </w:tabs>
              <w:suppressAutoHyphens w:val="0"/>
              <w:rPr>
                <w:rFonts w:cs="Times New Roman"/>
                <w:color w:val="000000"/>
                <w:sz w:val="20"/>
                <w:szCs w:val="20"/>
                <w:lang w:eastAsia="ru-RU"/>
              </w:rPr>
            </w:pPr>
          </w:p>
        </w:tc>
        <w:tc>
          <w:tcPr>
            <w:tcW w:w="709" w:type="dxa"/>
            <w:vMerge/>
            <w:vAlign w:val="bottom"/>
          </w:tcPr>
          <w:p w:rsidR="00D0134A" w:rsidRPr="001E68D2" w:rsidRDefault="00D0134A" w:rsidP="007C3FE9">
            <w:pPr>
              <w:tabs>
                <w:tab w:val="left" w:pos="2268"/>
              </w:tabs>
              <w:jc w:val="right"/>
              <w:rPr>
                <w:rFonts w:cs="Times New Roman"/>
                <w:color w:val="000000"/>
                <w:sz w:val="20"/>
                <w:szCs w:val="20"/>
                <w:lang w:eastAsia="ru-RU"/>
              </w:rPr>
            </w:pPr>
          </w:p>
        </w:tc>
        <w:tc>
          <w:tcPr>
            <w:tcW w:w="1417" w:type="dxa"/>
            <w:vAlign w:val="bottom"/>
          </w:tcPr>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 Средства     </w:t>
            </w:r>
          </w:p>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бюджета </w:t>
            </w:r>
          </w:p>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Московской </w:t>
            </w:r>
          </w:p>
          <w:p w:rsidR="00D0134A" w:rsidRPr="001E68D2" w:rsidRDefault="00D0134A" w:rsidP="007C3FE9">
            <w:pPr>
              <w:tabs>
                <w:tab w:val="left" w:pos="2268"/>
              </w:tabs>
              <w:rPr>
                <w:rFonts w:cs="Times New Roman"/>
                <w:color w:val="000000"/>
                <w:sz w:val="20"/>
                <w:szCs w:val="20"/>
                <w:lang w:eastAsia="ru-RU"/>
              </w:rPr>
            </w:pPr>
            <w:r w:rsidRPr="001E68D2">
              <w:rPr>
                <w:rFonts w:cs="Times New Roman"/>
                <w:color w:val="000000"/>
                <w:sz w:val="20"/>
                <w:szCs w:val="20"/>
                <w:lang w:eastAsia="ru-RU"/>
              </w:rPr>
              <w:t>области</w:t>
            </w: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D0134A" w:rsidRPr="00881C8A" w:rsidRDefault="00D0134A" w:rsidP="00080AFA">
            <w:pPr>
              <w:spacing w:before="60" w:after="60"/>
              <w:rPr>
                <w:sz w:val="20"/>
                <w:szCs w:val="20"/>
              </w:rPr>
            </w:pPr>
          </w:p>
        </w:tc>
        <w:tc>
          <w:tcPr>
            <w:tcW w:w="1134" w:type="dxa"/>
            <w:vMerge/>
          </w:tcPr>
          <w:p w:rsidR="00D0134A" w:rsidRPr="00881C8A" w:rsidRDefault="00D0134A" w:rsidP="00080AFA">
            <w:pPr>
              <w:rPr>
                <w:sz w:val="20"/>
                <w:szCs w:val="20"/>
              </w:rPr>
            </w:pPr>
          </w:p>
        </w:tc>
      </w:tr>
      <w:tr w:rsidR="00D0134A" w:rsidRPr="00881C8A" w:rsidTr="008B3072">
        <w:trPr>
          <w:trHeight w:val="1130"/>
        </w:trPr>
        <w:tc>
          <w:tcPr>
            <w:tcW w:w="534" w:type="dxa"/>
            <w:vMerge/>
            <w:vAlign w:val="center"/>
          </w:tcPr>
          <w:p w:rsidR="00D0134A" w:rsidRPr="001E68D2" w:rsidRDefault="00D0134A" w:rsidP="007C3FE9">
            <w:pPr>
              <w:tabs>
                <w:tab w:val="left" w:pos="2268"/>
              </w:tabs>
              <w:suppressAutoHyphens w:val="0"/>
              <w:rPr>
                <w:rFonts w:cs="Times New Roman"/>
                <w:b/>
                <w:bCs/>
                <w:color w:val="000000"/>
                <w:sz w:val="20"/>
                <w:szCs w:val="20"/>
                <w:lang w:eastAsia="ru-RU"/>
              </w:rPr>
            </w:pPr>
          </w:p>
        </w:tc>
        <w:tc>
          <w:tcPr>
            <w:tcW w:w="1559" w:type="dxa"/>
            <w:vMerge/>
            <w:vAlign w:val="center"/>
          </w:tcPr>
          <w:p w:rsidR="00D0134A" w:rsidRPr="001E68D2" w:rsidRDefault="00D0134A" w:rsidP="007C3FE9">
            <w:pPr>
              <w:tabs>
                <w:tab w:val="left" w:pos="2268"/>
              </w:tabs>
              <w:suppressAutoHyphens w:val="0"/>
              <w:rPr>
                <w:rFonts w:cs="Times New Roman"/>
                <w:color w:val="000000"/>
                <w:sz w:val="20"/>
                <w:szCs w:val="20"/>
                <w:lang w:eastAsia="ru-RU"/>
              </w:rPr>
            </w:pPr>
          </w:p>
        </w:tc>
        <w:tc>
          <w:tcPr>
            <w:tcW w:w="709" w:type="dxa"/>
            <w:vMerge/>
            <w:vAlign w:val="bottom"/>
          </w:tcPr>
          <w:p w:rsidR="00D0134A" w:rsidRPr="001E68D2" w:rsidRDefault="00D0134A" w:rsidP="007C3FE9">
            <w:pPr>
              <w:tabs>
                <w:tab w:val="left" w:pos="2268"/>
              </w:tabs>
              <w:suppressAutoHyphens w:val="0"/>
              <w:jc w:val="right"/>
              <w:rPr>
                <w:rFonts w:cs="Times New Roman"/>
                <w:color w:val="000000"/>
                <w:sz w:val="20"/>
                <w:szCs w:val="20"/>
                <w:lang w:eastAsia="ru-RU"/>
              </w:rPr>
            </w:pPr>
          </w:p>
        </w:tc>
        <w:tc>
          <w:tcPr>
            <w:tcW w:w="1417" w:type="dxa"/>
            <w:vAlign w:val="bottom"/>
          </w:tcPr>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Средства </w:t>
            </w:r>
          </w:p>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бюджета </w:t>
            </w:r>
          </w:p>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Городского </w:t>
            </w:r>
          </w:p>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округа </w:t>
            </w:r>
          </w:p>
          <w:p w:rsidR="00D0134A" w:rsidRPr="001E68D2" w:rsidRDefault="00D0134A" w:rsidP="007C3FE9">
            <w:pPr>
              <w:tabs>
                <w:tab w:val="left" w:pos="2268"/>
              </w:tabs>
              <w:rPr>
                <w:rFonts w:cs="Times New Roman"/>
                <w:color w:val="000000"/>
                <w:sz w:val="20"/>
                <w:szCs w:val="20"/>
                <w:lang w:eastAsia="ru-RU"/>
              </w:rPr>
            </w:pPr>
            <w:r w:rsidRPr="001E68D2">
              <w:rPr>
                <w:rFonts w:cs="Times New Roman"/>
                <w:color w:val="000000"/>
                <w:sz w:val="20"/>
                <w:szCs w:val="20"/>
                <w:lang w:eastAsia="ru-RU"/>
              </w:rPr>
              <w:t>Подольск</w:t>
            </w:r>
          </w:p>
        </w:tc>
        <w:tc>
          <w:tcPr>
            <w:tcW w:w="9072" w:type="dxa"/>
            <w:gridSpan w:val="10"/>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В пределах средств, предусмотренных на основную деятельность исполнителя</w:t>
            </w:r>
          </w:p>
          <w:p w:rsidR="00D0134A" w:rsidRPr="001E68D2" w:rsidRDefault="00D0134A" w:rsidP="007C3FE9">
            <w:pPr>
              <w:tabs>
                <w:tab w:val="left" w:pos="2268"/>
              </w:tabs>
              <w:suppressAutoHyphens w:val="0"/>
              <w:jc w:val="center"/>
              <w:rPr>
                <w:rFonts w:cs="Times New Roman"/>
                <w:color w:val="000000"/>
                <w:sz w:val="20"/>
                <w:szCs w:val="20"/>
                <w:lang w:eastAsia="ru-RU"/>
              </w:rPr>
            </w:pPr>
          </w:p>
          <w:p w:rsidR="00D0134A" w:rsidRPr="001E68D2" w:rsidRDefault="00D0134A" w:rsidP="007C3FE9">
            <w:pPr>
              <w:tabs>
                <w:tab w:val="left" w:pos="2268"/>
              </w:tabs>
              <w:suppressAutoHyphens w:val="0"/>
              <w:jc w:val="center"/>
              <w:rPr>
                <w:rFonts w:cs="Times New Roman"/>
                <w:color w:val="000000"/>
                <w:sz w:val="20"/>
                <w:szCs w:val="20"/>
                <w:lang w:eastAsia="ru-RU"/>
              </w:rPr>
            </w:pPr>
          </w:p>
          <w:p w:rsidR="00D0134A" w:rsidRPr="001E68D2" w:rsidRDefault="00D0134A" w:rsidP="007C3FE9">
            <w:pPr>
              <w:tabs>
                <w:tab w:val="left" w:pos="2268"/>
              </w:tabs>
              <w:suppressAutoHyphens w:val="0"/>
              <w:jc w:val="center"/>
              <w:rPr>
                <w:rFonts w:cs="Times New Roman"/>
                <w:color w:val="000000"/>
                <w:sz w:val="20"/>
                <w:szCs w:val="20"/>
                <w:lang w:eastAsia="ru-RU"/>
              </w:rPr>
            </w:pPr>
          </w:p>
          <w:p w:rsidR="00D0134A" w:rsidRPr="001E68D2" w:rsidRDefault="00D0134A" w:rsidP="007C3FE9">
            <w:pPr>
              <w:tabs>
                <w:tab w:val="left" w:pos="2268"/>
              </w:tabs>
              <w:suppressAutoHyphens w:val="0"/>
              <w:jc w:val="center"/>
              <w:rPr>
                <w:rFonts w:cs="Times New Roman"/>
                <w:color w:val="000000"/>
                <w:sz w:val="20"/>
                <w:szCs w:val="20"/>
                <w:lang w:eastAsia="ru-RU"/>
              </w:rPr>
            </w:pPr>
          </w:p>
          <w:p w:rsidR="00D0134A" w:rsidRPr="000517AF" w:rsidRDefault="00D0134A" w:rsidP="00074659">
            <w:pPr>
              <w:tabs>
                <w:tab w:val="left" w:pos="2268"/>
              </w:tabs>
              <w:suppressAutoHyphens w:val="0"/>
              <w:ind w:right="-108"/>
              <w:jc w:val="center"/>
              <w:rPr>
                <w:rFonts w:cs="Times New Roman"/>
                <w:color w:val="000000"/>
                <w:sz w:val="20"/>
                <w:szCs w:val="20"/>
                <w:lang w:eastAsia="ru-RU"/>
              </w:rPr>
            </w:pPr>
          </w:p>
        </w:tc>
        <w:tc>
          <w:tcPr>
            <w:tcW w:w="1134" w:type="dxa"/>
            <w:vMerge/>
          </w:tcPr>
          <w:p w:rsidR="00D0134A" w:rsidRPr="00881C8A" w:rsidRDefault="00D0134A" w:rsidP="00080AFA">
            <w:pPr>
              <w:spacing w:before="60" w:after="60"/>
              <w:rPr>
                <w:sz w:val="20"/>
                <w:szCs w:val="20"/>
              </w:rPr>
            </w:pPr>
          </w:p>
        </w:tc>
        <w:tc>
          <w:tcPr>
            <w:tcW w:w="1134" w:type="dxa"/>
            <w:vMerge/>
          </w:tcPr>
          <w:p w:rsidR="00D0134A" w:rsidRPr="00881C8A" w:rsidRDefault="00D0134A" w:rsidP="00080AFA">
            <w:pPr>
              <w:rPr>
                <w:sz w:val="20"/>
                <w:szCs w:val="20"/>
              </w:rPr>
            </w:pPr>
          </w:p>
        </w:tc>
      </w:tr>
      <w:tr w:rsidR="00D0134A" w:rsidRPr="00881C8A" w:rsidTr="008B3072">
        <w:trPr>
          <w:trHeight w:val="879"/>
        </w:trPr>
        <w:tc>
          <w:tcPr>
            <w:tcW w:w="534" w:type="dxa"/>
            <w:vMerge/>
            <w:vAlign w:val="center"/>
          </w:tcPr>
          <w:p w:rsidR="00D0134A" w:rsidRPr="001E68D2" w:rsidRDefault="00D0134A" w:rsidP="007C3FE9">
            <w:pPr>
              <w:tabs>
                <w:tab w:val="left" w:pos="2268"/>
              </w:tabs>
              <w:suppressAutoHyphens w:val="0"/>
              <w:rPr>
                <w:rFonts w:cs="Times New Roman"/>
                <w:b/>
                <w:bCs/>
                <w:color w:val="000000"/>
                <w:sz w:val="20"/>
                <w:szCs w:val="20"/>
                <w:lang w:eastAsia="ru-RU"/>
              </w:rPr>
            </w:pPr>
          </w:p>
        </w:tc>
        <w:tc>
          <w:tcPr>
            <w:tcW w:w="1559" w:type="dxa"/>
            <w:vMerge/>
            <w:vAlign w:val="center"/>
          </w:tcPr>
          <w:p w:rsidR="00D0134A" w:rsidRPr="001E68D2" w:rsidRDefault="00D0134A" w:rsidP="007C3FE9">
            <w:pPr>
              <w:tabs>
                <w:tab w:val="left" w:pos="2268"/>
              </w:tabs>
              <w:suppressAutoHyphens w:val="0"/>
              <w:rPr>
                <w:rFonts w:cs="Times New Roman"/>
                <w:color w:val="000000"/>
                <w:sz w:val="20"/>
                <w:szCs w:val="20"/>
                <w:lang w:eastAsia="ru-RU"/>
              </w:rPr>
            </w:pPr>
          </w:p>
        </w:tc>
        <w:tc>
          <w:tcPr>
            <w:tcW w:w="709" w:type="dxa"/>
            <w:vMerge/>
            <w:vAlign w:val="bottom"/>
          </w:tcPr>
          <w:p w:rsidR="00D0134A" w:rsidRPr="001E68D2" w:rsidRDefault="00D0134A" w:rsidP="007C3FE9">
            <w:pPr>
              <w:tabs>
                <w:tab w:val="left" w:pos="2268"/>
              </w:tabs>
              <w:suppressAutoHyphens w:val="0"/>
              <w:jc w:val="right"/>
              <w:rPr>
                <w:rFonts w:cs="Times New Roman"/>
                <w:color w:val="000000"/>
                <w:sz w:val="20"/>
                <w:szCs w:val="20"/>
                <w:lang w:eastAsia="ru-RU"/>
              </w:rPr>
            </w:pPr>
          </w:p>
        </w:tc>
        <w:tc>
          <w:tcPr>
            <w:tcW w:w="1417" w:type="dxa"/>
            <w:vAlign w:val="bottom"/>
          </w:tcPr>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D0134A" w:rsidRPr="00881C8A" w:rsidRDefault="00D0134A" w:rsidP="00080AFA">
            <w:pPr>
              <w:spacing w:before="60" w:after="60"/>
              <w:rPr>
                <w:sz w:val="20"/>
                <w:szCs w:val="20"/>
              </w:rPr>
            </w:pPr>
          </w:p>
        </w:tc>
        <w:tc>
          <w:tcPr>
            <w:tcW w:w="1134" w:type="dxa"/>
            <w:vMerge/>
          </w:tcPr>
          <w:p w:rsidR="00D0134A" w:rsidRPr="00881C8A" w:rsidRDefault="00D0134A" w:rsidP="00080AFA">
            <w:pPr>
              <w:rPr>
                <w:sz w:val="20"/>
                <w:szCs w:val="20"/>
              </w:rPr>
            </w:pPr>
          </w:p>
        </w:tc>
      </w:tr>
      <w:tr w:rsidR="00EE7BED" w:rsidRPr="00881C8A" w:rsidTr="008B3072">
        <w:trPr>
          <w:trHeight w:val="488"/>
        </w:trPr>
        <w:tc>
          <w:tcPr>
            <w:tcW w:w="534" w:type="dxa"/>
            <w:vMerge w:val="restart"/>
          </w:tcPr>
          <w:p w:rsidR="00EE7BED" w:rsidRPr="001E68D2" w:rsidRDefault="00EE7BED" w:rsidP="007C3FE9">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3</w:t>
            </w:r>
          </w:p>
        </w:tc>
        <w:tc>
          <w:tcPr>
            <w:tcW w:w="1559" w:type="dxa"/>
            <w:vMerge w:val="restart"/>
          </w:tcPr>
          <w:p w:rsidR="00EE7BED" w:rsidRPr="001E68D2" w:rsidRDefault="00EE7BED" w:rsidP="007C3FE9">
            <w:pPr>
              <w:tabs>
                <w:tab w:val="left" w:pos="2268"/>
              </w:tabs>
              <w:rPr>
                <w:rFonts w:cs="Times New Roman"/>
                <w:b/>
                <w:sz w:val="20"/>
                <w:szCs w:val="20"/>
                <w:u w:val="single"/>
              </w:rPr>
            </w:pPr>
            <w:r w:rsidRPr="001E68D2">
              <w:rPr>
                <w:rFonts w:cs="Times New Roman"/>
                <w:b/>
                <w:sz w:val="20"/>
                <w:szCs w:val="20"/>
                <w:u w:val="single"/>
              </w:rPr>
              <w:t>Основное мероприятие 3</w:t>
            </w:r>
          </w:p>
          <w:p w:rsidR="00EE7BED" w:rsidRPr="001E68D2" w:rsidRDefault="00EE7BED" w:rsidP="007C3FE9">
            <w:pPr>
              <w:tabs>
                <w:tab w:val="left" w:pos="2268"/>
              </w:tabs>
              <w:suppressAutoHyphens w:val="0"/>
              <w:rPr>
                <w:rFonts w:cs="Times New Roman"/>
                <w:bCs/>
                <w:color w:val="000000"/>
                <w:sz w:val="20"/>
                <w:szCs w:val="20"/>
                <w:lang w:eastAsia="ru-RU"/>
              </w:rPr>
            </w:pPr>
            <w:r w:rsidRPr="001E68D2">
              <w:rPr>
                <w:rFonts w:cs="Times New Roman"/>
                <w:b/>
                <w:sz w:val="20"/>
                <w:szCs w:val="20"/>
              </w:rPr>
              <w:t xml:space="preserve">Развитие сферы бытовых </w:t>
            </w:r>
            <w:r w:rsidRPr="001E68D2">
              <w:rPr>
                <w:rFonts w:cs="Times New Roman"/>
                <w:b/>
                <w:sz w:val="20"/>
                <w:szCs w:val="20"/>
              </w:rPr>
              <w:lastRenderedPageBreak/>
              <w:t>услуг на территории Городского округа Подольск</w:t>
            </w:r>
          </w:p>
        </w:tc>
        <w:tc>
          <w:tcPr>
            <w:tcW w:w="709" w:type="dxa"/>
            <w:vMerge w:val="restart"/>
            <w:vAlign w:val="center"/>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lastRenderedPageBreak/>
              <w:t>2017-2021</w:t>
            </w:r>
          </w:p>
        </w:tc>
        <w:tc>
          <w:tcPr>
            <w:tcW w:w="1417" w:type="dxa"/>
            <w:vAlign w:val="bottom"/>
          </w:tcPr>
          <w:p w:rsidR="00EE7BED" w:rsidRPr="001E68D2" w:rsidRDefault="00EE7BED"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EE7BED" w:rsidRPr="000517AF" w:rsidRDefault="00EE7BED"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EE7BED" w:rsidRPr="00881C8A" w:rsidRDefault="00D0134A" w:rsidP="00080AFA">
            <w:pPr>
              <w:spacing w:before="60" w:after="60"/>
              <w:rPr>
                <w:sz w:val="20"/>
                <w:szCs w:val="20"/>
              </w:rPr>
            </w:pPr>
            <w:r w:rsidRPr="001E68D2">
              <w:rPr>
                <w:rFonts w:cs="Times New Roman"/>
                <w:color w:val="000000"/>
                <w:sz w:val="20"/>
                <w:szCs w:val="20"/>
                <w:lang w:eastAsia="ru-RU"/>
              </w:rPr>
              <w:t xml:space="preserve">Управление потребительского рынка </w:t>
            </w:r>
            <w:r w:rsidRPr="001E68D2">
              <w:rPr>
                <w:rFonts w:cs="Times New Roman"/>
                <w:color w:val="000000"/>
                <w:sz w:val="20"/>
                <w:szCs w:val="20"/>
                <w:lang w:eastAsia="ru-RU"/>
              </w:rPr>
              <w:lastRenderedPageBreak/>
              <w:t>Администрации Городского округа Подольск</w:t>
            </w:r>
          </w:p>
        </w:tc>
        <w:tc>
          <w:tcPr>
            <w:tcW w:w="1134" w:type="dxa"/>
            <w:vMerge w:val="restart"/>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b/>
                <w:bCs/>
                <w:color w:val="000000"/>
                <w:sz w:val="20"/>
                <w:szCs w:val="20"/>
                <w:u w:val="single"/>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EE7BED" w:rsidRPr="00881C8A" w:rsidRDefault="00EE7BED" w:rsidP="00080AFA">
            <w:pPr>
              <w:spacing w:before="60" w:after="60"/>
              <w:rPr>
                <w:sz w:val="20"/>
                <w:szCs w:val="20"/>
              </w:rPr>
            </w:pPr>
          </w:p>
        </w:tc>
        <w:tc>
          <w:tcPr>
            <w:tcW w:w="1134" w:type="dxa"/>
            <w:vMerge/>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b/>
                <w:bCs/>
                <w:color w:val="000000"/>
                <w:sz w:val="20"/>
                <w:szCs w:val="20"/>
                <w:u w:val="single"/>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EE7BED" w:rsidRPr="00881C8A" w:rsidRDefault="00EE7BED" w:rsidP="00080AFA">
            <w:pPr>
              <w:spacing w:before="60" w:after="60"/>
              <w:rPr>
                <w:sz w:val="20"/>
                <w:szCs w:val="20"/>
              </w:rPr>
            </w:pPr>
          </w:p>
        </w:tc>
        <w:tc>
          <w:tcPr>
            <w:tcW w:w="1134" w:type="dxa"/>
            <w:vMerge/>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b/>
                <w:bCs/>
                <w:color w:val="000000"/>
                <w:sz w:val="20"/>
                <w:szCs w:val="20"/>
                <w:u w:val="single"/>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vAlign w:val="bottom"/>
          </w:tcPr>
          <w:p w:rsidR="00EE7BED" w:rsidRPr="000517AF" w:rsidRDefault="00EE7BED"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EE7BED" w:rsidRPr="00881C8A" w:rsidRDefault="00EE7BED" w:rsidP="00080AFA">
            <w:pPr>
              <w:spacing w:before="60" w:after="60"/>
              <w:rPr>
                <w:sz w:val="20"/>
                <w:szCs w:val="20"/>
              </w:rPr>
            </w:pPr>
          </w:p>
        </w:tc>
        <w:tc>
          <w:tcPr>
            <w:tcW w:w="1134" w:type="dxa"/>
            <w:vMerge/>
          </w:tcPr>
          <w:p w:rsidR="00EE7BED" w:rsidRPr="00881C8A" w:rsidRDefault="00EE7BED" w:rsidP="00080AFA">
            <w:pPr>
              <w:rPr>
                <w:sz w:val="20"/>
                <w:szCs w:val="20"/>
              </w:rPr>
            </w:pPr>
          </w:p>
        </w:tc>
      </w:tr>
      <w:tr w:rsidR="00EE7BED" w:rsidRPr="00881C8A" w:rsidTr="008B3072">
        <w:trPr>
          <w:trHeight w:val="879"/>
        </w:trPr>
        <w:tc>
          <w:tcPr>
            <w:tcW w:w="534" w:type="dxa"/>
            <w:vMerge/>
            <w:vAlign w:val="center"/>
          </w:tcPr>
          <w:p w:rsidR="00EE7BED" w:rsidRPr="001E68D2" w:rsidRDefault="00EE7BED" w:rsidP="007C3FE9">
            <w:pPr>
              <w:tabs>
                <w:tab w:val="left" w:pos="2268"/>
              </w:tabs>
              <w:suppressAutoHyphens w:val="0"/>
              <w:rPr>
                <w:rFonts w:cs="Times New Roman"/>
                <w:b/>
                <w:color w:val="000000"/>
                <w:sz w:val="20"/>
                <w:szCs w:val="20"/>
                <w:lang w:eastAsia="ru-RU"/>
              </w:rPr>
            </w:pPr>
          </w:p>
        </w:tc>
        <w:tc>
          <w:tcPr>
            <w:tcW w:w="1559" w:type="dxa"/>
            <w:vMerge/>
            <w:vAlign w:val="center"/>
          </w:tcPr>
          <w:p w:rsidR="00EE7BED" w:rsidRPr="001E68D2" w:rsidRDefault="00EE7BED" w:rsidP="007C3FE9">
            <w:pPr>
              <w:tabs>
                <w:tab w:val="left" w:pos="2268"/>
              </w:tabs>
              <w:suppressAutoHyphens w:val="0"/>
              <w:rPr>
                <w:rFonts w:cs="Times New Roman"/>
                <w:b/>
                <w:bCs/>
                <w:color w:val="000000"/>
                <w:sz w:val="20"/>
                <w:szCs w:val="20"/>
                <w:u w:val="single"/>
                <w:lang w:eastAsia="ru-RU"/>
              </w:rPr>
            </w:pPr>
          </w:p>
        </w:tc>
        <w:tc>
          <w:tcPr>
            <w:tcW w:w="709" w:type="dxa"/>
            <w:vMerge/>
            <w:vAlign w:val="center"/>
          </w:tcPr>
          <w:p w:rsidR="00EE7BED" w:rsidRPr="001E68D2" w:rsidRDefault="00EE7BED" w:rsidP="007C3FE9">
            <w:pPr>
              <w:tabs>
                <w:tab w:val="left" w:pos="2268"/>
              </w:tabs>
              <w:suppressAutoHyphens w:val="0"/>
              <w:rPr>
                <w:rFonts w:cs="Times New Roman"/>
                <w:color w:val="000000"/>
                <w:sz w:val="20"/>
                <w:szCs w:val="20"/>
                <w:lang w:eastAsia="ru-RU"/>
              </w:rPr>
            </w:pPr>
          </w:p>
        </w:tc>
        <w:tc>
          <w:tcPr>
            <w:tcW w:w="1417" w:type="dxa"/>
            <w:vAlign w:val="bottom"/>
          </w:tcPr>
          <w:p w:rsidR="00EE7BED" w:rsidRPr="001E68D2" w:rsidRDefault="00EE7BED" w:rsidP="007C3FE9">
            <w:pPr>
              <w:tabs>
                <w:tab w:val="left" w:pos="2268"/>
              </w:tabs>
              <w:suppressAutoHyphens w:val="0"/>
              <w:rPr>
                <w:rFonts w:cs="Times New Roman"/>
                <w:color w:val="000000"/>
                <w:sz w:val="20"/>
                <w:szCs w:val="20"/>
                <w:lang w:eastAsia="ru-RU"/>
              </w:rPr>
            </w:pPr>
          </w:p>
          <w:p w:rsidR="00EE7BED" w:rsidRPr="001E68D2" w:rsidRDefault="00EE7BED"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p w:rsidR="00EE7BED" w:rsidRPr="001E68D2" w:rsidRDefault="00EE7BED" w:rsidP="007C3FE9">
            <w:pPr>
              <w:tabs>
                <w:tab w:val="left" w:pos="2268"/>
              </w:tabs>
              <w:suppressAutoHyphens w:val="0"/>
              <w:rPr>
                <w:rFonts w:cs="Times New Roman"/>
                <w:color w:val="000000"/>
                <w:sz w:val="20"/>
                <w:szCs w:val="20"/>
                <w:lang w:eastAsia="ru-RU"/>
              </w:rPr>
            </w:pP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EE7BED" w:rsidRPr="001E68D2" w:rsidRDefault="00EE7BED"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EE7BED" w:rsidRPr="00881C8A" w:rsidRDefault="00EE7BED" w:rsidP="00080AFA">
            <w:pPr>
              <w:spacing w:before="60" w:after="60"/>
              <w:rPr>
                <w:sz w:val="20"/>
                <w:szCs w:val="20"/>
              </w:rPr>
            </w:pPr>
          </w:p>
        </w:tc>
        <w:tc>
          <w:tcPr>
            <w:tcW w:w="1134" w:type="dxa"/>
            <w:vMerge/>
          </w:tcPr>
          <w:p w:rsidR="00EE7BED" w:rsidRPr="00881C8A" w:rsidRDefault="00EE7BED" w:rsidP="00080AFA">
            <w:pPr>
              <w:rPr>
                <w:sz w:val="20"/>
                <w:szCs w:val="20"/>
              </w:rPr>
            </w:pPr>
          </w:p>
        </w:tc>
      </w:tr>
      <w:tr w:rsidR="00D0134A" w:rsidRPr="00881C8A" w:rsidTr="008B3072">
        <w:trPr>
          <w:trHeight w:val="879"/>
        </w:trPr>
        <w:tc>
          <w:tcPr>
            <w:tcW w:w="534" w:type="dxa"/>
            <w:vMerge w:val="restart"/>
          </w:tcPr>
          <w:p w:rsidR="00D0134A" w:rsidRPr="001E68D2" w:rsidRDefault="00D0134A"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3.1</w:t>
            </w:r>
          </w:p>
        </w:tc>
        <w:tc>
          <w:tcPr>
            <w:tcW w:w="1559" w:type="dxa"/>
            <w:vMerge w:val="restart"/>
          </w:tcPr>
          <w:p w:rsidR="00D0134A" w:rsidRPr="001E68D2" w:rsidRDefault="00D0134A" w:rsidP="007C3FE9">
            <w:pPr>
              <w:tabs>
                <w:tab w:val="left" w:pos="2268"/>
              </w:tabs>
              <w:rPr>
                <w:rFonts w:cs="Times New Roman"/>
                <w:b/>
                <w:sz w:val="20"/>
                <w:szCs w:val="20"/>
              </w:rPr>
            </w:pPr>
            <w:r w:rsidRPr="001E68D2">
              <w:rPr>
                <w:rFonts w:cs="Times New Roman"/>
                <w:b/>
                <w:sz w:val="20"/>
                <w:szCs w:val="20"/>
              </w:rPr>
              <w:t>Мероприятие 3.1</w:t>
            </w:r>
          </w:p>
          <w:p w:rsidR="00D0134A" w:rsidRPr="001E68D2" w:rsidRDefault="00D0134A" w:rsidP="007C3FE9">
            <w:pPr>
              <w:tabs>
                <w:tab w:val="left" w:pos="2268"/>
              </w:tabs>
              <w:rPr>
                <w:rFonts w:cs="Times New Roman"/>
                <w:color w:val="000000"/>
                <w:sz w:val="20"/>
                <w:szCs w:val="20"/>
                <w:u w:val="single"/>
              </w:rPr>
            </w:pPr>
            <w:r w:rsidRPr="001E68D2">
              <w:rPr>
                <w:rFonts w:cs="Times New Roman"/>
                <w:sz w:val="20"/>
                <w:szCs w:val="20"/>
              </w:rPr>
              <w:t>Содействие увеличению уровня обеспеченности населения Городского округа Подольск предприятиями бытового обслуживания</w:t>
            </w:r>
          </w:p>
        </w:tc>
        <w:tc>
          <w:tcPr>
            <w:tcW w:w="709" w:type="dxa"/>
            <w:vMerge w:val="restart"/>
            <w:vAlign w:val="center"/>
          </w:tcPr>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2017-2024</w:t>
            </w:r>
          </w:p>
        </w:tc>
        <w:tc>
          <w:tcPr>
            <w:tcW w:w="1417" w:type="dxa"/>
            <w:vAlign w:val="bottom"/>
          </w:tcPr>
          <w:p w:rsidR="00D0134A" w:rsidRPr="001E68D2" w:rsidRDefault="00D0134A"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D0134A" w:rsidRPr="00D0134A" w:rsidRDefault="00D0134A" w:rsidP="00D0134A">
            <w:pPr>
              <w:tabs>
                <w:tab w:val="left" w:pos="2268"/>
              </w:tabs>
              <w:jc w:val="center"/>
              <w:rPr>
                <w:rFonts w:cs="Times New Roman"/>
                <w:bCs/>
                <w:color w:val="000000"/>
                <w:sz w:val="20"/>
                <w:szCs w:val="20"/>
                <w:lang w:eastAsia="ru-RU"/>
              </w:rPr>
            </w:pPr>
            <w:r w:rsidRPr="00D0134A">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D0134A" w:rsidRPr="00881C8A" w:rsidRDefault="00D0134A"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tc>
        <w:tc>
          <w:tcPr>
            <w:tcW w:w="1134" w:type="dxa"/>
            <w:vMerge w:val="restart"/>
          </w:tcPr>
          <w:p w:rsidR="00D0134A" w:rsidRPr="00881C8A" w:rsidRDefault="00D0134A" w:rsidP="00080AFA">
            <w:pPr>
              <w:rPr>
                <w:sz w:val="20"/>
                <w:szCs w:val="20"/>
              </w:rPr>
            </w:pPr>
            <w:r w:rsidRPr="001E68D2">
              <w:rPr>
                <w:rFonts w:cs="Times New Roman"/>
                <w:color w:val="000000"/>
                <w:sz w:val="20"/>
                <w:szCs w:val="20"/>
                <w:lang w:eastAsia="ru-RU"/>
              </w:rPr>
              <w:t>Проведение мониторинга объектов и субъектов предпринимательской деятельности в сфере бытового обслуживания</w:t>
            </w:r>
          </w:p>
        </w:tc>
      </w:tr>
      <w:tr w:rsidR="00D0134A" w:rsidRPr="00881C8A" w:rsidTr="008B3072">
        <w:trPr>
          <w:trHeight w:val="879"/>
        </w:trPr>
        <w:tc>
          <w:tcPr>
            <w:tcW w:w="534" w:type="dxa"/>
            <w:vMerge/>
            <w:vAlign w:val="center"/>
          </w:tcPr>
          <w:p w:rsidR="00D0134A" w:rsidRPr="001E68D2" w:rsidRDefault="00D0134A" w:rsidP="007C3FE9">
            <w:pPr>
              <w:tabs>
                <w:tab w:val="left" w:pos="2268"/>
              </w:tabs>
              <w:suppressAutoHyphens w:val="0"/>
              <w:rPr>
                <w:rFonts w:cs="Times New Roman"/>
                <w:b/>
                <w:color w:val="000000"/>
                <w:sz w:val="20"/>
                <w:szCs w:val="20"/>
                <w:lang w:eastAsia="ru-RU"/>
              </w:rPr>
            </w:pPr>
          </w:p>
        </w:tc>
        <w:tc>
          <w:tcPr>
            <w:tcW w:w="1559" w:type="dxa"/>
            <w:vMerge/>
            <w:vAlign w:val="center"/>
          </w:tcPr>
          <w:p w:rsidR="00D0134A" w:rsidRPr="001E68D2" w:rsidRDefault="00D0134A" w:rsidP="007C3FE9">
            <w:pPr>
              <w:tabs>
                <w:tab w:val="left" w:pos="2268"/>
              </w:tabs>
              <w:suppressAutoHyphens w:val="0"/>
              <w:jc w:val="center"/>
              <w:rPr>
                <w:rFonts w:cs="Times New Roman"/>
                <w:color w:val="000000"/>
                <w:sz w:val="20"/>
                <w:szCs w:val="20"/>
                <w:u w:val="single"/>
                <w:lang w:eastAsia="ru-RU"/>
              </w:rPr>
            </w:pPr>
          </w:p>
        </w:tc>
        <w:tc>
          <w:tcPr>
            <w:tcW w:w="709" w:type="dxa"/>
            <w:vMerge/>
            <w:vAlign w:val="center"/>
          </w:tcPr>
          <w:p w:rsidR="00D0134A" w:rsidRPr="001E68D2" w:rsidRDefault="00D0134A" w:rsidP="007C3FE9">
            <w:pPr>
              <w:tabs>
                <w:tab w:val="left" w:pos="2268"/>
              </w:tabs>
              <w:suppressAutoHyphens w:val="0"/>
              <w:rPr>
                <w:rFonts w:cs="Times New Roman"/>
                <w:color w:val="000000"/>
                <w:sz w:val="20"/>
                <w:szCs w:val="20"/>
                <w:lang w:eastAsia="ru-RU"/>
              </w:rPr>
            </w:pPr>
          </w:p>
        </w:tc>
        <w:tc>
          <w:tcPr>
            <w:tcW w:w="1417" w:type="dxa"/>
            <w:vAlign w:val="bottom"/>
          </w:tcPr>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p w:rsidR="00D0134A" w:rsidRPr="001E68D2" w:rsidRDefault="00D0134A" w:rsidP="007C3FE9">
            <w:pPr>
              <w:tabs>
                <w:tab w:val="left" w:pos="2268"/>
              </w:tabs>
              <w:suppressAutoHyphens w:val="0"/>
              <w:rPr>
                <w:rFonts w:cs="Times New Roman"/>
                <w:color w:val="000000"/>
                <w:sz w:val="20"/>
                <w:szCs w:val="20"/>
                <w:lang w:eastAsia="ru-RU"/>
              </w:rPr>
            </w:pP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p>
          <w:p w:rsidR="00D0134A" w:rsidRPr="001E68D2" w:rsidRDefault="00D0134A" w:rsidP="007C3FE9">
            <w:pPr>
              <w:tabs>
                <w:tab w:val="left" w:pos="2268"/>
              </w:tabs>
              <w:suppressAutoHyphens w:val="0"/>
              <w:jc w:val="center"/>
              <w:rPr>
                <w:rFonts w:cs="Times New Roman"/>
                <w:color w:val="000000"/>
                <w:sz w:val="20"/>
                <w:szCs w:val="20"/>
                <w:lang w:eastAsia="ru-RU"/>
              </w:rPr>
            </w:pPr>
          </w:p>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D0134A" w:rsidRPr="00881C8A" w:rsidRDefault="00D0134A" w:rsidP="00080AFA">
            <w:pPr>
              <w:spacing w:before="60" w:after="60"/>
              <w:rPr>
                <w:sz w:val="20"/>
                <w:szCs w:val="20"/>
              </w:rPr>
            </w:pPr>
          </w:p>
        </w:tc>
        <w:tc>
          <w:tcPr>
            <w:tcW w:w="1134" w:type="dxa"/>
            <w:vMerge/>
          </w:tcPr>
          <w:p w:rsidR="00D0134A" w:rsidRPr="00881C8A" w:rsidRDefault="00D0134A" w:rsidP="00080AFA">
            <w:pPr>
              <w:rPr>
                <w:sz w:val="20"/>
                <w:szCs w:val="20"/>
              </w:rPr>
            </w:pPr>
          </w:p>
        </w:tc>
      </w:tr>
      <w:tr w:rsidR="00D0134A" w:rsidRPr="00881C8A" w:rsidTr="008B3072">
        <w:trPr>
          <w:trHeight w:val="879"/>
        </w:trPr>
        <w:tc>
          <w:tcPr>
            <w:tcW w:w="534" w:type="dxa"/>
            <w:vMerge/>
            <w:vAlign w:val="center"/>
          </w:tcPr>
          <w:p w:rsidR="00D0134A" w:rsidRPr="001E68D2" w:rsidRDefault="00D0134A" w:rsidP="007C3FE9">
            <w:pPr>
              <w:tabs>
                <w:tab w:val="left" w:pos="2268"/>
              </w:tabs>
              <w:suppressAutoHyphens w:val="0"/>
              <w:rPr>
                <w:rFonts w:cs="Times New Roman"/>
                <w:b/>
                <w:color w:val="000000"/>
                <w:sz w:val="20"/>
                <w:szCs w:val="20"/>
                <w:lang w:eastAsia="ru-RU"/>
              </w:rPr>
            </w:pPr>
          </w:p>
        </w:tc>
        <w:tc>
          <w:tcPr>
            <w:tcW w:w="1559" w:type="dxa"/>
            <w:vMerge/>
            <w:vAlign w:val="center"/>
          </w:tcPr>
          <w:p w:rsidR="00D0134A" w:rsidRPr="001E68D2" w:rsidRDefault="00D0134A" w:rsidP="007C3FE9">
            <w:pPr>
              <w:tabs>
                <w:tab w:val="left" w:pos="2268"/>
              </w:tabs>
              <w:suppressAutoHyphens w:val="0"/>
              <w:jc w:val="center"/>
              <w:rPr>
                <w:rFonts w:cs="Times New Roman"/>
                <w:color w:val="000000"/>
                <w:sz w:val="20"/>
                <w:szCs w:val="20"/>
                <w:u w:val="single"/>
                <w:lang w:eastAsia="ru-RU"/>
              </w:rPr>
            </w:pPr>
          </w:p>
        </w:tc>
        <w:tc>
          <w:tcPr>
            <w:tcW w:w="709" w:type="dxa"/>
            <w:vMerge/>
            <w:vAlign w:val="center"/>
          </w:tcPr>
          <w:p w:rsidR="00D0134A" w:rsidRPr="001E68D2" w:rsidRDefault="00D0134A" w:rsidP="007C3FE9">
            <w:pPr>
              <w:tabs>
                <w:tab w:val="left" w:pos="2268"/>
              </w:tabs>
              <w:suppressAutoHyphens w:val="0"/>
              <w:rPr>
                <w:rFonts w:cs="Times New Roman"/>
                <w:color w:val="000000"/>
                <w:sz w:val="20"/>
                <w:szCs w:val="20"/>
                <w:lang w:eastAsia="ru-RU"/>
              </w:rPr>
            </w:pPr>
          </w:p>
        </w:tc>
        <w:tc>
          <w:tcPr>
            <w:tcW w:w="1417" w:type="dxa"/>
            <w:vAlign w:val="bottom"/>
          </w:tcPr>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D0134A" w:rsidRPr="00881C8A" w:rsidRDefault="00D0134A" w:rsidP="00080AFA">
            <w:pPr>
              <w:spacing w:before="60" w:after="60"/>
              <w:rPr>
                <w:sz w:val="20"/>
                <w:szCs w:val="20"/>
              </w:rPr>
            </w:pPr>
          </w:p>
        </w:tc>
        <w:tc>
          <w:tcPr>
            <w:tcW w:w="1134" w:type="dxa"/>
            <w:vMerge/>
          </w:tcPr>
          <w:p w:rsidR="00D0134A" w:rsidRPr="00881C8A" w:rsidRDefault="00D0134A" w:rsidP="00080AFA">
            <w:pPr>
              <w:rPr>
                <w:sz w:val="20"/>
                <w:szCs w:val="20"/>
              </w:rPr>
            </w:pPr>
          </w:p>
        </w:tc>
      </w:tr>
      <w:tr w:rsidR="00D0134A" w:rsidRPr="00881C8A" w:rsidTr="008B3072">
        <w:trPr>
          <w:trHeight w:val="879"/>
        </w:trPr>
        <w:tc>
          <w:tcPr>
            <w:tcW w:w="534" w:type="dxa"/>
            <w:vMerge/>
            <w:vAlign w:val="center"/>
          </w:tcPr>
          <w:p w:rsidR="00D0134A" w:rsidRPr="001E68D2" w:rsidRDefault="00D0134A" w:rsidP="007C3FE9">
            <w:pPr>
              <w:tabs>
                <w:tab w:val="left" w:pos="2268"/>
              </w:tabs>
              <w:suppressAutoHyphens w:val="0"/>
              <w:rPr>
                <w:rFonts w:cs="Times New Roman"/>
                <w:b/>
                <w:color w:val="000000"/>
                <w:sz w:val="20"/>
                <w:szCs w:val="20"/>
                <w:lang w:eastAsia="ru-RU"/>
              </w:rPr>
            </w:pPr>
          </w:p>
        </w:tc>
        <w:tc>
          <w:tcPr>
            <w:tcW w:w="1559" w:type="dxa"/>
            <w:vMerge/>
            <w:vAlign w:val="center"/>
          </w:tcPr>
          <w:p w:rsidR="00D0134A" w:rsidRPr="001E68D2" w:rsidRDefault="00D0134A" w:rsidP="007C3FE9">
            <w:pPr>
              <w:tabs>
                <w:tab w:val="left" w:pos="2268"/>
              </w:tabs>
              <w:suppressAutoHyphens w:val="0"/>
              <w:jc w:val="center"/>
              <w:rPr>
                <w:rFonts w:cs="Times New Roman"/>
                <w:color w:val="000000"/>
                <w:sz w:val="20"/>
                <w:szCs w:val="20"/>
                <w:u w:val="single"/>
                <w:lang w:eastAsia="ru-RU"/>
              </w:rPr>
            </w:pPr>
          </w:p>
        </w:tc>
        <w:tc>
          <w:tcPr>
            <w:tcW w:w="709" w:type="dxa"/>
            <w:vMerge/>
            <w:vAlign w:val="center"/>
          </w:tcPr>
          <w:p w:rsidR="00D0134A" w:rsidRPr="001E68D2" w:rsidRDefault="00D0134A" w:rsidP="007C3FE9">
            <w:pPr>
              <w:tabs>
                <w:tab w:val="left" w:pos="2268"/>
              </w:tabs>
              <w:suppressAutoHyphens w:val="0"/>
              <w:rPr>
                <w:rFonts w:cs="Times New Roman"/>
                <w:color w:val="000000"/>
                <w:sz w:val="20"/>
                <w:szCs w:val="20"/>
                <w:lang w:eastAsia="ru-RU"/>
              </w:rPr>
            </w:pPr>
          </w:p>
        </w:tc>
        <w:tc>
          <w:tcPr>
            <w:tcW w:w="1417" w:type="dxa"/>
            <w:vAlign w:val="bottom"/>
          </w:tcPr>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vAlign w:val="bottom"/>
          </w:tcPr>
          <w:p w:rsidR="00D0134A" w:rsidRPr="000517AF" w:rsidRDefault="00D0134A"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D0134A" w:rsidRPr="00881C8A" w:rsidRDefault="00D0134A" w:rsidP="00080AFA">
            <w:pPr>
              <w:spacing w:before="60" w:after="60"/>
              <w:rPr>
                <w:sz w:val="20"/>
                <w:szCs w:val="20"/>
              </w:rPr>
            </w:pPr>
          </w:p>
        </w:tc>
        <w:tc>
          <w:tcPr>
            <w:tcW w:w="1134" w:type="dxa"/>
            <w:vMerge/>
          </w:tcPr>
          <w:p w:rsidR="00D0134A" w:rsidRPr="00881C8A" w:rsidRDefault="00D0134A" w:rsidP="00080AFA">
            <w:pPr>
              <w:rPr>
                <w:sz w:val="20"/>
                <w:szCs w:val="20"/>
              </w:rPr>
            </w:pPr>
          </w:p>
        </w:tc>
      </w:tr>
      <w:tr w:rsidR="00D0134A" w:rsidRPr="00881C8A" w:rsidTr="008B3072">
        <w:trPr>
          <w:trHeight w:val="879"/>
        </w:trPr>
        <w:tc>
          <w:tcPr>
            <w:tcW w:w="534" w:type="dxa"/>
            <w:vMerge/>
            <w:vAlign w:val="center"/>
          </w:tcPr>
          <w:p w:rsidR="00D0134A" w:rsidRPr="001E68D2" w:rsidRDefault="00D0134A" w:rsidP="007C3FE9">
            <w:pPr>
              <w:tabs>
                <w:tab w:val="left" w:pos="2268"/>
              </w:tabs>
              <w:suppressAutoHyphens w:val="0"/>
              <w:rPr>
                <w:rFonts w:cs="Times New Roman"/>
                <w:b/>
                <w:color w:val="000000"/>
                <w:sz w:val="20"/>
                <w:szCs w:val="20"/>
                <w:lang w:eastAsia="ru-RU"/>
              </w:rPr>
            </w:pPr>
          </w:p>
        </w:tc>
        <w:tc>
          <w:tcPr>
            <w:tcW w:w="1559" w:type="dxa"/>
            <w:vMerge/>
            <w:vAlign w:val="center"/>
          </w:tcPr>
          <w:p w:rsidR="00D0134A" w:rsidRPr="001E68D2" w:rsidRDefault="00D0134A" w:rsidP="007C3FE9">
            <w:pPr>
              <w:tabs>
                <w:tab w:val="left" w:pos="2268"/>
              </w:tabs>
              <w:suppressAutoHyphens w:val="0"/>
              <w:jc w:val="center"/>
              <w:rPr>
                <w:rFonts w:cs="Times New Roman"/>
                <w:color w:val="000000"/>
                <w:sz w:val="20"/>
                <w:szCs w:val="20"/>
                <w:u w:val="single"/>
                <w:lang w:eastAsia="ru-RU"/>
              </w:rPr>
            </w:pPr>
          </w:p>
        </w:tc>
        <w:tc>
          <w:tcPr>
            <w:tcW w:w="709" w:type="dxa"/>
            <w:vMerge/>
            <w:vAlign w:val="center"/>
          </w:tcPr>
          <w:p w:rsidR="00D0134A" w:rsidRPr="001E68D2" w:rsidRDefault="00D0134A" w:rsidP="007C3FE9">
            <w:pPr>
              <w:tabs>
                <w:tab w:val="left" w:pos="2268"/>
              </w:tabs>
              <w:suppressAutoHyphens w:val="0"/>
              <w:rPr>
                <w:rFonts w:cs="Times New Roman"/>
                <w:color w:val="000000"/>
                <w:sz w:val="20"/>
                <w:szCs w:val="20"/>
                <w:lang w:eastAsia="ru-RU"/>
              </w:rPr>
            </w:pPr>
          </w:p>
        </w:tc>
        <w:tc>
          <w:tcPr>
            <w:tcW w:w="1417" w:type="dxa"/>
            <w:vAlign w:val="bottom"/>
          </w:tcPr>
          <w:p w:rsidR="00D0134A" w:rsidRPr="001E68D2" w:rsidRDefault="00D0134A"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D0134A" w:rsidRPr="001E68D2" w:rsidRDefault="00D0134A" w:rsidP="007C3FE9">
            <w:pPr>
              <w:tabs>
                <w:tab w:val="left" w:pos="2268"/>
              </w:tabs>
              <w:jc w:val="center"/>
              <w:rPr>
                <w:rFonts w:cs="Times New Roman"/>
                <w:color w:val="000000"/>
                <w:sz w:val="20"/>
                <w:szCs w:val="20"/>
              </w:rPr>
            </w:pPr>
            <w:r w:rsidRPr="001E68D2">
              <w:rPr>
                <w:rFonts w:cs="Times New Roman"/>
                <w:color w:val="000000"/>
                <w:sz w:val="20"/>
                <w:szCs w:val="20"/>
                <w:lang w:val="en-US"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D0134A" w:rsidRPr="001E68D2" w:rsidRDefault="00D0134A"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D0134A" w:rsidRPr="00881C8A" w:rsidRDefault="00D0134A" w:rsidP="00080AFA">
            <w:pPr>
              <w:spacing w:before="60" w:after="60"/>
              <w:rPr>
                <w:sz w:val="20"/>
                <w:szCs w:val="20"/>
              </w:rPr>
            </w:pPr>
          </w:p>
        </w:tc>
        <w:tc>
          <w:tcPr>
            <w:tcW w:w="1134" w:type="dxa"/>
            <w:vMerge/>
          </w:tcPr>
          <w:p w:rsidR="00D0134A" w:rsidRPr="00881C8A" w:rsidRDefault="00D0134A" w:rsidP="00080AFA">
            <w:pPr>
              <w:rPr>
                <w:sz w:val="20"/>
                <w:szCs w:val="20"/>
              </w:rPr>
            </w:pPr>
          </w:p>
        </w:tc>
      </w:tr>
      <w:tr w:rsidR="008B3072" w:rsidRPr="00881C8A" w:rsidTr="008B3072">
        <w:trPr>
          <w:trHeight w:val="879"/>
        </w:trPr>
        <w:tc>
          <w:tcPr>
            <w:tcW w:w="534" w:type="dxa"/>
            <w:vMerge w:val="restart"/>
          </w:tcPr>
          <w:p w:rsidR="008B3072" w:rsidRPr="001E68D2" w:rsidRDefault="008B3072"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lastRenderedPageBreak/>
              <w:t>4</w:t>
            </w:r>
          </w:p>
        </w:tc>
        <w:tc>
          <w:tcPr>
            <w:tcW w:w="1559" w:type="dxa"/>
            <w:vMerge w:val="restart"/>
          </w:tcPr>
          <w:p w:rsidR="008B3072" w:rsidRPr="001E68D2" w:rsidRDefault="008B3072" w:rsidP="007C3FE9">
            <w:pPr>
              <w:tabs>
                <w:tab w:val="left" w:pos="2268"/>
              </w:tabs>
              <w:rPr>
                <w:rFonts w:cs="Times New Roman"/>
                <w:b/>
                <w:sz w:val="20"/>
                <w:szCs w:val="20"/>
                <w:u w:val="single"/>
              </w:rPr>
            </w:pPr>
            <w:r w:rsidRPr="001E68D2">
              <w:rPr>
                <w:rFonts w:cs="Times New Roman"/>
                <w:b/>
                <w:sz w:val="20"/>
                <w:szCs w:val="20"/>
                <w:u w:val="single"/>
              </w:rPr>
              <w:t>Основное мероприятие 4</w:t>
            </w:r>
          </w:p>
          <w:p w:rsidR="008B3072" w:rsidRPr="001E68D2" w:rsidRDefault="008B3072" w:rsidP="007C3FE9">
            <w:pPr>
              <w:tabs>
                <w:tab w:val="left" w:pos="2268"/>
              </w:tabs>
              <w:rPr>
                <w:rFonts w:cs="Times New Roman"/>
                <w:color w:val="000000"/>
                <w:sz w:val="20"/>
                <w:szCs w:val="20"/>
                <w:u w:val="single"/>
              </w:rPr>
            </w:pPr>
            <w:r w:rsidRPr="001E68D2">
              <w:rPr>
                <w:rFonts w:cs="Times New Roman"/>
                <w:b/>
                <w:sz w:val="20"/>
                <w:szCs w:val="20"/>
              </w:rPr>
              <w:t>Реализация губернаторской программы «100 бань Подмосковья» на территории Городского округа Подольск</w:t>
            </w:r>
          </w:p>
        </w:tc>
        <w:tc>
          <w:tcPr>
            <w:tcW w:w="709" w:type="dxa"/>
            <w:vMerge w:val="restart"/>
            <w:vAlign w:val="center"/>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2017-2024</w:t>
            </w:r>
          </w:p>
        </w:tc>
        <w:tc>
          <w:tcPr>
            <w:tcW w:w="1417" w:type="dxa"/>
            <w:vAlign w:val="bottom"/>
          </w:tcPr>
          <w:p w:rsidR="008B3072" w:rsidRPr="001E68D2" w:rsidRDefault="008B3072" w:rsidP="007C3FE9">
            <w:pPr>
              <w:tabs>
                <w:tab w:val="left" w:pos="2268"/>
              </w:tabs>
              <w:suppressAutoHyphens w:val="0"/>
              <w:rPr>
                <w:rFonts w:cs="Times New Roman"/>
                <w:b/>
                <w:bCs/>
                <w:color w:val="000000"/>
                <w:sz w:val="20"/>
                <w:szCs w:val="20"/>
                <w:lang w:eastAsia="ru-RU"/>
              </w:rPr>
            </w:pPr>
          </w:p>
          <w:p w:rsidR="008B3072" w:rsidRPr="001E68D2" w:rsidRDefault="008B3072"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92" w:type="dxa"/>
            <w:vAlign w:val="bottom"/>
          </w:tcPr>
          <w:p w:rsidR="008B3072" w:rsidRPr="001E68D2" w:rsidRDefault="008B3072" w:rsidP="007C3FE9">
            <w:pPr>
              <w:tabs>
                <w:tab w:val="left" w:pos="2268"/>
              </w:tabs>
              <w:jc w:val="center"/>
              <w:rPr>
                <w:rFonts w:cs="Times New Roman"/>
                <w:color w:val="000000"/>
                <w:sz w:val="20"/>
                <w:szCs w:val="20"/>
              </w:rPr>
            </w:pPr>
            <w:r w:rsidRPr="001E68D2">
              <w:rPr>
                <w:rFonts w:cs="Times New Roman"/>
                <w:color w:val="000000"/>
                <w:sz w:val="20"/>
                <w:szCs w:val="20"/>
                <w:lang w:val="en-US" w:eastAsia="ru-RU"/>
              </w:rPr>
              <w:t>0</w:t>
            </w:r>
          </w:p>
        </w:tc>
        <w:tc>
          <w:tcPr>
            <w:tcW w:w="993" w:type="dxa"/>
            <w:vAlign w:val="bottom"/>
          </w:tcPr>
          <w:p w:rsidR="008B3072" w:rsidRPr="008B3072" w:rsidRDefault="008B3072" w:rsidP="007C3FE9">
            <w:pPr>
              <w:tabs>
                <w:tab w:val="left" w:pos="2268"/>
              </w:tabs>
              <w:suppressAutoHyphens w:val="0"/>
              <w:jc w:val="right"/>
              <w:rPr>
                <w:rFonts w:cs="Times New Roman"/>
                <w:bCs/>
                <w:color w:val="000000"/>
                <w:sz w:val="20"/>
                <w:szCs w:val="20"/>
                <w:lang w:eastAsia="ru-RU"/>
              </w:rPr>
            </w:pPr>
            <w:r w:rsidRPr="008B3072">
              <w:rPr>
                <w:rFonts w:cs="Times New Roman"/>
                <w:bCs/>
                <w:color w:val="000000"/>
                <w:sz w:val="20"/>
                <w:szCs w:val="20"/>
                <w:lang w:eastAsia="ru-RU"/>
              </w:rPr>
              <w:t>500000,0</w:t>
            </w:r>
          </w:p>
        </w:tc>
        <w:tc>
          <w:tcPr>
            <w:tcW w:w="850" w:type="dxa"/>
            <w:vAlign w:val="bottom"/>
          </w:tcPr>
          <w:p w:rsidR="008B3072" w:rsidRPr="008B3072" w:rsidRDefault="008B3072" w:rsidP="007C3FE9">
            <w:pPr>
              <w:tabs>
                <w:tab w:val="left" w:pos="2268"/>
              </w:tabs>
              <w:suppressAutoHyphens w:val="0"/>
              <w:jc w:val="center"/>
              <w:rPr>
                <w:rFonts w:cs="Times New Roman"/>
                <w:bCs/>
                <w:color w:val="000000"/>
                <w:sz w:val="20"/>
                <w:szCs w:val="20"/>
                <w:lang w:eastAsia="ru-RU"/>
              </w:rPr>
            </w:pPr>
            <w:r w:rsidRPr="008B3072">
              <w:rPr>
                <w:rFonts w:cs="Times New Roman"/>
                <w:color w:val="000000"/>
                <w:sz w:val="20"/>
                <w:szCs w:val="20"/>
                <w:lang w:val="en-US" w:eastAsia="ru-RU"/>
              </w:rPr>
              <w:t>0</w:t>
            </w:r>
          </w:p>
        </w:tc>
        <w:tc>
          <w:tcPr>
            <w:tcW w:w="851" w:type="dxa"/>
            <w:vAlign w:val="bottom"/>
          </w:tcPr>
          <w:p w:rsidR="008B3072" w:rsidRPr="008B3072" w:rsidRDefault="008B3072" w:rsidP="007C3FE9">
            <w:pPr>
              <w:tabs>
                <w:tab w:val="left" w:pos="2268"/>
              </w:tabs>
              <w:suppressAutoHyphens w:val="0"/>
              <w:jc w:val="center"/>
              <w:rPr>
                <w:rFonts w:cs="Times New Roman"/>
                <w:bCs/>
                <w:color w:val="000000"/>
                <w:sz w:val="20"/>
                <w:szCs w:val="20"/>
                <w:lang w:eastAsia="ru-RU"/>
              </w:rPr>
            </w:pPr>
            <w:r w:rsidRPr="008B3072">
              <w:rPr>
                <w:rFonts w:cs="Times New Roman"/>
                <w:bCs/>
                <w:color w:val="000000"/>
                <w:sz w:val="20"/>
                <w:szCs w:val="20"/>
                <w:lang w:eastAsia="ru-RU"/>
              </w:rPr>
              <w:t>500000,0</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850"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851"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restart"/>
          </w:tcPr>
          <w:p w:rsidR="008B3072" w:rsidRPr="001E68D2" w:rsidRDefault="008B3072" w:rsidP="007C3FE9">
            <w:pPr>
              <w:tabs>
                <w:tab w:val="left" w:pos="2268"/>
              </w:tabs>
              <w:rPr>
                <w:rFonts w:cs="Times New Roman"/>
                <w:color w:val="000000"/>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tc>
        <w:tc>
          <w:tcPr>
            <w:tcW w:w="1134" w:type="dxa"/>
            <w:vMerge w:val="restart"/>
          </w:tcPr>
          <w:p w:rsidR="008B3072" w:rsidRPr="00881C8A" w:rsidRDefault="008B3072" w:rsidP="00080AFA">
            <w:pPr>
              <w:rPr>
                <w:sz w:val="20"/>
                <w:szCs w:val="20"/>
              </w:rPr>
            </w:pPr>
            <w:r w:rsidRPr="008B3072">
              <w:rPr>
                <w:rFonts w:cs="Times New Roman"/>
                <w:color w:val="000000"/>
                <w:sz w:val="18"/>
                <w:szCs w:val="18"/>
                <w:lang w:eastAsia="ru-RU"/>
              </w:rPr>
              <w:t>Строительство объекта 1 банного комплекса с использованием внебюджетных инвестиций в 2018г, в целях повышения качества обслуживания населения и увеличения видов оказываемых услуг.</w:t>
            </w: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vAlign w:val="bottom"/>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vAlign w:val="bottom"/>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vAlign w:val="bottom"/>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p>
          <w:p w:rsidR="008B3072" w:rsidRPr="001E68D2" w:rsidRDefault="008B3072" w:rsidP="007C3FE9">
            <w:pPr>
              <w:tabs>
                <w:tab w:val="left" w:pos="2268"/>
              </w:tabs>
              <w:jc w:val="center"/>
              <w:rPr>
                <w:sz w:val="20"/>
                <w:szCs w:val="20"/>
              </w:rPr>
            </w:pPr>
          </w:p>
          <w:p w:rsidR="008B3072" w:rsidRPr="001E68D2" w:rsidRDefault="008B3072" w:rsidP="007C3FE9">
            <w:pPr>
              <w:tabs>
                <w:tab w:val="left" w:pos="2268"/>
              </w:tabs>
              <w:jc w:val="center"/>
              <w:rPr>
                <w:sz w:val="20"/>
                <w:szCs w:val="20"/>
              </w:rPr>
            </w:pPr>
            <w:r w:rsidRPr="001E68D2">
              <w:rPr>
                <w:sz w:val="20"/>
                <w:szCs w:val="20"/>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B3072" w:rsidRPr="001E68D2" w:rsidRDefault="008B3072" w:rsidP="007C3FE9">
            <w:pPr>
              <w:tabs>
                <w:tab w:val="left" w:pos="2268"/>
              </w:tabs>
              <w:suppressAutoHyphens w:val="0"/>
              <w:jc w:val="right"/>
              <w:rPr>
                <w:rFonts w:cs="Times New Roman"/>
                <w:bCs/>
                <w:color w:val="000000"/>
                <w:sz w:val="20"/>
                <w:szCs w:val="20"/>
                <w:lang w:eastAsia="ru-RU"/>
              </w:rPr>
            </w:pPr>
            <w:r w:rsidRPr="001E68D2">
              <w:rPr>
                <w:rFonts w:cs="Times New Roman"/>
                <w:bCs/>
                <w:color w:val="000000"/>
                <w:sz w:val="20"/>
                <w:szCs w:val="20"/>
                <w:lang w:eastAsia="ru-RU"/>
              </w:rPr>
              <w:t>500000,0</w:t>
            </w:r>
          </w:p>
        </w:tc>
        <w:tc>
          <w:tcPr>
            <w:tcW w:w="850" w:type="dxa"/>
            <w:vAlign w:val="bottom"/>
          </w:tcPr>
          <w:p w:rsidR="008B3072" w:rsidRPr="001E68D2" w:rsidRDefault="008B3072" w:rsidP="007C3FE9">
            <w:pPr>
              <w:tabs>
                <w:tab w:val="left" w:pos="2268"/>
              </w:tabs>
              <w:suppressAutoHyphens w:val="0"/>
              <w:jc w:val="center"/>
              <w:rPr>
                <w:rFonts w:cs="Times New Roman"/>
                <w:bCs/>
                <w:color w:val="000000"/>
                <w:sz w:val="20"/>
                <w:szCs w:val="20"/>
                <w:lang w:eastAsia="ru-RU"/>
              </w:rPr>
            </w:pPr>
            <w:r w:rsidRPr="001E68D2">
              <w:rPr>
                <w:rFonts w:cs="Times New Roman"/>
                <w:color w:val="000000"/>
                <w:sz w:val="20"/>
                <w:szCs w:val="20"/>
                <w:lang w:val="en-US" w:eastAsia="ru-RU"/>
              </w:rPr>
              <w:t>0</w:t>
            </w:r>
          </w:p>
        </w:tc>
        <w:tc>
          <w:tcPr>
            <w:tcW w:w="851" w:type="dxa"/>
            <w:vAlign w:val="bottom"/>
          </w:tcPr>
          <w:p w:rsidR="008B3072" w:rsidRPr="001E68D2" w:rsidRDefault="008B3072" w:rsidP="007C3FE9">
            <w:pPr>
              <w:tabs>
                <w:tab w:val="left" w:pos="2268"/>
              </w:tabs>
              <w:suppressAutoHyphens w:val="0"/>
              <w:jc w:val="center"/>
              <w:rPr>
                <w:rFonts w:cs="Times New Roman"/>
                <w:bCs/>
                <w:color w:val="000000"/>
                <w:sz w:val="20"/>
                <w:szCs w:val="20"/>
                <w:lang w:eastAsia="ru-RU"/>
              </w:rPr>
            </w:pPr>
            <w:r w:rsidRPr="001E68D2">
              <w:rPr>
                <w:rFonts w:cs="Times New Roman"/>
                <w:bCs/>
                <w:color w:val="000000"/>
                <w:sz w:val="20"/>
                <w:szCs w:val="20"/>
                <w:lang w:eastAsia="ru-RU"/>
              </w:rPr>
              <w:t>500000,0</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850"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851"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8B3072" w:rsidRPr="00881C8A" w:rsidTr="008B3072">
        <w:trPr>
          <w:trHeight w:val="879"/>
        </w:trPr>
        <w:tc>
          <w:tcPr>
            <w:tcW w:w="534" w:type="dxa"/>
            <w:vMerge w:val="restart"/>
            <w:vAlign w:val="center"/>
          </w:tcPr>
          <w:p w:rsidR="008B3072" w:rsidRPr="001E68D2" w:rsidRDefault="008B3072"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4.1</w:t>
            </w:r>
          </w:p>
        </w:tc>
        <w:tc>
          <w:tcPr>
            <w:tcW w:w="1559" w:type="dxa"/>
            <w:vMerge w:val="restart"/>
          </w:tcPr>
          <w:p w:rsidR="008B3072" w:rsidRPr="001E68D2" w:rsidRDefault="008B3072" w:rsidP="007C3FE9">
            <w:pPr>
              <w:tabs>
                <w:tab w:val="left" w:pos="2268"/>
              </w:tabs>
              <w:rPr>
                <w:rFonts w:cs="Times New Roman"/>
                <w:b/>
                <w:sz w:val="20"/>
                <w:szCs w:val="20"/>
              </w:rPr>
            </w:pPr>
            <w:r w:rsidRPr="001E68D2">
              <w:rPr>
                <w:rFonts w:cs="Times New Roman"/>
                <w:b/>
                <w:sz w:val="20"/>
                <w:szCs w:val="20"/>
              </w:rPr>
              <w:t>Мероприятие 4.1</w:t>
            </w:r>
          </w:p>
          <w:p w:rsidR="008B3072" w:rsidRPr="001E68D2" w:rsidRDefault="008B3072" w:rsidP="007C3FE9">
            <w:pPr>
              <w:tabs>
                <w:tab w:val="left" w:pos="2268"/>
              </w:tabs>
              <w:rPr>
                <w:rFonts w:cs="Times New Roman"/>
                <w:color w:val="000000"/>
                <w:sz w:val="20"/>
                <w:szCs w:val="20"/>
                <w:u w:val="single"/>
              </w:rPr>
            </w:pPr>
            <w:r w:rsidRPr="001E68D2">
              <w:rPr>
                <w:rFonts w:cs="Times New Roman"/>
                <w:sz w:val="20"/>
                <w:szCs w:val="20"/>
              </w:rPr>
              <w:t>Содействие строительству (реконструкции) банных объектов в рамках программы «100 бань Подмосковья»</w:t>
            </w:r>
          </w:p>
        </w:tc>
        <w:tc>
          <w:tcPr>
            <w:tcW w:w="709" w:type="dxa"/>
            <w:vMerge w:val="restart"/>
            <w:vAlign w:val="center"/>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2017-2024</w:t>
            </w:r>
          </w:p>
        </w:tc>
        <w:tc>
          <w:tcPr>
            <w:tcW w:w="1417" w:type="dxa"/>
            <w:vAlign w:val="bottom"/>
          </w:tcPr>
          <w:p w:rsidR="008B3072" w:rsidRPr="001E68D2" w:rsidRDefault="008B3072"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B3072" w:rsidRPr="001E68D2" w:rsidRDefault="008B3072" w:rsidP="007C3FE9">
            <w:pPr>
              <w:tabs>
                <w:tab w:val="left" w:pos="2268"/>
              </w:tabs>
              <w:suppressAutoHyphens w:val="0"/>
              <w:jc w:val="right"/>
              <w:rPr>
                <w:rFonts w:cs="Times New Roman"/>
                <w:b/>
                <w:bCs/>
                <w:color w:val="000000"/>
                <w:sz w:val="20"/>
                <w:szCs w:val="20"/>
                <w:lang w:eastAsia="ru-RU"/>
              </w:rPr>
            </w:pPr>
            <w:r w:rsidRPr="001E68D2">
              <w:rPr>
                <w:rFonts w:cs="Times New Roman"/>
                <w:b/>
                <w:bCs/>
                <w:color w:val="000000"/>
                <w:sz w:val="20"/>
                <w:szCs w:val="20"/>
                <w:lang w:eastAsia="ru-RU"/>
              </w:rPr>
              <w:t>500000,0</w:t>
            </w:r>
          </w:p>
        </w:tc>
        <w:tc>
          <w:tcPr>
            <w:tcW w:w="850" w:type="dxa"/>
            <w:vAlign w:val="bottom"/>
          </w:tcPr>
          <w:p w:rsidR="008B3072" w:rsidRPr="001E68D2" w:rsidRDefault="008B3072" w:rsidP="007C3FE9">
            <w:pPr>
              <w:tabs>
                <w:tab w:val="left" w:pos="2268"/>
              </w:tabs>
              <w:suppressAutoHyphens w:val="0"/>
              <w:jc w:val="center"/>
              <w:rPr>
                <w:rFonts w:cs="Times New Roman"/>
                <w:b/>
                <w:bCs/>
                <w:color w:val="000000"/>
                <w:sz w:val="20"/>
                <w:szCs w:val="20"/>
                <w:lang w:eastAsia="ru-RU"/>
              </w:rPr>
            </w:pPr>
            <w:r w:rsidRPr="001E68D2">
              <w:rPr>
                <w:rFonts w:cs="Times New Roman"/>
                <w:b/>
                <w:color w:val="000000"/>
                <w:sz w:val="20"/>
                <w:szCs w:val="20"/>
                <w:lang w:val="en-US" w:eastAsia="ru-RU"/>
              </w:rPr>
              <w:t>0</w:t>
            </w:r>
          </w:p>
        </w:tc>
        <w:tc>
          <w:tcPr>
            <w:tcW w:w="851" w:type="dxa"/>
            <w:vAlign w:val="bottom"/>
          </w:tcPr>
          <w:p w:rsidR="008B3072" w:rsidRPr="001E68D2" w:rsidRDefault="008B3072" w:rsidP="007C3FE9">
            <w:pPr>
              <w:tabs>
                <w:tab w:val="left" w:pos="2268"/>
              </w:tabs>
              <w:suppressAutoHyphens w:val="0"/>
              <w:jc w:val="center"/>
              <w:rPr>
                <w:rFonts w:cs="Times New Roman"/>
                <w:b/>
                <w:bCs/>
                <w:color w:val="000000"/>
                <w:sz w:val="20"/>
                <w:szCs w:val="20"/>
                <w:lang w:eastAsia="ru-RU"/>
              </w:rPr>
            </w:pPr>
            <w:r w:rsidRPr="001E68D2">
              <w:rPr>
                <w:rFonts w:cs="Times New Roman"/>
                <w:b/>
                <w:bCs/>
                <w:color w:val="000000"/>
                <w:sz w:val="20"/>
                <w:szCs w:val="20"/>
                <w:lang w:eastAsia="ru-RU"/>
              </w:rPr>
              <w:t>500000,0</w:t>
            </w:r>
          </w:p>
        </w:tc>
        <w:tc>
          <w:tcPr>
            <w:tcW w:w="992" w:type="dxa"/>
          </w:tcPr>
          <w:p w:rsidR="008B3072" w:rsidRPr="001E68D2" w:rsidRDefault="008B3072" w:rsidP="007C3FE9">
            <w:pPr>
              <w:tabs>
                <w:tab w:val="left" w:pos="2268"/>
              </w:tabs>
              <w:jc w:val="center"/>
              <w:rPr>
                <w:rFonts w:cs="Times New Roman"/>
                <w:b/>
                <w:color w:val="000000"/>
                <w:sz w:val="20"/>
                <w:szCs w:val="20"/>
                <w:lang w:eastAsia="ru-RU"/>
              </w:rPr>
            </w:pPr>
          </w:p>
          <w:p w:rsidR="008B3072" w:rsidRPr="001E68D2" w:rsidRDefault="008B3072" w:rsidP="007C3FE9">
            <w:pPr>
              <w:tabs>
                <w:tab w:val="left" w:pos="2268"/>
              </w:tabs>
              <w:jc w:val="center"/>
              <w:rPr>
                <w:rFonts w:cs="Times New Roman"/>
                <w:b/>
                <w:color w:val="000000"/>
                <w:sz w:val="20"/>
                <w:szCs w:val="20"/>
                <w:lang w:eastAsia="ru-RU"/>
              </w:rPr>
            </w:pPr>
          </w:p>
          <w:p w:rsidR="008B3072" w:rsidRPr="001E68D2" w:rsidRDefault="008B3072" w:rsidP="007C3FE9">
            <w:pPr>
              <w:tabs>
                <w:tab w:val="left" w:pos="2268"/>
              </w:tabs>
              <w:jc w:val="center"/>
              <w:rPr>
                <w:b/>
                <w:sz w:val="20"/>
                <w:szCs w:val="20"/>
              </w:rPr>
            </w:pPr>
            <w:r w:rsidRPr="001E68D2">
              <w:rPr>
                <w:rFonts w:cs="Times New Roman"/>
                <w:b/>
                <w:color w:val="000000"/>
                <w:sz w:val="20"/>
                <w:szCs w:val="20"/>
                <w:lang w:val="en-US" w:eastAsia="ru-RU"/>
              </w:rPr>
              <w:t>0</w:t>
            </w:r>
          </w:p>
        </w:tc>
        <w:tc>
          <w:tcPr>
            <w:tcW w:w="850" w:type="dxa"/>
          </w:tcPr>
          <w:p w:rsidR="008B3072" w:rsidRPr="001E68D2" w:rsidRDefault="008B3072" w:rsidP="007C3FE9">
            <w:pPr>
              <w:tabs>
                <w:tab w:val="left" w:pos="2268"/>
              </w:tabs>
              <w:jc w:val="center"/>
              <w:rPr>
                <w:rFonts w:cs="Times New Roman"/>
                <w:b/>
                <w:color w:val="000000"/>
                <w:sz w:val="20"/>
                <w:szCs w:val="20"/>
                <w:lang w:eastAsia="ru-RU"/>
              </w:rPr>
            </w:pPr>
          </w:p>
          <w:p w:rsidR="008B3072" w:rsidRPr="001E68D2" w:rsidRDefault="008B3072" w:rsidP="007C3FE9">
            <w:pPr>
              <w:tabs>
                <w:tab w:val="left" w:pos="2268"/>
              </w:tabs>
              <w:jc w:val="center"/>
              <w:rPr>
                <w:rFonts w:cs="Times New Roman"/>
                <w:b/>
                <w:color w:val="000000"/>
                <w:sz w:val="20"/>
                <w:szCs w:val="20"/>
                <w:lang w:eastAsia="ru-RU"/>
              </w:rPr>
            </w:pPr>
          </w:p>
          <w:p w:rsidR="008B3072" w:rsidRPr="001E68D2" w:rsidRDefault="008B3072" w:rsidP="007C3FE9">
            <w:pPr>
              <w:tabs>
                <w:tab w:val="left" w:pos="2268"/>
              </w:tabs>
              <w:jc w:val="center"/>
              <w:rPr>
                <w:b/>
                <w:sz w:val="20"/>
                <w:szCs w:val="20"/>
              </w:rPr>
            </w:pPr>
            <w:r w:rsidRPr="001E68D2">
              <w:rPr>
                <w:rFonts w:cs="Times New Roman"/>
                <w:b/>
                <w:color w:val="000000"/>
                <w:sz w:val="20"/>
                <w:szCs w:val="20"/>
                <w:lang w:val="en-US" w:eastAsia="ru-RU"/>
              </w:rPr>
              <w:t>0</w:t>
            </w:r>
          </w:p>
        </w:tc>
        <w:tc>
          <w:tcPr>
            <w:tcW w:w="851" w:type="dxa"/>
          </w:tcPr>
          <w:p w:rsidR="008B3072" w:rsidRPr="001E68D2" w:rsidRDefault="008B3072" w:rsidP="007C3FE9">
            <w:pPr>
              <w:tabs>
                <w:tab w:val="left" w:pos="2268"/>
              </w:tabs>
              <w:jc w:val="center"/>
              <w:rPr>
                <w:rFonts w:cs="Times New Roman"/>
                <w:b/>
                <w:color w:val="000000"/>
                <w:sz w:val="20"/>
                <w:szCs w:val="20"/>
                <w:lang w:eastAsia="ru-RU"/>
              </w:rPr>
            </w:pPr>
          </w:p>
          <w:p w:rsidR="008B3072" w:rsidRPr="001E68D2" w:rsidRDefault="008B3072" w:rsidP="007C3FE9">
            <w:pPr>
              <w:tabs>
                <w:tab w:val="left" w:pos="2268"/>
              </w:tabs>
              <w:jc w:val="center"/>
              <w:rPr>
                <w:rFonts w:cs="Times New Roman"/>
                <w:b/>
                <w:color w:val="000000"/>
                <w:sz w:val="20"/>
                <w:szCs w:val="20"/>
                <w:lang w:eastAsia="ru-RU"/>
              </w:rPr>
            </w:pPr>
          </w:p>
          <w:p w:rsidR="008B3072" w:rsidRPr="001E68D2" w:rsidRDefault="008B3072" w:rsidP="007C3FE9">
            <w:pPr>
              <w:tabs>
                <w:tab w:val="left" w:pos="2268"/>
              </w:tabs>
              <w:jc w:val="center"/>
              <w:rPr>
                <w:b/>
                <w:sz w:val="20"/>
                <w:szCs w:val="20"/>
              </w:rPr>
            </w:pPr>
            <w:r w:rsidRPr="001E68D2">
              <w:rPr>
                <w:rFonts w:cs="Times New Roman"/>
                <w:b/>
                <w:color w:val="000000"/>
                <w:sz w:val="20"/>
                <w:szCs w:val="20"/>
                <w:lang w:val="en-US"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restart"/>
          </w:tcPr>
          <w:p w:rsidR="008B3072" w:rsidRPr="001E68D2" w:rsidRDefault="008B3072" w:rsidP="007C3FE9">
            <w:pPr>
              <w:tabs>
                <w:tab w:val="left" w:pos="2268"/>
              </w:tabs>
              <w:rPr>
                <w:rFonts w:cs="Times New Roman"/>
                <w:color w:val="000000"/>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tc>
        <w:tc>
          <w:tcPr>
            <w:tcW w:w="1134" w:type="dxa"/>
            <w:vMerge w:val="restart"/>
          </w:tcPr>
          <w:p w:rsidR="008B3072" w:rsidRPr="008B3072" w:rsidRDefault="008B3072" w:rsidP="00080AFA">
            <w:pPr>
              <w:rPr>
                <w:sz w:val="18"/>
                <w:szCs w:val="18"/>
              </w:rPr>
            </w:pPr>
            <w:r w:rsidRPr="008B3072">
              <w:rPr>
                <w:rFonts w:cs="Times New Roman"/>
                <w:color w:val="000000"/>
                <w:sz w:val="18"/>
                <w:szCs w:val="18"/>
                <w:lang w:eastAsia="ru-RU"/>
              </w:rPr>
              <w:t xml:space="preserve">Строительство объекта 1 банного комплекса с использованием внебюджетных инвестиций в 2018г, в целях повышения </w:t>
            </w:r>
            <w:r w:rsidRPr="008B3072">
              <w:rPr>
                <w:rFonts w:cs="Times New Roman"/>
                <w:color w:val="000000"/>
                <w:sz w:val="18"/>
                <w:szCs w:val="18"/>
                <w:lang w:eastAsia="ru-RU"/>
              </w:rPr>
              <w:lastRenderedPageBreak/>
              <w:t>качества обслуживания населения и увеличения видов оказываемых услуг.</w:t>
            </w: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vAlign w:val="bottom"/>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vAlign w:val="bottom"/>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vAlign w:val="bottom"/>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rPr>
            </w:pPr>
            <w:r w:rsidRPr="001E68D2">
              <w:rPr>
                <w:rFonts w:cs="Times New Roman"/>
                <w:color w:val="000000"/>
                <w:sz w:val="20"/>
                <w:szCs w:val="20"/>
                <w:lang w:val="en-US" w:eastAsia="ru-RU"/>
              </w:rPr>
              <w:t>0</w:t>
            </w:r>
          </w:p>
        </w:tc>
        <w:tc>
          <w:tcPr>
            <w:tcW w:w="993" w:type="dxa"/>
            <w:vAlign w:val="bottom"/>
          </w:tcPr>
          <w:p w:rsidR="008B3072" w:rsidRPr="001E68D2" w:rsidRDefault="008B3072" w:rsidP="007C3FE9">
            <w:pPr>
              <w:tabs>
                <w:tab w:val="left" w:pos="2268"/>
              </w:tabs>
              <w:suppressAutoHyphens w:val="0"/>
              <w:jc w:val="right"/>
              <w:rPr>
                <w:rFonts w:cs="Times New Roman"/>
                <w:bCs/>
                <w:color w:val="000000"/>
                <w:sz w:val="20"/>
                <w:szCs w:val="20"/>
                <w:lang w:eastAsia="ru-RU"/>
              </w:rPr>
            </w:pPr>
            <w:r w:rsidRPr="001E68D2">
              <w:rPr>
                <w:rFonts w:cs="Times New Roman"/>
                <w:bCs/>
                <w:color w:val="000000"/>
                <w:sz w:val="20"/>
                <w:szCs w:val="20"/>
                <w:lang w:eastAsia="ru-RU"/>
              </w:rPr>
              <w:t>500000,0</w:t>
            </w:r>
          </w:p>
        </w:tc>
        <w:tc>
          <w:tcPr>
            <w:tcW w:w="850" w:type="dxa"/>
            <w:vAlign w:val="bottom"/>
          </w:tcPr>
          <w:p w:rsidR="008B3072" w:rsidRPr="001E68D2" w:rsidRDefault="008B3072" w:rsidP="007C3FE9">
            <w:pPr>
              <w:tabs>
                <w:tab w:val="left" w:pos="2268"/>
              </w:tabs>
              <w:suppressAutoHyphens w:val="0"/>
              <w:jc w:val="center"/>
              <w:rPr>
                <w:rFonts w:cs="Times New Roman"/>
                <w:bCs/>
                <w:color w:val="000000"/>
                <w:sz w:val="20"/>
                <w:szCs w:val="20"/>
                <w:lang w:eastAsia="ru-RU"/>
              </w:rPr>
            </w:pPr>
            <w:r w:rsidRPr="001E68D2">
              <w:rPr>
                <w:rFonts w:cs="Times New Roman"/>
                <w:color w:val="000000"/>
                <w:sz w:val="20"/>
                <w:szCs w:val="20"/>
                <w:lang w:val="en-US" w:eastAsia="ru-RU"/>
              </w:rPr>
              <w:t>0</w:t>
            </w:r>
          </w:p>
        </w:tc>
        <w:tc>
          <w:tcPr>
            <w:tcW w:w="851" w:type="dxa"/>
            <w:vAlign w:val="bottom"/>
          </w:tcPr>
          <w:p w:rsidR="008B3072" w:rsidRPr="001E68D2" w:rsidRDefault="008B3072" w:rsidP="007C3FE9">
            <w:pPr>
              <w:tabs>
                <w:tab w:val="left" w:pos="2268"/>
              </w:tabs>
              <w:suppressAutoHyphens w:val="0"/>
              <w:jc w:val="center"/>
              <w:rPr>
                <w:rFonts w:cs="Times New Roman"/>
                <w:bCs/>
                <w:color w:val="000000"/>
                <w:sz w:val="20"/>
                <w:szCs w:val="20"/>
                <w:lang w:eastAsia="ru-RU"/>
              </w:rPr>
            </w:pPr>
            <w:r w:rsidRPr="001E68D2">
              <w:rPr>
                <w:rFonts w:cs="Times New Roman"/>
                <w:bCs/>
                <w:color w:val="000000"/>
                <w:sz w:val="20"/>
                <w:szCs w:val="20"/>
                <w:lang w:eastAsia="ru-RU"/>
              </w:rPr>
              <w:t>500000,0</w:t>
            </w:r>
          </w:p>
        </w:tc>
        <w:tc>
          <w:tcPr>
            <w:tcW w:w="992" w:type="dxa"/>
          </w:tcPr>
          <w:p w:rsidR="008B3072" w:rsidRPr="001E68D2" w:rsidRDefault="008B3072" w:rsidP="008B3072">
            <w:pPr>
              <w:tabs>
                <w:tab w:val="left" w:pos="2268"/>
              </w:tabs>
              <w:jc w:val="center"/>
              <w:rPr>
                <w:rFonts w:cs="Times New Roman"/>
                <w:color w:val="000000"/>
                <w:sz w:val="20"/>
                <w:szCs w:val="20"/>
                <w:lang w:eastAsia="ru-RU"/>
              </w:rPr>
            </w:pPr>
          </w:p>
          <w:p w:rsidR="008B3072" w:rsidRPr="001E68D2" w:rsidRDefault="008B3072" w:rsidP="008B3072">
            <w:pPr>
              <w:tabs>
                <w:tab w:val="left" w:pos="2268"/>
              </w:tabs>
              <w:jc w:val="center"/>
              <w:rPr>
                <w:rFonts w:cs="Times New Roman"/>
                <w:color w:val="000000"/>
                <w:sz w:val="20"/>
                <w:szCs w:val="20"/>
                <w:lang w:eastAsia="ru-RU"/>
              </w:rPr>
            </w:pPr>
          </w:p>
          <w:p w:rsidR="008B3072" w:rsidRPr="001E68D2" w:rsidRDefault="008B3072" w:rsidP="008B3072">
            <w:pPr>
              <w:tabs>
                <w:tab w:val="left" w:pos="2268"/>
              </w:tabs>
              <w:jc w:val="center"/>
              <w:rPr>
                <w:sz w:val="20"/>
                <w:szCs w:val="20"/>
              </w:rPr>
            </w:pPr>
            <w:r w:rsidRPr="001E68D2">
              <w:rPr>
                <w:rFonts w:cs="Times New Roman"/>
                <w:color w:val="000000"/>
                <w:sz w:val="20"/>
                <w:szCs w:val="20"/>
                <w:lang w:val="en-US" w:eastAsia="ru-RU"/>
              </w:rPr>
              <w:t>0</w:t>
            </w:r>
          </w:p>
        </w:tc>
        <w:tc>
          <w:tcPr>
            <w:tcW w:w="850" w:type="dxa"/>
          </w:tcPr>
          <w:p w:rsidR="008B3072" w:rsidRPr="001E68D2" w:rsidRDefault="008B3072" w:rsidP="008B3072">
            <w:pPr>
              <w:tabs>
                <w:tab w:val="left" w:pos="2268"/>
              </w:tabs>
              <w:jc w:val="center"/>
              <w:rPr>
                <w:rFonts w:cs="Times New Roman"/>
                <w:color w:val="000000"/>
                <w:sz w:val="20"/>
                <w:szCs w:val="20"/>
                <w:lang w:eastAsia="ru-RU"/>
              </w:rPr>
            </w:pPr>
          </w:p>
          <w:p w:rsidR="008B3072" w:rsidRPr="001E68D2" w:rsidRDefault="008B3072" w:rsidP="008B3072">
            <w:pPr>
              <w:tabs>
                <w:tab w:val="left" w:pos="2268"/>
              </w:tabs>
              <w:jc w:val="center"/>
              <w:rPr>
                <w:rFonts w:cs="Times New Roman"/>
                <w:color w:val="000000"/>
                <w:sz w:val="20"/>
                <w:szCs w:val="20"/>
                <w:lang w:eastAsia="ru-RU"/>
              </w:rPr>
            </w:pPr>
          </w:p>
          <w:p w:rsidR="008B3072" w:rsidRPr="001E68D2" w:rsidRDefault="008B3072" w:rsidP="008B3072">
            <w:pPr>
              <w:tabs>
                <w:tab w:val="left" w:pos="2268"/>
              </w:tabs>
              <w:jc w:val="center"/>
              <w:rPr>
                <w:sz w:val="20"/>
                <w:szCs w:val="20"/>
              </w:rPr>
            </w:pPr>
            <w:r w:rsidRPr="001E68D2">
              <w:rPr>
                <w:rFonts w:cs="Times New Roman"/>
                <w:color w:val="000000"/>
                <w:sz w:val="20"/>
                <w:szCs w:val="20"/>
                <w:lang w:val="en-US" w:eastAsia="ru-RU"/>
              </w:rPr>
              <w:t>0</w:t>
            </w:r>
          </w:p>
        </w:tc>
        <w:tc>
          <w:tcPr>
            <w:tcW w:w="851" w:type="dxa"/>
          </w:tcPr>
          <w:p w:rsidR="008B3072" w:rsidRPr="001E68D2" w:rsidRDefault="008B3072" w:rsidP="008B3072">
            <w:pPr>
              <w:tabs>
                <w:tab w:val="left" w:pos="2268"/>
              </w:tabs>
              <w:jc w:val="center"/>
              <w:rPr>
                <w:rFonts w:cs="Times New Roman"/>
                <w:color w:val="000000"/>
                <w:sz w:val="20"/>
                <w:szCs w:val="20"/>
                <w:lang w:eastAsia="ru-RU"/>
              </w:rPr>
            </w:pPr>
          </w:p>
          <w:p w:rsidR="008B3072" w:rsidRPr="001E68D2" w:rsidRDefault="008B3072" w:rsidP="008B3072">
            <w:pPr>
              <w:tabs>
                <w:tab w:val="left" w:pos="2268"/>
              </w:tabs>
              <w:jc w:val="center"/>
              <w:rPr>
                <w:rFonts w:cs="Times New Roman"/>
                <w:color w:val="000000"/>
                <w:sz w:val="20"/>
                <w:szCs w:val="20"/>
                <w:lang w:eastAsia="ru-RU"/>
              </w:rPr>
            </w:pPr>
          </w:p>
          <w:p w:rsidR="008B3072" w:rsidRPr="001E68D2" w:rsidRDefault="008B3072" w:rsidP="008B3072">
            <w:pPr>
              <w:tabs>
                <w:tab w:val="left" w:pos="2268"/>
              </w:tabs>
              <w:jc w:val="center"/>
              <w:rPr>
                <w:sz w:val="20"/>
                <w:szCs w:val="20"/>
              </w:rPr>
            </w:pPr>
            <w:r w:rsidRPr="001E68D2">
              <w:rPr>
                <w:rFonts w:cs="Times New Roman"/>
                <w:color w:val="000000"/>
                <w:sz w:val="20"/>
                <w:szCs w:val="20"/>
                <w:lang w:val="en-US"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8B3072" w:rsidRPr="00881C8A" w:rsidTr="008B3072">
        <w:trPr>
          <w:trHeight w:val="879"/>
        </w:trPr>
        <w:tc>
          <w:tcPr>
            <w:tcW w:w="534" w:type="dxa"/>
            <w:vMerge w:val="restart"/>
          </w:tcPr>
          <w:p w:rsidR="008B3072" w:rsidRPr="001E68D2" w:rsidRDefault="008B3072"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4.2</w:t>
            </w: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restart"/>
          </w:tcPr>
          <w:p w:rsidR="008B3072" w:rsidRPr="001E68D2" w:rsidRDefault="008B3072" w:rsidP="007C3FE9">
            <w:pPr>
              <w:tabs>
                <w:tab w:val="left" w:pos="2268"/>
              </w:tabs>
              <w:rPr>
                <w:rFonts w:cs="Times New Roman"/>
                <w:b/>
                <w:sz w:val="20"/>
                <w:szCs w:val="20"/>
                <w:u w:val="single"/>
              </w:rPr>
            </w:pPr>
            <w:r w:rsidRPr="001E68D2">
              <w:rPr>
                <w:rFonts w:cs="Times New Roman"/>
                <w:b/>
                <w:sz w:val="20"/>
                <w:szCs w:val="20"/>
                <w:u w:val="single"/>
              </w:rPr>
              <w:t>Мероприятие  4.2</w:t>
            </w:r>
          </w:p>
          <w:p w:rsidR="008B3072" w:rsidRPr="001E68D2" w:rsidRDefault="008B3072" w:rsidP="007C3FE9">
            <w:pPr>
              <w:tabs>
                <w:tab w:val="left" w:pos="2268"/>
              </w:tabs>
              <w:rPr>
                <w:rFonts w:cs="Times New Roman"/>
                <w:color w:val="000000"/>
                <w:sz w:val="20"/>
                <w:szCs w:val="20"/>
                <w:u w:val="single"/>
              </w:rPr>
            </w:pPr>
            <w:r w:rsidRPr="001E68D2">
              <w:rPr>
                <w:rFonts w:cs="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709" w:type="dxa"/>
            <w:vMerge w:val="restart"/>
            <w:vAlign w:val="center"/>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2017-2024</w:t>
            </w:r>
          </w:p>
        </w:tc>
        <w:tc>
          <w:tcPr>
            <w:tcW w:w="1417" w:type="dxa"/>
            <w:vAlign w:val="bottom"/>
          </w:tcPr>
          <w:p w:rsidR="008B3072" w:rsidRPr="001E68D2" w:rsidRDefault="008B3072"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8B3072" w:rsidRPr="001E68D2" w:rsidRDefault="008B3072" w:rsidP="007C3FE9">
            <w:pPr>
              <w:tabs>
                <w:tab w:val="left" w:pos="2268"/>
              </w:tabs>
              <w:suppressAutoHyphens w:val="0"/>
              <w:jc w:val="center"/>
              <w:rPr>
                <w:rFonts w:cs="Times New Roman"/>
                <w:b/>
                <w:bCs/>
                <w:color w:val="000000"/>
                <w:sz w:val="20"/>
                <w:szCs w:val="20"/>
                <w:lang w:eastAsia="ru-RU"/>
              </w:rPr>
            </w:pPr>
          </w:p>
          <w:p w:rsidR="008B3072" w:rsidRPr="001E68D2" w:rsidRDefault="008B3072" w:rsidP="007C3FE9">
            <w:pPr>
              <w:tabs>
                <w:tab w:val="left" w:pos="2268"/>
              </w:tabs>
              <w:suppressAutoHyphens w:val="0"/>
              <w:jc w:val="center"/>
              <w:rPr>
                <w:rFonts w:cs="Times New Roman"/>
                <w:b/>
                <w:bCs/>
                <w:color w:val="000000"/>
                <w:sz w:val="20"/>
                <w:szCs w:val="20"/>
                <w:lang w:eastAsia="ru-RU"/>
              </w:rPr>
            </w:pPr>
          </w:p>
          <w:p w:rsidR="008B3072" w:rsidRPr="001E68D2" w:rsidRDefault="008B3072" w:rsidP="007C3FE9">
            <w:pPr>
              <w:tabs>
                <w:tab w:val="left" w:pos="2268"/>
              </w:tabs>
              <w:suppressAutoHyphens w:val="0"/>
              <w:jc w:val="center"/>
              <w:rPr>
                <w:rFonts w:cs="Times New Roman"/>
                <w:b/>
                <w:bCs/>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p w:rsidR="008B3072" w:rsidRPr="000517AF" w:rsidRDefault="008B3072" w:rsidP="008B3072">
            <w:pPr>
              <w:tabs>
                <w:tab w:val="left" w:pos="2268"/>
              </w:tabs>
              <w:suppressAutoHyphens w:val="0"/>
              <w:ind w:right="-108"/>
              <w:rPr>
                <w:rFonts w:cs="Times New Roman"/>
                <w:color w:val="000000"/>
                <w:sz w:val="20"/>
                <w:szCs w:val="20"/>
                <w:lang w:eastAsia="ru-RU"/>
              </w:rPr>
            </w:pPr>
          </w:p>
        </w:tc>
        <w:tc>
          <w:tcPr>
            <w:tcW w:w="1134" w:type="dxa"/>
            <w:vMerge w:val="restart"/>
          </w:tcPr>
          <w:p w:rsidR="008B3072" w:rsidRPr="00881C8A" w:rsidRDefault="008B3072"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tc>
        <w:tc>
          <w:tcPr>
            <w:tcW w:w="1134" w:type="dxa"/>
            <w:vMerge w:val="restart"/>
          </w:tcPr>
          <w:p w:rsidR="008B3072" w:rsidRPr="00881C8A" w:rsidRDefault="008B3072" w:rsidP="00080AFA">
            <w:pPr>
              <w:rPr>
                <w:sz w:val="20"/>
                <w:szCs w:val="20"/>
              </w:rPr>
            </w:pPr>
            <w:r w:rsidRPr="001E68D2">
              <w:rPr>
                <w:rFonts w:cs="Times New Roman"/>
                <w:color w:val="000000"/>
                <w:sz w:val="20"/>
                <w:szCs w:val="20"/>
                <w:lang w:eastAsia="ru-RU"/>
              </w:rPr>
              <w:t>Проведение мониторинга строящихся и планируемых к реконструкции банных объектов</w:t>
            </w:r>
            <w:r w:rsidRPr="001E68D2">
              <w:rPr>
                <w:rFonts w:cs="Times New Roman"/>
                <w:sz w:val="20"/>
                <w:szCs w:val="20"/>
              </w:rPr>
              <w:t xml:space="preserve"> в рамках программы «100 бань Подмосковья»</w:t>
            </w: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vAlign w:val="bottom"/>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vAlign w:val="bottom"/>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rFonts w:cs="Times New Roman"/>
                <w:color w:val="000000"/>
                <w:sz w:val="20"/>
                <w:szCs w:val="20"/>
                <w:lang w:eastAsia="ru-RU"/>
              </w:rPr>
            </w:pPr>
          </w:p>
          <w:p w:rsidR="008B3072" w:rsidRPr="001E68D2" w:rsidRDefault="008B3072"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8B3072" w:rsidRPr="00881C8A" w:rsidTr="008B3072">
        <w:trPr>
          <w:trHeight w:val="879"/>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vAlign w:val="bottom"/>
          </w:tcPr>
          <w:p w:rsidR="008B3072" w:rsidRPr="001E68D2" w:rsidRDefault="008B3072"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vAlign w:val="bottom"/>
          </w:tcPr>
          <w:p w:rsidR="008B3072" w:rsidRPr="000517AF" w:rsidRDefault="008B3072"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8B3072" w:rsidRPr="00881C8A" w:rsidRDefault="008B3072" w:rsidP="00080AFA">
            <w:pPr>
              <w:spacing w:before="60" w:after="60"/>
              <w:rPr>
                <w:sz w:val="20"/>
                <w:szCs w:val="20"/>
              </w:rPr>
            </w:pPr>
          </w:p>
        </w:tc>
        <w:tc>
          <w:tcPr>
            <w:tcW w:w="1134" w:type="dxa"/>
            <w:vMerge/>
          </w:tcPr>
          <w:p w:rsidR="008B3072" w:rsidRPr="00881C8A" w:rsidRDefault="008B3072" w:rsidP="00080AFA">
            <w:pPr>
              <w:rPr>
                <w:sz w:val="20"/>
                <w:szCs w:val="20"/>
              </w:rPr>
            </w:pPr>
          </w:p>
        </w:tc>
      </w:tr>
      <w:tr w:rsidR="008B3072" w:rsidRPr="00881C8A" w:rsidTr="008B3072">
        <w:trPr>
          <w:trHeight w:val="765"/>
        </w:trPr>
        <w:tc>
          <w:tcPr>
            <w:tcW w:w="534" w:type="dxa"/>
            <w:vMerge/>
            <w:vAlign w:val="center"/>
          </w:tcPr>
          <w:p w:rsidR="008B3072" w:rsidRPr="001E68D2" w:rsidRDefault="008B3072" w:rsidP="007C3FE9">
            <w:pPr>
              <w:tabs>
                <w:tab w:val="left" w:pos="2268"/>
              </w:tabs>
              <w:suppressAutoHyphens w:val="0"/>
              <w:rPr>
                <w:rFonts w:cs="Times New Roman"/>
                <w:b/>
                <w:color w:val="000000"/>
                <w:sz w:val="20"/>
                <w:szCs w:val="20"/>
                <w:lang w:eastAsia="ru-RU"/>
              </w:rPr>
            </w:pPr>
          </w:p>
        </w:tc>
        <w:tc>
          <w:tcPr>
            <w:tcW w:w="155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709" w:type="dxa"/>
            <w:vMerge/>
            <w:vAlign w:val="center"/>
          </w:tcPr>
          <w:p w:rsidR="008B3072" w:rsidRPr="001E68D2" w:rsidRDefault="008B3072" w:rsidP="007C3FE9">
            <w:pPr>
              <w:tabs>
                <w:tab w:val="left" w:pos="2268"/>
              </w:tabs>
              <w:suppressAutoHyphens w:val="0"/>
              <w:rPr>
                <w:rFonts w:cs="Times New Roman"/>
                <w:color w:val="000000"/>
                <w:sz w:val="20"/>
                <w:szCs w:val="20"/>
                <w:lang w:eastAsia="ru-RU"/>
              </w:rPr>
            </w:pPr>
          </w:p>
        </w:tc>
        <w:tc>
          <w:tcPr>
            <w:tcW w:w="1417" w:type="dxa"/>
            <w:vAlign w:val="bottom"/>
          </w:tcPr>
          <w:p w:rsidR="008B3072" w:rsidRPr="001E68D2" w:rsidRDefault="008B3072" w:rsidP="008B3072">
            <w:pPr>
              <w:pStyle w:val="3"/>
              <w:numPr>
                <w:ilvl w:val="0"/>
                <w:numId w:val="0"/>
              </w:numPr>
              <w:rPr>
                <w:b w:val="0"/>
                <w:sz w:val="20"/>
                <w:szCs w:val="20"/>
                <w:lang w:eastAsia="ru-RU"/>
              </w:rPr>
            </w:pPr>
            <w:r w:rsidRPr="001E68D2">
              <w:rPr>
                <w:b w:val="0"/>
                <w:sz w:val="20"/>
                <w:szCs w:val="20"/>
                <w:lang w:eastAsia="ru-RU"/>
              </w:rPr>
              <w:t>Внебюджетные средства</w:t>
            </w:r>
          </w:p>
        </w:tc>
        <w:tc>
          <w:tcPr>
            <w:tcW w:w="992" w:type="dxa"/>
          </w:tcPr>
          <w:p w:rsidR="008B3072" w:rsidRPr="001E68D2" w:rsidRDefault="008B3072" w:rsidP="008B3072">
            <w:pPr>
              <w:tabs>
                <w:tab w:val="left" w:pos="2268"/>
              </w:tabs>
              <w:jc w:val="center"/>
              <w:rPr>
                <w:rFonts w:cs="Times New Roman"/>
                <w:color w:val="000000"/>
                <w:sz w:val="20"/>
                <w:szCs w:val="20"/>
                <w:lang w:eastAsia="ru-RU"/>
              </w:rPr>
            </w:pPr>
          </w:p>
          <w:p w:rsidR="008B3072" w:rsidRDefault="008B3072" w:rsidP="008B3072">
            <w:pPr>
              <w:tabs>
                <w:tab w:val="left" w:pos="2268"/>
              </w:tabs>
              <w:jc w:val="center"/>
              <w:rPr>
                <w:rFonts w:cs="Times New Roman"/>
                <w:color w:val="000000"/>
                <w:sz w:val="20"/>
                <w:szCs w:val="20"/>
                <w:lang w:eastAsia="ru-RU"/>
              </w:rPr>
            </w:pPr>
          </w:p>
          <w:p w:rsidR="008B3072" w:rsidRDefault="008B3072" w:rsidP="008B3072">
            <w:pPr>
              <w:tabs>
                <w:tab w:val="left" w:pos="2268"/>
              </w:tabs>
              <w:jc w:val="center"/>
              <w:rPr>
                <w:rFonts w:cs="Times New Roman"/>
                <w:color w:val="000000"/>
                <w:sz w:val="20"/>
                <w:szCs w:val="20"/>
                <w:lang w:eastAsia="ru-RU"/>
              </w:rPr>
            </w:pPr>
          </w:p>
          <w:p w:rsidR="008B3072" w:rsidRPr="001E68D2" w:rsidRDefault="008B3072" w:rsidP="008B3072">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B3072" w:rsidRPr="008B3072" w:rsidRDefault="008B3072" w:rsidP="008B3072">
            <w:pPr>
              <w:pStyle w:val="3"/>
              <w:tabs>
                <w:tab w:val="clear" w:pos="0"/>
                <w:tab w:val="num" w:pos="720"/>
              </w:tabs>
              <w:jc w:val="center"/>
              <w:rPr>
                <w:b w:val="0"/>
                <w:sz w:val="20"/>
                <w:szCs w:val="20"/>
                <w:lang w:eastAsia="ru-RU"/>
              </w:rPr>
            </w:pPr>
            <w:r w:rsidRPr="008B3072">
              <w:rPr>
                <w:b w:val="0"/>
                <w:sz w:val="20"/>
                <w:szCs w:val="20"/>
                <w:lang w:eastAsia="ru-RU"/>
              </w:rPr>
              <w:t>0</w:t>
            </w:r>
          </w:p>
        </w:tc>
        <w:tc>
          <w:tcPr>
            <w:tcW w:w="850" w:type="dxa"/>
            <w:vAlign w:val="bottom"/>
          </w:tcPr>
          <w:p w:rsidR="008B3072" w:rsidRPr="001E68D2" w:rsidRDefault="008B3072" w:rsidP="008B3072">
            <w:pPr>
              <w:pStyle w:val="3"/>
              <w:tabs>
                <w:tab w:val="clear" w:pos="0"/>
                <w:tab w:val="num" w:pos="720"/>
              </w:tabs>
              <w:jc w:val="center"/>
              <w:rPr>
                <w:b w:val="0"/>
                <w:sz w:val="20"/>
                <w:szCs w:val="20"/>
                <w:lang w:eastAsia="ru-RU"/>
              </w:rPr>
            </w:pPr>
          </w:p>
          <w:p w:rsidR="008B3072" w:rsidRPr="001E68D2" w:rsidRDefault="008B3072" w:rsidP="008B3072">
            <w:pPr>
              <w:pStyle w:val="3"/>
              <w:numPr>
                <w:ilvl w:val="0"/>
                <w:numId w:val="0"/>
              </w:numPr>
              <w:jc w:val="center"/>
              <w:rPr>
                <w:b w:val="0"/>
                <w:sz w:val="20"/>
                <w:szCs w:val="20"/>
                <w:lang w:eastAsia="ru-RU"/>
              </w:rPr>
            </w:pPr>
            <w:r w:rsidRPr="001E68D2">
              <w:rPr>
                <w:b w:val="0"/>
                <w:sz w:val="20"/>
                <w:szCs w:val="20"/>
                <w:lang w:eastAsia="ru-RU"/>
              </w:rPr>
              <w:t>0</w:t>
            </w:r>
          </w:p>
        </w:tc>
        <w:tc>
          <w:tcPr>
            <w:tcW w:w="851" w:type="dxa"/>
            <w:vAlign w:val="bottom"/>
          </w:tcPr>
          <w:p w:rsidR="008B3072" w:rsidRPr="008B3072" w:rsidRDefault="008B3072" w:rsidP="008B3072">
            <w:pPr>
              <w:pStyle w:val="3"/>
              <w:tabs>
                <w:tab w:val="clear" w:pos="0"/>
                <w:tab w:val="num" w:pos="720"/>
              </w:tabs>
              <w:jc w:val="center"/>
              <w:rPr>
                <w:b w:val="0"/>
                <w:sz w:val="20"/>
                <w:szCs w:val="20"/>
                <w:lang w:eastAsia="ru-RU"/>
              </w:rPr>
            </w:pPr>
            <w:r w:rsidRPr="008B3072">
              <w:rPr>
                <w:b w:val="0"/>
                <w:sz w:val="20"/>
                <w:szCs w:val="20"/>
                <w:lang w:eastAsia="ru-RU"/>
              </w:rPr>
              <w:t>0</w:t>
            </w:r>
          </w:p>
        </w:tc>
        <w:tc>
          <w:tcPr>
            <w:tcW w:w="992" w:type="dxa"/>
            <w:vAlign w:val="bottom"/>
          </w:tcPr>
          <w:p w:rsidR="008B3072" w:rsidRPr="001E68D2" w:rsidRDefault="008B3072" w:rsidP="008B3072">
            <w:pPr>
              <w:pStyle w:val="3"/>
              <w:numPr>
                <w:ilvl w:val="0"/>
                <w:numId w:val="0"/>
              </w:numPr>
              <w:jc w:val="center"/>
              <w:rPr>
                <w:b w:val="0"/>
                <w:sz w:val="20"/>
                <w:szCs w:val="20"/>
                <w:lang w:eastAsia="ru-RU"/>
              </w:rPr>
            </w:pPr>
            <w:r w:rsidRPr="001E68D2">
              <w:rPr>
                <w:b w:val="0"/>
                <w:sz w:val="20"/>
                <w:szCs w:val="20"/>
                <w:lang w:eastAsia="ru-RU"/>
              </w:rPr>
              <w:t>0</w:t>
            </w:r>
          </w:p>
        </w:tc>
        <w:tc>
          <w:tcPr>
            <w:tcW w:w="850" w:type="dxa"/>
            <w:vAlign w:val="bottom"/>
          </w:tcPr>
          <w:p w:rsidR="008B3072" w:rsidRPr="001E68D2" w:rsidRDefault="008B3072" w:rsidP="008B3072">
            <w:pPr>
              <w:pStyle w:val="3"/>
              <w:numPr>
                <w:ilvl w:val="0"/>
                <w:numId w:val="0"/>
              </w:numPr>
              <w:jc w:val="center"/>
              <w:rPr>
                <w:b w:val="0"/>
                <w:sz w:val="20"/>
                <w:szCs w:val="20"/>
                <w:lang w:eastAsia="ru-RU"/>
              </w:rPr>
            </w:pPr>
            <w:r w:rsidRPr="001E68D2">
              <w:rPr>
                <w:b w:val="0"/>
                <w:sz w:val="20"/>
                <w:szCs w:val="20"/>
                <w:lang w:eastAsia="ru-RU"/>
              </w:rPr>
              <w:t>0</w:t>
            </w:r>
          </w:p>
        </w:tc>
        <w:tc>
          <w:tcPr>
            <w:tcW w:w="851" w:type="dxa"/>
            <w:vAlign w:val="bottom"/>
          </w:tcPr>
          <w:p w:rsidR="008B3072" w:rsidRPr="001E68D2" w:rsidRDefault="008B3072" w:rsidP="008B3072">
            <w:pPr>
              <w:pStyle w:val="3"/>
              <w:numPr>
                <w:ilvl w:val="0"/>
                <w:numId w:val="0"/>
              </w:numPr>
              <w:jc w:val="center"/>
              <w:rPr>
                <w:b w:val="0"/>
                <w:sz w:val="20"/>
                <w:szCs w:val="20"/>
                <w:lang w:eastAsia="ru-RU"/>
              </w:rPr>
            </w:pPr>
            <w:r w:rsidRPr="001E68D2">
              <w:rPr>
                <w:b w:val="0"/>
                <w:sz w:val="20"/>
                <w:szCs w:val="20"/>
                <w:lang w:eastAsia="ru-RU"/>
              </w:rPr>
              <w:t>0</w:t>
            </w:r>
          </w:p>
        </w:tc>
        <w:tc>
          <w:tcPr>
            <w:tcW w:w="850" w:type="dxa"/>
            <w:vAlign w:val="bottom"/>
          </w:tcPr>
          <w:p w:rsidR="008B3072" w:rsidRPr="001E68D2" w:rsidRDefault="008B3072" w:rsidP="008B3072">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B3072" w:rsidRPr="001E68D2" w:rsidRDefault="008B3072" w:rsidP="008B3072">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B3072" w:rsidRPr="001E68D2" w:rsidRDefault="008B3072" w:rsidP="008B3072">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vAlign w:val="center"/>
          </w:tcPr>
          <w:p w:rsidR="008B3072" w:rsidRPr="001E68D2" w:rsidRDefault="008B3072" w:rsidP="00EE7BED">
            <w:pPr>
              <w:pStyle w:val="3"/>
              <w:tabs>
                <w:tab w:val="clear" w:pos="0"/>
                <w:tab w:val="num" w:pos="720"/>
              </w:tabs>
              <w:rPr>
                <w:rFonts w:cs="Times New Roman"/>
                <w:color w:val="000000"/>
                <w:sz w:val="20"/>
                <w:szCs w:val="20"/>
                <w:lang w:eastAsia="ru-RU"/>
              </w:rPr>
            </w:pPr>
          </w:p>
        </w:tc>
        <w:tc>
          <w:tcPr>
            <w:tcW w:w="1134" w:type="dxa"/>
            <w:vMerge/>
          </w:tcPr>
          <w:p w:rsidR="008B3072" w:rsidRPr="00881C8A" w:rsidRDefault="008B3072" w:rsidP="00080AFA">
            <w:pPr>
              <w:rPr>
                <w:sz w:val="20"/>
                <w:szCs w:val="20"/>
              </w:rPr>
            </w:pPr>
          </w:p>
        </w:tc>
      </w:tr>
      <w:tr w:rsidR="001A1D3B" w:rsidRPr="00881C8A" w:rsidTr="008B3072">
        <w:trPr>
          <w:trHeight w:val="879"/>
        </w:trPr>
        <w:tc>
          <w:tcPr>
            <w:tcW w:w="534" w:type="dxa"/>
            <w:vMerge w:val="restart"/>
          </w:tcPr>
          <w:p w:rsidR="001A1D3B" w:rsidRPr="001E68D2" w:rsidRDefault="001A1D3B"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lastRenderedPageBreak/>
              <w:t>5</w:t>
            </w:r>
          </w:p>
        </w:tc>
        <w:tc>
          <w:tcPr>
            <w:tcW w:w="1559" w:type="dxa"/>
            <w:vMerge w:val="restart"/>
          </w:tcPr>
          <w:p w:rsidR="001A1D3B" w:rsidRPr="001E68D2" w:rsidRDefault="001A1D3B" w:rsidP="007C3FE9">
            <w:pPr>
              <w:tabs>
                <w:tab w:val="left" w:pos="2268"/>
              </w:tabs>
              <w:rPr>
                <w:rFonts w:cs="Times New Roman"/>
                <w:b/>
                <w:sz w:val="20"/>
                <w:szCs w:val="20"/>
                <w:u w:val="single"/>
              </w:rPr>
            </w:pPr>
            <w:r w:rsidRPr="001E68D2">
              <w:rPr>
                <w:rFonts w:cs="Times New Roman"/>
                <w:b/>
                <w:sz w:val="20"/>
                <w:szCs w:val="20"/>
                <w:u w:val="single"/>
              </w:rPr>
              <w:t>Основное мероприятие  5</w:t>
            </w:r>
          </w:p>
          <w:p w:rsidR="001A1D3B" w:rsidRPr="001E68D2" w:rsidRDefault="001A1D3B" w:rsidP="007C3FE9">
            <w:pPr>
              <w:tabs>
                <w:tab w:val="left" w:pos="2268"/>
              </w:tabs>
              <w:rPr>
                <w:rFonts w:cs="Times New Roman"/>
                <w:color w:val="000000"/>
                <w:sz w:val="20"/>
                <w:szCs w:val="20"/>
                <w:u w:val="single"/>
              </w:rPr>
            </w:pPr>
            <w:r w:rsidRPr="001E68D2">
              <w:rPr>
                <w:rFonts w:cs="Times New Roman"/>
                <w:sz w:val="20"/>
                <w:szCs w:val="20"/>
              </w:rPr>
              <w:t>Создание и функционирование на территории городского округа муниципального казенного учреждения в сфере погребения и похоронного дела по принципу: 1 городской округ – 1 МКУ</w:t>
            </w:r>
          </w:p>
        </w:tc>
        <w:tc>
          <w:tcPr>
            <w:tcW w:w="709" w:type="dxa"/>
            <w:vMerge w:val="restart"/>
            <w:vAlign w:val="center"/>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2017-2024</w:t>
            </w:r>
          </w:p>
        </w:tc>
        <w:tc>
          <w:tcPr>
            <w:tcW w:w="1417" w:type="dxa"/>
            <w:vAlign w:val="bottom"/>
          </w:tcPr>
          <w:p w:rsidR="001A1D3B" w:rsidRPr="000F7546" w:rsidRDefault="001A1D3B" w:rsidP="007C3FE9">
            <w:pPr>
              <w:tabs>
                <w:tab w:val="left" w:pos="2268"/>
              </w:tabs>
              <w:suppressAutoHyphens w:val="0"/>
              <w:rPr>
                <w:rFonts w:cs="Times New Roman"/>
                <w:bCs/>
                <w:color w:val="000000"/>
                <w:sz w:val="20"/>
                <w:szCs w:val="20"/>
                <w:lang w:eastAsia="ru-RU"/>
              </w:rPr>
            </w:pPr>
            <w:r w:rsidRPr="000F7546">
              <w:rPr>
                <w:rFonts w:cs="Times New Roman"/>
                <w:bCs/>
                <w:color w:val="000000"/>
                <w:sz w:val="20"/>
                <w:szCs w:val="20"/>
                <w:lang w:eastAsia="ru-RU"/>
              </w:rPr>
              <w:t>Итого</w:t>
            </w:r>
          </w:p>
        </w:tc>
        <w:tc>
          <w:tcPr>
            <w:tcW w:w="992" w:type="dxa"/>
            <w:vAlign w:val="bottom"/>
          </w:tcPr>
          <w:p w:rsidR="001A1D3B" w:rsidRPr="000F7546" w:rsidRDefault="001A1D3B" w:rsidP="007C3FE9">
            <w:pPr>
              <w:tabs>
                <w:tab w:val="left" w:pos="2268"/>
              </w:tabs>
              <w:suppressAutoHyphens w:val="0"/>
              <w:jc w:val="center"/>
              <w:rPr>
                <w:rFonts w:cs="Times New Roman"/>
                <w:bCs/>
                <w:color w:val="000000"/>
                <w:sz w:val="20"/>
                <w:szCs w:val="20"/>
                <w:lang w:eastAsia="ru-RU"/>
              </w:rPr>
            </w:pPr>
            <w:r w:rsidRPr="000F7546">
              <w:rPr>
                <w:rFonts w:cs="Times New Roman"/>
                <w:color w:val="000000"/>
                <w:sz w:val="20"/>
                <w:szCs w:val="20"/>
                <w:lang w:val="en-US" w:eastAsia="ru-RU"/>
              </w:rPr>
              <w:t>0</w:t>
            </w:r>
          </w:p>
        </w:tc>
        <w:tc>
          <w:tcPr>
            <w:tcW w:w="993" w:type="dxa"/>
            <w:vAlign w:val="bottom"/>
          </w:tcPr>
          <w:p w:rsidR="001A1D3B" w:rsidRPr="00A74991" w:rsidRDefault="00A74991" w:rsidP="00A74991">
            <w:pPr>
              <w:tabs>
                <w:tab w:val="left" w:pos="2268"/>
              </w:tabs>
              <w:suppressAutoHyphens w:val="0"/>
              <w:jc w:val="center"/>
              <w:rPr>
                <w:rFonts w:cs="Times New Roman"/>
                <w:bCs/>
                <w:sz w:val="20"/>
                <w:szCs w:val="20"/>
                <w:lang w:eastAsia="ru-RU"/>
              </w:rPr>
            </w:pPr>
            <w:r w:rsidRPr="00A74991">
              <w:rPr>
                <w:rFonts w:cs="Times New Roman"/>
                <w:bCs/>
                <w:sz w:val="20"/>
                <w:szCs w:val="20"/>
                <w:lang w:eastAsia="ru-RU"/>
              </w:rPr>
              <w:t>35 374,9</w:t>
            </w:r>
            <w:r w:rsidR="00E43F45">
              <w:rPr>
                <w:rFonts w:cs="Times New Roman"/>
                <w:bCs/>
                <w:sz w:val="20"/>
                <w:szCs w:val="20"/>
                <w:lang w:eastAsia="ru-RU"/>
              </w:rPr>
              <w:t>72</w:t>
            </w:r>
          </w:p>
        </w:tc>
        <w:tc>
          <w:tcPr>
            <w:tcW w:w="850" w:type="dxa"/>
            <w:vAlign w:val="bottom"/>
          </w:tcPr>
          <w:p w:rsidR="001A1D3B" w:rsidRPr="000F7546" w:rsidRDefault="001A1D3B" w:rsidP="00A74991">
            <w:pPr>
              <w:tabs>
                <w:tab w:val="left" w:pos="2268"/>
              </w:tabs>
              <w:suppressAutoHyphens w:val="0"/>
              <w:jc w:val="center"/>
              <w:rPr>
                <w:rFonts w:cs="Times New Roman"/>
                <w:bCs/>
                <w:sz w:val="20"/>
                <w:szCs w:val="20"/>
                <w:lang w:eastAsia="ru-RU"/>
              </w:rPr>
            </w:pPr>
            <w:r w:rsidRPr="000F7546">
              <w:rPr>
                <w:rFonts w:cs="Times New Roman"/>
                <w:bCs/>
                <w:sz w:val="20"/>
                <w:szCs w:val="20"/>
                <w:lang w:eastAsia="ru-RU"/>
              </w:rPr>
              <w:t>10847,357</w:t>
            </w:r>
          </w:p>
        </w:tc>
        <w:tc>
          <w:tcPr>
            <w:tcW w:w="851" w:type="dxa"/>
          </w:tcPr>
          <w:p w:rsidR="001A1D3B" w:rsidRPr="00A74991" w:rsidRDefault="001A1D3B" w:rsidP="00A74991">
            <w:pPr>
              <w:tabs>
                <w:tab w:val="left" w:pos="2268"/>
              </w:tabs>
              <w:jc w:val="center"/>
              <w:rPr>
                <w:rFonts w:cs="Times New Roman"/>
                <w:bCs/>
                <w:sz w:val="20"/>
                <w:szCs w:val="20"/>
                <w:lang w:eastAsia="ru-RU"/>
              </w:rPr>
            </w:pPr>
            <w:r w:rsidRPr="00A74991">
              <w:rPr>
                <w:rFonts w:cs="Times New Roman"/>
                <w:bCs/>
                <w:sz w:val="20"/>
                <w:szCs w:val="20"/>
                <w:lang w:eastAsia="ru-RU"/>
              </w:rPr>
              <w:t xml:space="preserve"> </w:t>
            </w:r>
          </w:p>
          <w:p w:rsidR="001A1D3B" w:rsidRPr="00A74991" w:rsidRDefault="001A1D3B" w:rsidP="00A74991">
            <w:pPr>
              <w:autoSpaceDE w:val="0"/>
              <w:autoSpaceDN w:val="0"/>
              <w:adjustRightInd w:val="0"/>
              <w:jc w:val="center"/>
              <w:rPr>
                <w:rFonts w:cs="Times New Roman"/>
                <w:bCs/>
                <w:sz w:val="20"/>
                <w:szCs w:val="20"/>
                <w:lang w:eastAsia="ru-RU"/>
              </w:rPr>
            </w:pPr>
          </w:p>
          <w:p w:rsidR="001A1D3B" w:rsidRPr="00A74991" w:rsidRDefault="001A1D3B" w:rsidP="00A74991">
            <w:pPr>
              <w:autoSpaceDE w:val="0"/>
              <w:autoSpaceDN w:val="0"/>
              <w:adjustRightInd w:val="0"/>
              <w:jc w:val="center"/>
              <w:rPr>
                <w:rFonts w:cs="Times New Roman"/>
                <w:bCs/>
                <w:sz w:val="20"/>
                <w:szCs w:val="20"/>
                <w:lang w:eastAsia="ru-RU"/>
              </w:rPr>
            </w:pPr>
          </w:p>
          <w:p w:rsidR="001A1D3B" w:rsidRPr="00A74991" w:rsidRDefault="001A1D3B" w:rsidP="00A74991">
            <w:pPr>
              <w:autoSpaceDE w:val="0"/>
              <w:autoSpaceDN w:val="0"/>
              <w:adjustRightInd w:val="0"/>
              <w:jc w:val="center"/>
              <w:rPr>
                <w:rFonts w:cs="Times New Roman"/>
                <w:bCs/>
                <w:sz w:val="20"/>
                <w:szCs w:val="20"/>
                <w:lang w:eastAsia="ru-RU"/>
              </w:rPr>
            </w:pPr>
            <w:r w:rsidRPr="00A74991">
              <w:rPr>
                <w:rFonts w:cs="Times New Roman"/>
                <w:bCs/>
                <w:sz w:val="20"/>
                <w:szCs w:val="20"/>
                <w:lang w:eastAsia="ru-RU"/>
              </w:rPr>
              <w:t>11 179,33</w:t>
            </w:r>
          </w:p>
        </w:tc>
        <w:tc>
          <w:tcPr>
            <w:tcW w:w="992" w:type="dxa"/>
          </w:tcPr>
          <w:p w:rsidR="001A1D3B" w:rsidRPr="00A74991" w:rsidRDefault="001A1D3B" w:rsidP="00A74991">
            <w:pPr>
              <w:tabs>
                <w:tab w:val="left" w:pos="2268"/>
              </w:tabs>
              <w:jc w:val="center"/>
              <w:rPr>
                <w:rFonts w:cs="Times New Roman"/>
                <w:bCs/>
                <w:sz w:val="20"/>
                <w:szCs w:val="20"/>
                <w:lang w:eastAsia="ru-RU"/>
              </w:rPr>
            </w:pPr>
          </w:p>
          <w:p w:rsidR="001A1D3B" w:rsidRPr="00A74991" w:rsidRDefault="001A1D3B" w:rsidP="00A74991">
            <w:pPr>
              <w:tabs>
                <w:tab w:val="left" w:pos="2268"/>
              </w:tabs>
              <w:jc w:val="center"/>
              <w:rPr>
                <w:rFonts w:cs="Times New Roman"/>
                <w:bCs/>
                <w:sz w:val="20"/>
                <w:szCs w:val="20"/>
                <w:lang w:eastAsia="ru-RU"/>
              </w:rPr>
            </w:pPr>
          </w:p>
          <w:p w:rsidR="001A1D3B" w:rsidRPr="00A74991" w:rsidRDefault="001A1D3B" w:rsidP="00A74991">
            <w:pPr>
              <w:tabs>
                <w:tab w:val="left" w:pos="2268"/>
              </w:tabs>
              <w:jc w:val="center"/>
              <w:rPr>
                <w:rFonts w:cs="Times New Roman"/>
                <w:bCs/>
                <w:sz w:val="20"/>
                <w:szCs w:val="20"/>
                <w:lang w:eastAsia="ru-RU"/>
              </w:rPr>
            </w:pPr>
          </w:p>
          <w:p w:rsidR="001A1D3B" w:rsidRPr="00A74991" w:rsidRDefault="00A74991" w:rsidP="00A74991">
            <w:pPr>
              <w:tabs>
                <w:tab w:val="left" w:pos="2268"/>
              </w:tabs>
              <w:jc w:val="center"/>
              <w:rPr>
                <w:rFonts w:cs="Times New Roman"/>
                <w:bCs/>
                <w:sz w:val="20"/>
                <w:szCs w:val="20"/>
                <w:lang w:eastAsia="ru-RU"/>
              </w:rPr>
            </w:pPr>
            <w:r w:rsidRPr="00220D14">
              <w:rPr>
                <w:rFonts w:cs="Times New Roman"/>
                <w:bCs/>
                <w:sz w:val="20"/>
                <w:szCs w:val="20"/>
                <w:lang w:eastAsia="ru-RU"/>
              </w:rPr>
              <w:t>13 348,2</w:t>
            </w:r>
            <w:r w:rsidR="00220D14" w:rsidRPr="00220D14">
              <w:rPr>
                <w:rFonts w:cs="Times New Roman"/>
                <w:bCs/>
                <w:sz w:val="20"/>
                <w:szCs w:val="20"/>
                <w:lang w:eastAsia="ru-RU"/>
              </w:rPr>
              <w:t>85</w:t>
            </w:r>
          </w:p>
        </w:tc>
        <w:tc>
          <w:tcPr>
            <w:tcW w:w="850" w:type="dxa"/>
          </w:tcPr>
          <w:p w:rsidR="001A1D3B" w:rsidRPr="000F7546" w:rsidRDefault="001A1D3B" w:rsidP="007C3FE9">
            <w:pPr>
              <w:tabs>
                <w:tab w:val="left" w:pos="2268"/>
              </w:tabs>
              <w:jc w:val="center"/>
              <w:rPr>
                <w:rFonts w:cs="Times New Roman"/>
                <w:sz w:val="20"/>
                <w:szCs w:val="20"/>
              </w:rPr>
            </w:pPr>
          </w:p>
          <w:p w:rsidR="001A1D3B" w:rsidRPr="000F7546" w:rsidRDefault="001A1D3B" w:rsidP="007C3FE9">
            <w:pPr>
              <w:tabs>
                <w:tab w:val="left" w:pos="2268"/>
              </w:tabs>
              <w:jc w:val="center"/>
              <w:rPr>
                <w:rFonts w:cs="Times New Roman"/>
                <w:sz w:val="20"/>
                <w:szCs w:val="20"/>
              </w:rPr>
            </w:pPr>
          </w:p>
          <w:p w:rsidR="001A1D3B" w:rsidRPr="000F7546" w:rsidRDefault="001A1D3B" w:rsidP="007C3FE9">
            <w:pPr>
              <w:tabs>
                <w:tab w:val="left" w:pos="2268"/>
              </w:tabs>
              <w:jc w:val="center"/>
              <w:rPr>
                <w:rFonts w:cs="Times New Roman"/>
                <w:sz w:val="20"/>
                <w:szCs w:val="20"/>
              </w:rPr>
            </w:pPr>
          </w:p>
          <w:p w:rsidR="001A1D3B" w:rsidRPr="000F7546" w:rsidRDefault="00060A07" w:rsidP="007C3FE9">
            <w:pPr>
              <w:tabs>
                <w:tab w:val="left" w:pos="2268"/>
              </w:tabs>
              <w:jc w:val="center"/>
              <w:rPr>
                <w:rFonts w:cs="Times New Roman"/>
                <w:sz w:val="20"/>
                <w:szCs w:val="20"/>
              </w:rPr>
            </w:pPr>
            <w:r>
              <w:rPr>
                <w:rFonts w:cs="Times New Roman"/>
                <w:sz w:val="20"/>
                <w:szCs w:val="20"/>
              </w:rPr>
              <w:t>0</w:t>
            </w:r>
          </w:p>
        </w:tc>
        <w:tc>
          <w:tcPr>
            <w:tcW w:w="851" w:type="dxa"/>
            <w:vAlign w:val="bottom"/>
          </w:tcPr>
          <w:p w:rsidR="001A1D3B" w:rsidRPr="000F7546" w:rsidRDefault="001A1D3B" w:rsidP="007C3FE9">
            <w:pPr>
              <w:tabs>
                <w:tab w:val="left" w:pos="2268"/>
              </w:tabs>
              <w:suppressAutoHyphens w:val="0"/>
              <w:jc w:val="center"/>
              <w:rPr>
                <w:rFonts w:cs="Times New Roman"/>
                <w:bCs/>
                <w:sz w:val="20"/>
                <w:szCs w:val="20"/>
                <w:lang w:eastAsia="ru-RU"/>
              </w:rPr>
            </w:pPr>
            <w:r w:rsidRPr="000F7546">
              <w:rPr>
                <w:rFonts w:cs="Times New Roman"/>
                <w:bCs/>
                <w:sz w:val="20"/>
                <w:szCs w:val="20"/>
                <w:lang w:eastAsia="ru-RU"/>
              </w:rPr>
              <w:t>0</w:t>
            </w:r>
          </w:p>
          <w:p w:rsidR="001A1D3B" w:rsidRPr="000F7546" w:rsidRDefault="001A1D3B" w:rsidP="007C3FE9">
            <w:pPr>
              <w:tabs>
                <w:tab w:val="left" w:pos="2268"/>
              </w:tabs>
              <w:suppressAutoHyphens w:val="0"/>
              <w:jc w:val="center"/>
              <w:rPr>
                <w:rFonts w:cs="Times New Roman"/>
                <w:bCs/>
                <w:sz w:val="20"/>
                <w:szCs w:val="20"/>
                <w:lang w:eastAsia="ru-RU"/>
              </w:rPr>
            </w:pPr>
          </w:p>
        </w:tc>
        <w:tc>
          <w:tcPr>
            <w:tcW w:w="850" w:type="dxa"/>
            <w:vAlign w:val="bottom"/>
          </w:tcPr>
          <w:p w:rsidR="001A1D3B" w:rsidRPr="000F7546" w:rsidRDefault="001A1D3B" w:rsidP="007C3FE9">
            <w:pPr>
              <w:tabs>
                <w:tab w:val="left" w:pos="2268"/>
              </w:tabs>
              <w:suppressAutoHyphens w:val="0"/>
              <w:jc w:val="center"/>
              <w:rPr>
                <w:rFonts w:cs="Times New Roman"/>
                <w:bCs/>
                <w:sz w:val="20"/>
                <w:szCs w:val="20"/>
                <w:lang w:eastAsia="ru-RU"/>
              </w:rPr>
            </w:pPr>
            <w:r w:rsidRPr="000F7546">
              <w:rPr>
                <w:rFonts w:cs="Times New Roman"/>
                <w:bCs/>
                <w:sz w:val="20"/>
                <w:szCs w:val="20"/>
                <w:lang w:eastAsia="ru-RU"/>
              </w:rPr>
              <w:t>0</w:t>
            </w:r>
          </w:p>
          <w:p w:rsidR="001A1D3B" w:rsidRPr="000F7546" w:rsidRDefault="001A1D3B" w:rsidP="007C3FE9">
            <w:pPr>
              <w:tabs>
                <w:tab w:val="left" w:pos="2268"/>
              </w:tabs>
              <w:suppressAutoHyphens w:val="0"/>
              <w:jc w:val="center"/>
              <w:rPr>
                <w:rFonts w:cs="Times New Roman"/>
                <w:bCs/>
                <w:sz w:val="20"/>
                <w:szCs w:val="20"/>
                <w:lang w:eastAsia="ru-RU"/>
              </w:rPr>
            </w:pPr>
          </w:p>
        </w:tc>
        <w:tc>
          <w:tcPr>
            <w:tcW w:w="993" w:type="dxa"/>
            <w:vAlign w:val="bottom"/>
          </w:tcPr>
          <w:p w:rsidR="001A1D3B" w:rsidRPr="000F7546" w:rsidRDefault="001A1D3B" w:rsidP="007C3FE9">
            <w:pPr>
              <w:tabs>
                <w:tab w:val="left" w:pos="2268"/>
              </w:tabs>
              <w:suppressAutoHyphens w:val="0"/>
              <w:jc w:val="center"/>
              <w:rPr>
                <w:rFonts w:cs="Times New Roman"/>
                <w:bCs/>
                <w:sz w:val="20"/>
                <w:szCs w:val="20"/>
                <w:lang w:eastAsia="ru-RU"/>
              </w:rPr>
            </w:pPr>
            <w:r w:rsidRPr="000F7546">
              <w:rPr>
                <w:rFonts w:cs="Times New Roman"/>
                <w:bCs/>
                <w:sz w:val="20"/>
                <w:szCs w:val="20"/>
                <w:lang w:eastAsia="ru-RU"/>
              </w:rPr>
              <w:t>0</w:t>
            </w:r>
          </w:p>
          <w:p w:rsidR="001A1D3B" w:rsidRPr="000F7546" w:rsidRDefault="001A1D3B" w:rsidP="007C3FE9">
            <w:pPr>
              <w:tabs>
                <w:tab w:val="left" w:pos="2268"/>
              </w:tabs>
              <w:suppressAutoHyphens w:val="0"/>
              <w:jc w:val="center"/>
              <w:rPr>
                <w:rFonts w:cs="Times New Roman"/>
                <w:bCs/>
                <w:sz w:val="20"/>
                <w:szCs w:val="20"/>
                <w:lang w:eastAsia="ru-RU"/>
              </w:rPr>
            </w:pPr>
          </w:p>
        </w:tc>
        <w:tc>
          <w:tcPr>
            <w:tcW w:w="850" w:type="dxa"/>
            <w:vAlign w:val="bottom"/>
          </w:tcPr>
          <w:p w:rsidR="001A1D3B" w:rsidRPr="000F7546" w:rsidRDefault="001A1D3B" w:rsidP="007C3FE9">
            <w:pPr>
              <w:tabs>
                <w:tab w:val="left" w:pos="2268"/>
              </w:tabs>
              <w:suppressAutoHyphens w:val="0"/>
              <w:jc w:val="center"/>
              <w:rPr>
                <w:rFonts w:cs="Times New Roman"/>
                <w:bCs/>
                <w:sz w:val="20"/>
                <w:szCs w:val="20"/>
                <w:lang w:eastAsia="ru-RU"/>
              </w:rPr>
            </w:pPr>
          </w:p>
          <w:p w:rsidR="001A1D3B" w:rsidRPr="000F7546" w:rsidRDefault="001A1D3B" w:rsidP="007C3FE9">
            <w:pPr>
              <w:tabs>
                <w:tab w:val="left" w:pos="2268"/>
              </w:tabs>
              <w:suppressAutoHyphens w:val="0"/>
              <w:jc w:val="center"/>
              <w:rPr>
                <w:rFonts w:cs="Times New Roman"/>
                <w:bCs/>
                <w:sz w:val="20"/>
                <w:szCs w:val="20"/>
                <w:lang w:eastAsia="ru-RU"/>
              </w:rPr>
            </w:pPr>
            <w:r w:rsidRPr="000F7546">
              <w:rPr>
                <w:rFonts w:cs="Times New Roman"/>
                <w:bCs/>
                <w:sz w:val="20"/>
                <w:szCs w:val="20"/>
                <w:lang w:eastAsia="ru-RU"/>
              </w:rPr>
              <w:t>0</w:t>
            </w:r>
          </w:p>
          <w:p w:rsidR="001A1D3B" w:rsidRPr="000F7546" w:rsidRDefault="001A1D3B" w:rsidP="007C3FE9">
            <w:pPr>
              <w:tabs>
                <w:tab w:val="left" w:pos="2268"/>
              </w:tabs>
              <w:suppressAutoHyphens w:val="0"/>
              <w:jc w:val="center"/>
              <w:rPr>
                <w:rFonts w:cs="Times New Roman"/>
                <w:bCs/>
                <w:sz w:val="20"/>
                <w:szCs w:val="20"/>
                <w:lang w:eastAsia="ru-RU"/>
              </w:rPr>
            </w:pPr>
          </w:p>
        </w:tc>
        <w:tc>
          <w:tcPr>
            <w:tcW w:w="1134" w:type="dxa"/>
            <w:vMerge w:val="restart"/>
          </w:tcPr>
          <w:p w:rsidR="000F7546" w:rsidRPr="001E68D2" w:rsidRDefault="000F7546" w:rsidP="000F7546">
            <w:pPr>
              <w:tabs>
                <w:tab w:val="left" w:pos="2268"/>
              </w:tabs>
              <w:rPr>
                <w:rFonts w:cs="Times New Roman"/>
                <w:color w:val="000000"/>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p w:rsidR="001A1D3B" w:rsidRPr="00881C8A" w:rsidRDefault="000F7546" w:rsidP="000F7546">
            <w:pPr>
              <w:spacing w:before="60" w:after="60"/>
              <w:rPr>
                <w:sz w:val="20"/>
                <w:szCs w:val="20"/>
              </w:rPr>
            </w:pPr>
            <w:r w:rsidRPr="001E68D2">
              <w:rPr>
                <w:rFonts w:cs="Times New Roman"/>
                <w:color w:val="000000"/>
                <w:sz w:val="20"/>
                <w:szCs w:val="20"/>
              </w:rPr>
              <w:t>Управление по обеспечению общественной безопасности Администрации Городского округа Подольск</w:t>
            </w:r>
          </w:p>
        </w:tc>
        <w:tc>
          <w:tcPr>
            <w:tcW w:w="1134" w:type="dxa"/>
            <w:vMerge w:val="restart"/>
          </w:tcPr>
          <w:p w:rsidR="001A1D3B" w:rsidRPr="00881C8A" w:rsidRDefault="001A1D3B" w:rsidP="00080AFA">
            <w:pPr>
              <w:rPr>
                <w:sz w:val="20"/>
                <w:szCs w:val="20"/>
              </w:rPr>
            </w:pPr>
          </w:p>
        </w:tc>
      </w:tr>
      <w:tr w:rsidR="001A1D3B" w:rsidRPr="00881C8A" w:rsidTr="008B3072">
        <w:trPr>
          <w:trHeight w:val="879"/>
        </w:trPr>
        <w:tc>
          <w:tcPr>
            <w:tcW w:w="534" w:type="dxa"/>
            <w:vMerge/>
            <w:vAlign w:val="center"/>
          </w:tcPr>
          <w:p w:rsidR="001A1D3B" w:rsidRPr="001E68D2" w:rsidRDefault="001A1D3B" w:rsidP="007C3FE9">
            <w:pPr>
              <w:tabs>
                <w:tab w:val="left" w:pos="2268"/>
              </w:tabs>
              <w:suppressAutoHyphens w:val="0"/>
              <w:rPr>
                <w:rFonts w:cs="Times New Roman"/>
                <w:b/>
                <w:color w:val="000000"/>
                <w:sz w:val="20"/>
                <w:szCs w:val="20"/>
                <w:lang w:eastAsia="ru-RU"/>
              </w:rPr>
            </w:pPr>
          </w:p>
        </w:tc>
        <w:tc>
          <w:tcPr>
            <w:tcW w:w="1559" w:type="dxa"/>
            <w:vMerge/>
            <w:vAlign w:val="center"/>
          </w:tcPr>
          <w:p w:rsidR="001A1D3B" w:rsidRPr="001E68D2" w:rsidRDefault="001A1D3B"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1A1D3B" w:rsidRPr="001E68D2" w:rsidRDefault="001A1D3B" w:rsidP="007C3FE9">
            <w:pPr>
              <w:tabs>
                <w:tab w:val="left" w:pos="2268"/>
              </w:tabs>
              <w:suppressAutoHyphens w:val="0"/>
              <w:rPr>
                <w:rFonts w:cs="Times New Roman"/>
                <w:color w:val="000000"/>
                <w:sz w:val="20"/>
                <w:szCs w:val="20"/>
                <w:lang w:eastAsia="ru-RU"/>
              </w:rPr>
            </w:pPr>
          </w:p>
        </w:tc>
        <w:tc>
          <w:tcPr>
            <w:tcW w:w="1417" w:type="dxa"/>
            <w:vAlign w:val="bottom"/>
          </w:tcPr>
          <w:p w:rsidR="001A1D3B" w:rsidRPr="001E68D2" w:rsidRDefault="001A1D3B"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p w:rsidR="001A1D3B" w:rsidRPr="001E68D2" w:rsidRDefault="001A1D3B" w:rsidP="007C3FE9">
            <w:pPr>
              <w:tabs>
                <w:tab w:val="left" w:pos="2268"/>
              </w:tabs>
              <w:suppressAutoHyphens w:val="0"/>
              <w:rPr>
                <w:rFonts w:cs="Times New Roman"/>
                <w:color w:val="000000"/>
                <w:sz w:val="20"/>
                <w:szCs w:val="20"/>
                <w:lang w:eastAsia="ru-RU"/>
              </w:rPr>
            </w:pPr>
          </w:p>
        </w:tc>
        <w:tc>
          <w:tcPr>
            <w:tcW w:w="992"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tcPr>
          <w:p w:rsidR="001A1D3B" w:rsidRPr="00A74991" w:rsidRDefault="001A1D3B" w:rsidP="00A74991">
            <w:pPr>
              <w:tabs>
                <w:tab w:val="left" w:pos="2268"/>
              </w:tabs>
              <w:suppressAutoHyphens w:val="0"/>
              <w:jc w:val="center"/>
              <w:rPr>
                <w:rFonts w:cs="Times New Roman"/>
                <w:bCs/>
                <w:sz w:val="20"/>
                <w:szCs w:val="20"/>
                <w:lang w:eastAsia="ru-RU"/>
              </w:rPr>
            </w:pPr>
          </w:p>
          <w:p w:rsidR="001A1D3B" w:rsidRPr="00A74991" w:rsidRDefault="001A1D3B" w:rsidP="00A74991">
            <w:pPr>
              <w:tabs>
                <w:tab w:val="left" w:pos="2268"/>
              </w:tabs>
              <w:suppressAutoHyphens w:val="0"/>
              <w:jc w:val="center"/>
              <w:rPr>
                <w:rFonts w:cs="Times New Roman"/>
                <w:bCs/>
                <w:sz w:val="20"/>
                <w:szCs w:val="20"/>
                <w:lang w:eastAsia="ru-RU"/>
              </w:rPr>
            </w:pPr>
          </w:p>
          <w:p w:rsidR="001A1D3B" w:rsidRPr="00A74991" w:rsidRDefault="001A1D3B" w:rsidP="00A74991">
            <w:pPr>
              <w:tabs>
                <w:tab w:val="left" w:pos="2268"/>
              </w:tabs>
              <w:suppressAutoHyphens w:val="0"/>
              <w:rPr>
                <w:rFonts w:cs="Times New Roman"/>
                <w:bCs/>
                <w:sz w:val="20"/>
                <w:szCs w:val="20"/>
                <w:lang w:eastAsia="ru-RU"/>
              </w:rPr>
            </w:pPr>
            <w:r w:rsidRPr="00A74991">
              <w:rPr>
                <w:rFonts w:cs="Times New Roman"/>
                <w:bCs/>
                <w:sz w:val="20"/>
                <w:szCs w:val="20"/>
                <w:lang w:eastAsia="ru-RU"/>
              </w:rPr>
              <w:t>0</w:t>
            </w:r>
          </w:p>
        </w:tc>
        <w:tc>
          <w:tcPr>
            <w:tcW w:w="850" w:type="dxa"/>
            <w:vAlign w:val="bottom"/>
          </w:tcPr>
          <w:p w:rsidR="001A1D3B" w:rsidRPr="00A74991" w:rsidRDefault="001A1D3B" w:rsidP="00A74991">
            <w:pPr>
              <w:tabs>
                <w:tab w:val="left" w:pos="2268"/>
              </w:tabs>
              <w:suppressAutoHyphens w:val="0"/>
              <w:jc w:val="center"/>
              <w:rPr>
                <w:rFonts w:cs="Times New Roman"/>
                <w:bCs/>
                <w:sz w:val="20"/>
                <w:szCs w:val="20"/>
                <w:lang w:eastAsia="ru-RU"/>
              </w:rPr>
            </w:pPr>
            <w:r w:rsidRPr="00A74991">
              <w:rPr>
                <w:rFonts w:cs="Times New Roman"/>
                <w:bCs/>
                <w:sz w:val="20"/>
                <w:szCs w:val="20"/>
                <w:lang w:eastAsia="ru-RU"/>
              </w:rPr>
              <w:t>0</w:t>
            </w:r>
          </w:p>
        </w:tc>
        <w:tc>
          <w:tcPr>
            <w:tcW w:w="851" w:type="dxa"/>
            <w:vAlign w:val="bottom"/>
          </w:tcPr>
          <w:p w:rsidR="001A1D3B" w:rsidRPr="00A74991" w:rsidRDefault="001A1D3B" w:rsidP="00A74991">
            <w:pPr>
              <w:tabs>
                <w:tab w:val="left" w:pos="2268"/>
              </w:tabs>
              <w:suppressAutoHyphens w:val="0"/>
              <w:jc w:val="center"/>
              <w:rPr>
                <w:rFonts w:cs="Times New Roman"/>
                <w:bCs/>
                <w:sz w:val="20"/>
                <w:szCs w:val="20"/>
                <w:lang w:eastAsia="ru-RU"/>
              </w:rPr>
            </w:pPr>
            <w:r w:rsidRPr="00A74991">
              <w:rPr>
                <w:rFonts w:cs="Times New Roman"/>
                <w:bCs/>
                <w:sz w:val="20"/>
                <w:szCs w:val="20"/>
                <w:lang w:eastAsia="ru-RU"/>
              </w:rPr>
              <w:t>0</w:t>
            </w:r>
          </w:p>
        </w:tc>
        <w:tc>
          <w:tcPr>
            <w:tcW w:w="992" w:type="dxa"/>
            <w:vAlign w:val="bottom"/>
          </w:tcPr>
          <w:p w:rsidR="001A1D3B" w:rsidRPr="00A74991" w:rsidRDefault="001A1D3B" w:rsidP="00A74991">
            <w:pPr>
              <w:tabs>
                <w:tab w:val="left" w:pos="2268"/>
              </w:tabs>
              <w:suppressAutoHyphens w:val="0"/>
              <w:jc w:val="center"/>
              <w:rPr>
                <w:rFonts w:cs="Times New Roman"/>
                <w:bCs/>
                <w:sz w:val="20"/>
                <w:szCs w:val="20"/>
                <w:lang w:eastAsia="ru-RU"/>
              </w:rPr>
            </w:pPr>
            <w:r w:rsidRPr="00A74991">
              <w:rPr>
                <w:rFonts w:cs="Times New Roman"/>
                <w:bCs/>
                <w:sz w:val="20"/>
                <w:szCs w:val="20"/>
                <w:lang w:eastAsia="ru-RU"/>
              </w:rPr>
              <w:t>0</w:t>
            </w:r>
          </w:p>
        </w:tc>
        <w:tc>
          <w:tcPr>
            <w:tcW w:w="850"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A1D3B" w:rsidRPr="00881C8A" w:rsidRDefault="001A1D3B" w:rsidP="00080AFA">
            <w:pPr>
              <w:spacing w:before="60" w:after="60"/>
              <w:rPr>
                <w:sz w:val="20"/>
                <w:szCs w:val="20"/>
              </w:rPr>
            </w:pPr>
          </w:p>
        </w:tc>
        <w:tc>
          <w:tcPr>
            <w:tcW w:w="1134" w:type="dxa"/>
            <w:vMerge/>
          </w:tcPr>
          <w:p w:rsidR="001A1D3B" w:rsidRPr="00881C8A" w:rsidRDefault="001A1D3B" w:rsidP="00080AFA">
            <w:pPr>
              <w:rPr>
                <w:sz w:val="20"/>
                <w:szCs w:val="20"/>
              </w:rPr>
            </w:pPr>
          </w:p>
        </w:tc>
      </w:tr>
      <w:tr w:rsidR="001A1D3B" w:rsidRPr="00881C8A" w:rsidTr="008B3072">
        <w:trPr>
          <w:trHeight w:val="879"/>
        </w:trPr>
        <w:tc>
          <w:tcPr>
            <w:tcW w:w="534" w:type="dxa"/>
            <w:vMerge/>
            <w:vAlign w:val="center"/>
          </w:tcPr>
          <w:p w:rsidR="001A1D3B" w:rsidRPr="001E68D2" w:rsidRDefault="001A1D3B" w:rsidP="007C3FE9">
            <w:pPr>
              <w:tabs>
                <w:tab w:val="left" w:pos="2268"/>
              </w:tabs>
              <w:suppressAutoHyphens w:val="0"/>
              <w:rPr>
                <w:rFonts w:cs="Times New Roman"/>
                <w:b/>
                <w:color w:val="000000"/>
                <w:sz w:val="20"/>
                <w:szCs w:val="20"/>
                <w:lang w:eastAsia="ru-RU"/>
              </w:rPr>
            </w:pPr>
          </w:p>
        </w:tc>
        <w:tc>
          <w:tcPr>
            <w:tcW w:w="1559" w:type="dxa"/>
            <w:vMerge/>
            <w:vAlign w:val="center"/>
          </w:tcPr>
          <w:p w:rsidR="001A1D3B" w:rsidRPr="001E68D2" w:rsidRDefault="001A1D3B"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1A1D3B" w:rsidRPr="001E68D2" w:rsidRDefault="001A1D3B" w:rsidP="007C3FE9">
            <w:pPr>
              <w:tabs>
                <w:tab w:val="left" w:pos="2268"/>
              </w:tabs>
              <w:suppressAutoHyphens w:val="0"/>
              <w:rPr>
                <w:rFonts w:cs="Times New Roman"/>
                <w:color w:val="000000"/>
                <w:sz w:val="20"/>
                <w:szCs w:val="20"/>
                <w:lang w:eastAsia="ru-RU"/>
              </w:rPr>
            </w:pPr>
          </w:p>
        </w:tc>
        <w:tc>
          <w:tcPr>
            <w:tcW w:w="1417" w:type="dxa"/>
            <w:vAlign w:val="bottom"/>
          </w:tcPr>
          <w:p w:rsidR="001A1D3B" w:rsidRPr="001E68D2" w:rsidRDefault="001A1D3B"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1A1D3B">
            <w:pPr>
              <w:tabs>
                <w:tab w:val="left" w:pos="2268"/>
              </w:tabs>
              <w:rPr>
                <w:rFonts w:cs="Times New Roman"/>
                <w:color w:val="000000"/>
                <w:sz w:val="20"/>
                <w:szCs w:val="20"/>
                <w:lang w:eastAsia="ru-RU"/>
              </w:rPr>
            </w:pPr>
            <w:r w:rsidRPr="001E68D2">
              <w:rPr>
                <w:rFonts w:cs="Times New Roman"/>
                <w:color w:val="000000"/>
                <w:sz w:val="20"/>
                <w:szCs w:val="20"/>
                <w:lang w:val="en-US" w:eastAsia="ru-RU"/>
              </w:rPr>
              <w:t>0</w:t>
            </w:r>
          </w:p>
          <w:p w:rsidR="001A1D3B" w:rsidRPr="001E68D2" w:rsidRDefault="001A1D3B" w:rsidP="007C3FE9">
            <w:pPr>
              <w:tabs>
                <w:tab w:val="left" w:pos="2268"/>
              </w:tabs>
              <w:jc w:val="center"/>
              <w:rPr>
                <w:sz w:val="20"/>
                <w:szCs w:val="20"/>
              </w:rPr>
            </w:pPr>
          </w:p>
        </w:tc>
        <w:tc>
          <w:tcPr>
            <w:tcW w:w="993" w:type="dxa"/>
            <w:vAlign w:val="bottom"/>
          </w:tcPr>
          <w:p w:rsidR="001A1D3B" w:rsidRPr="00A74991" w:rsidRDefault="001A1D3B" w:rsidP="00A74991">
            <w:pPr>
              <w:tabs>
                <w:tab w:val="left" w:pos="2268"/>
              </w:tabs>
              <w:suppressAutoHyphens w:val="0"/>
              <w:jc w:val="center"/>
              <w:rPr>
                <w:rFonts w:cs="Times New Roman"/>
                <w:bCs/>
                <w:sz w:val="20"/>
                <w:szCs w:val="20"/>
                <w:lang w:eastAsia="ru-RU"/>
              </w:rPr>
            </w:pPr>
            <w:r w:rsidRPr="00A74991">
              <w:rPr>
                <w:rFonts w:cs="Times New Roman"/>
                <w:bCs/>
                <w:sz w:val="20"/>
                <w:szCs w:val="20"/>
                <w:lang w:eastAsia="ru-RU"/>
              </w:rPr>
              <w:t>0</w:t>
            </w:r>
          </w:p>
        </w:tc>
        <w:tc>
          <w:tcPr>
            <w:tcW w:w="850" w:type="dxa"/>
            <w:vAlign w:val="bottom"/>
          </w:tcPr>
          <w:p w:rsidR="001A1D3B" w:rsidRPr="00A74991" w:rsidRDefault="001A1D3B" w:rsidP="00A74991">
            <w:pPr>
              <w:tabs>
                <w:tab w:val="left" w:pos="2268"/>
              </w:tabs>
              <w:suppressAutoHyphens w:val="0"/>
              <w:jc w:val="center"/>
              <w:rPr>
                <w:rFonts w:cs="Times New Roman"/>
                <w:bCs/>
                <w:sz w:val="20"/>
                <w:szCs w:val="20"/>
                <w:lang w:eastAsia="ru-RU"/>
              </w:rPr>
            </w:pPr>
            <w:r w:rsidRPr="00A74991">
              <w:rPr>
                <w:rFonts w:cs="Times New Roman"/>
                <w:bCs/>
                <w:sz w:val="20"/>
                <w:szCs w:val="20"/>
                <w:lang w:eastAsia="ru-RU"/>
              </w:rPr>
              <w:t>0</w:t>
            </w:r>
          </w:p>
        </w:tc>
        <w:tc>
          <w:tcPr>
            <w:tcW w:w="851" w:type="dxa"/>
            <w:vAlign w:val="bottom"/>
          </w:tcPr>
          <w:p w:rsidR="001A1D3B" w:rsidRPr="00A74991" w:rsidRDefault="001A1D3B" w:rsidP="00A74991">
            <w:pPr>
              <w:tabs>
                <w:tab w:val="left" w:pos="2268"/>
              </w:tabs>
              <w:suppressAutoHyphens w:val="0"/>
              <w:jc w:val="center"/>
              <w:rPr>
                <w:rFonts w:cs="Times New Roman"/>
                <w:bCs/>
                <w:sz w:val="20"/>
                <w:szCs w:val="20"/>
                <w:lang w:eastAsia="ru-RU"/>
              </w:rPr>
            </w:pPr>
            <w:r w:rsidRPr="00A74991">
              <w:rPr>
                <w:rFonts w:cs="Times New Roman"/>
                <w:bCs/>
                <w:sz w:val="20"/>
                <w:szCs w:val="20"/>
                <w:lang w:eastAsia="ru-RU"/>
              </w:rPr>
              <w:t>0</w:t>
            </w:r>
          </w:p>
        </w:tc>
        <w:tc>
          <w:tcPr>
            <w:tcW w:w="992" w:type="dxa"/>
            <w:vAlign w:val="bottom"/>
          </w:tcPr>
          <w:p w:rsidR="001A1D3B" w:rsidRPr="00A74991" w:rsidRDefault="001A1D3B" w:rsidP="00A74991">
            <w:pPr>
              <w:tabs>
                <w:tab w:val="left" w:pos="2268"/>
              </w:tabs>
              <w:suppressAutoHyphens w:val="0"/>
              <w:jc w:val="center"/>
              <w:rPr>
                <w:rFonts w:cs="Times New Roman"/>
                <w:bCs/>
                <w:sz w:val="20"/>
                <w:szCs w:val="20"/>
                <w:lang w:eastAsia="ru-RU"/>
              </w:rPr>
            </w:pPr>
            <w:r w:rsidRPr="00A74991">
              <w:rPr>
                <w:rFonts w:cs="Times New Roman"/>
                <w:bCs/>
                <w:sz w:val="20"/>
                <w:szCs w:val="20"/>
                <w:lang w:eastAsia="ru-RU"/>
              </w:rPr>
              <w:t>0</w:t>
            </w:r>
          </w:p>
        </w:tc>
        <w:tc>
          <w:tcPr>
            <w:tcW w:w="850"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A1D3B" w:rsidRPr="00881C8A" w:rsidRDefault="001A1D3B" w:rsidP="00080AFA">
            <w:pPr>
              <w:spacing w:before="60" w:after="60"/>
              <w:rPr>
                <w:sz w:val="20"/>
                <w:szCs w:val="20"/>
              </w:rPr>
            </w:pPr>
          </w:p>
        </w:tc>
        <w:tc>
          <w:tcPr>
            <w:tcW w:w="1134" w:type="dxa"/>
            <w:vMerge/>
          </w:tcPr>
          <w:p w:rsidR="001A1D3B" w:rsidRPr="00881C8A" w:rsidRDefault="001A1D3B" w:rsidP="00080AFA">
            <w:pPr>
              <w:rPr>
                <w:sz w:val="20"/>
                <w:szCs w:val="20"/>
              </w:rPr>
            </w:pPr>
          </w:p>
        </w:tc>
      </w:tr>
      <w:tr w:rsidR="001A1D3B" w:rsidRPr="00881C8A" w:rsidTr="008B3072">
        <w:trPr>
          <w:trHeight w:val="879"/>
        </w:trPr>
        <w:tc>
          <w:tcPr>
            <w:tcW w:w="534" w:type="dxa"/>
            <w:vMerge/>
            <w:vAlign w:val="center"/>
          </w:tcPr>
          <w:p w:rsidR="001A1D3B" w:rsidRPr="001E68D2" w:rsidRDefault="001A1D3B" w:rsidP="007C3FE9">
            <w:pPr>
              <w:tabs>
                <w:tab w:val="left" w:pos="2268"/>
              </w:tabs>
              <w:suppressAutoHyphens w:val="0"/>
              <w:rPr>
                <w:rFonts w:cs="Times New Roman"/>
                <w:b/>
                <w:color w:val="000000"/>
                <w:sz w:val="20"/>
                <w:szCs w:val="20"/>
                <w:lang w:eastAsia="ru-RU"/>
              </w:rPr>
            </w:pPr>
          </w:p>
        </w:tc>
        <w:tc>
          <w:tcPr>
            <w:tcW w:w="1559" w:type="dxa"/>
            <w:vMerge/>
            <w:vAlign w:val="center"/>
          </w:tcPr>
          <w:p w:rsidR="001A1D3B" w:rsidRPr="001E68D2" w:rsidRDefault="001A1D3B"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1A1D3B" w:rsidRPr="001E68D2" w:rsidRDefault="001A1D3B" w:rsidP="007C3FE9">
            <w:pPr>
              <w:tabs>
                <w:tab w:val="left" w:pos="2268"/>
              </w:tabs>
              <w:suppressAutoHyphens w:val="0"/>
              <w:rPr>
                <w:rFonts w:cs="Times New Roman"/>
                <w:color w:val="000000"/>
                <w:sz w:val="20"/>
                <w:szCs w:val="20"/>
                <w:lang w:eastAsia="ru-RU"/>
              </w:rPr>
            </w:pPr>
          </w:p>
        </w:tc>
        <w:tc>
          <w:tcPr>
            <w:tcW w:w="1417" w:type="dxa"/>
            <w:vAlign w:val="bottom"/>
          </w:tcPr>
          <w:p w:rsidR="001A1D3B" w:rsidRPr="001E68D2" w:rsidRDefault="001A1D3B"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tcPr>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1A1D3B" w:rsidRPr="00A74991" w:rsidRDefault="00A74991" w:rsidP="008D1047">
            <w:pPr>
              <w:tabs>
                <w:tab w:val="left" w:pos="2268"/>
              </w:tabs>
              <w:suppressAutoHyphens w:val="0"/>
              <w:jc w:val="center"/>
              <w:rPr>
                <w:rFonts w:cs="Times New Roman"/>
                <w:bCs/>
                <w:sz w:val="20"/>
                <w:szCs w:val="20"/>
                <w:lang w:eastAsia="ru-RU"/>
              </w:rPr>
            </w:pPr>
            <w:r w:rsidRPr="00A74991">
              <w:rPr>
                <w:rFonts w:cs="Times New Roman"/>
                <w:bCs/>
                <w:sz w:val="20"/>
                <w:szCs w:val="20"/>
                <w:lang w:eastAsia="ru-RU"/>
              </w:rPr>
              <w:t>35 374,9</w:t>
            </w:r>
            <w:r w:rsidR="00E43F45">
              <w:rPr>
                <w:rFonts w:cs="Times New Roman"/>
                <w:bCs/>
                <w:sz w:val="20"/>
                <w:szCs w:val="20"/>
                <w:lang w:eastAsia="ru-RU"/>
              </w:rPr>
              <w:t>72</w:t>
            </w:r>
          </w:p>
        </w:tc>
        <w:tc>
          <w:tcPr>
            <w:tcW w:w="850" w:type="dxa"/>
            <w:vAlign w:val="bottom"/>
          </w:tcPr>
          <w:p w:rsidR="001A1D3B" w:rsidRPr="001E68D2" w:rsidRDefault="001A1D3B" w:rsidP="007C3FE9">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10847,357</w:t>
            </w:r>
          </w:p>
        </w:tc>
        <w:tc>
          <w:tcPr>
            <w:tcW w:w="851" w:type="dxa"/>
          </w:tcPr>
          <w:p w:rsidR="001A1D3B" w:rsidRPr="00A74991" w:rsidRDefault="001A1D3B" w:rsidP="007C3FE9">
            <w:pPr>
              <w:tabs>
                <w:tab w:val="left" w:pos="2268"/>
              </w:tabs>
              <w:jc w:val="center"/>
              <w:rPr>
                <w:rFonts w:cs="Times New Roman"/>
                <w:bCs/>
                <w:sz w:val="20"/>
                <w:szCs w:val="20"/>
                <w:lang w:eastAsia="ru-RU"/>
              </w:rPr>
            </w:pPr>
            <w:r w:rsidRPr="00A74991">
              <w:rPr>
                <w:rFonts w:cs="Times New Roman"/>
                <w:bCs/>
                <w:sz w:val="20"/>
                <w:szCs w:val="20"/>
                <w:lang w:eastAsia="ru-RU"/>
              </w:rPr>
              <w:t xml:space="preserve"> </w:t>
            </w:r>
          </w:p>
          <w:p w:rsidR="001A1D3B" w:rsidRPr="00A74991" w:rsidRDefault="001A1D3B" w:rsidP="007C3FE9">
            <w:pPr>
              <w:tabs>
                <w:tab w:val="left" w:pos="2268"/>
              </w:tabs>
              <w:jc w:val="center"/>
              <w:rPr>
                <w:rFonts w:cs="Times New Roman"/>
                <w:bCs/>
                <w:sz w:val="20"/>
                <w:szCs w:val="20"/>
                <w:lang w:eastAsia="ru-RU"/>
              </w:rPr>
            </w:pPr>
          </w:p>
          <w:p w:rsidR="001A1D3B" w:rsidRPr="00A74991" w:rsidRDefault="001A1D3B" w:rsidP="007C3FE9">
            <w:pPr>
              <w:autoSpaceDE w:val="0"/>
              <w:autoSpaceDN w:val="0"/>
              <w:adjustRightInd w:val="0"/>
              <w:jc w:val="center"/>
              <w:rPr>
                <w:rFonts w:cs="Times New Roman"/>
                <w:bCs/>
                <w:sz w:val="20"/>
                <w:szCs w:val="20"/>
                <w:lang w:eastAsia="ru-RU"/>
              </w:rPr>
            </w:pPr>
          </w:p>
          <w:p w:rsidR="001A1D3B" w:rsidRPr="00A74991" w:rsidRDefault="001A1D3B" w:rsidP="007C3FE9">
            <w:pPr>
              <w:autoSpaceDE w:val="0"/>
              <w:autoSpaceDN w:val="0"/>
              <w:adjustRightInd w:val="0"/>
              <w:jc w:val="center"/>
              <w:rPr>
                <w:rFonts w:cs="Times New Roman"/>
                <w:bCs/>
                <w:sz w:val="20"/>
                <w:szCs w:val="20"/>
                <w:lang w:eastAsia="ru-RU"/>
              </w:rPr>
            </w:pPr>
          </w:p>
          <w:p w:rsidR="001A1D3B" w:rsidRPr="00A74991" w:rsidRDefault="001A1D3B" w:rsidP="007C3FE9">
            <w:pPr>
              <w:autoSpaceDE w:val="0"/>
              <w:autoSpaceDN w:val="0"/>
              <w:adjustRightInd w:val="0"/>
              <w:jc w:val="center"/>
              <w:rPr>
                <w:rFonts w:cs="Times New Roman"/>
                <w:bCs/>
                <w:sz w:val="20"/>
                <w:szCs w:val="20"/>
                <w:lang w:eastAsia="ru-RU"/>
              </w:rPr>
            </w:pPr>
            <w:r w:rsidRPr="00A74991">
              <w:rPr>
                <w:rFonts w:cs="Times New Roman"/>
                <w:bCs/>
                <w:sz w:val="20"/>
                <w:szCs w:val="20"/>
                <w:lang w:eastAsia="ru-RU"/>
              </w:rPr>
              <w:t>11 179,33</w:t>
            </w:r>
          </w:p>
        </w:tc>
        <w:tc>
          <w:tcPr>
            <w:tcW w:w="992" w:type="dxa"/>
          </w:tcPr>
          <w:p w:rsidR="001A1D3B" w:rsidRPr="00A74991" w:rsidRDefault="001A1D3B" w:rsidP="007C3FE9">
            <w:pPr>
              <w:tabs>
                <w:tab w:val="left" w:pos="2268"/>
              </w:tabs>
              <w:jc w:val="center"/>
              <w:rPr>
                <w:rFonts w:cs="Times New Roman"/>
                <w:bCs/>
                <w:sz w:val="20"/>
                <w:szCs w:val="20"/>
                <w:lang w:eastAsia="ru-RU"/>
              </w:rPr>
            </w:pPr>
          </w:p>
          <w:p w:rsidR="001A1D3B" w:rsidRPr="00A74991" w:rsidRDefault="001A1D3B" w:rsidP="007C3FE9">
            <w:pPr>
              <w:tabs>
                <w:tab w:val="left" w:pos="2268"/>
              </w:tabs>
              <w:jc w:val="center"/>
              <w:rPr>
                <w:rFonts w:cs="Times New Roman"/>
                <w:bCs/>
                <w:sz w:val="20"/>
                <w:szCs w:val="20"/>
                <w:lang w:eastAsia="ru-RU"/>
              </w:rPr>
            </w:pPr>
          </w:p>
          <w:p w:rsidR="000456E3" w:rsidRPr="00A74991" w:rsidRDefault="000456E3" w:rsidP="007C3FE9">
            <w:pPr>
              <w:tabs>
                <w:tab w:val="left" w:pos="2268"/>
              </w:tabs>
              <w:jc w:val="center"/>
              <w:rPr>
                <w:rFonts w:cs="Times New Roman"/>
                <w:bCs/>
                <w:sz w:val="20"/>
                <w:szCs w:val="20"/>
                <w:lang w:eastAsia="ru-RU"/>
              </w:rPr>
            </w:pPr>
          </w:p>
          <w:p w:rsidR="000456E3" w:rsidRPr="00A74991" w:rsidRDefault="000456E3" w:rsidP="007C3FE9">
            <w:pPr>
              <w:tabs>
                <w:tab w:val="left" w:pos="2268"/>
              </w:tabs>
              <w:jc w:val="center"/>
              <w:rPr>
                <w:rFonts w:cs="Times New Roman"/>
                <w:bCs/>
                <w:sz w:val="20"/>
                <w:szCs w:val="20"/>
                <w:lang w:eastAsia="ru-RU"/>
              </w:rPr>
            </w:pPr>
          </w:p>
          <w:p w:rsidR="001A1D3B" w:rsidRPr="00A74991" w:rsidRDefault="00A74991" w:rsidP="007C3FE9">
            <w:pPr>
              <w:tabs>
                <w:tab w:val="left" w:pos="2268"/>
              </w:tabs>
              <w:jc w:val="center"/>
              <w:rPr>
                <w:rFonts w:cs="Times New Roman"/>
                <w:bCs/>
                <w:sz w:val="20"/>
                <w:szCs w:val="20"/>
                <w:lang w:eastAsia="ru-RU"/>
              </w:rPr>
            </w:pPr>
            <w:r w:rsidRPr="00E43F45">
              <w:rPr>
                <w:rFonts w:cs="Times New Roman"/>
                <w:bCs/>
                <w:sz w:val="20"/>
                <w:szCs w:val="20"/>
                <w:lang w:eastAsia="ru-RU"/>
              </w:rPr>
              <w:t>13 348,2</w:t>
            </w:r>
            <w:r w:rsidR="00E43F45" w:rsidRPr="00E43F45">
              <w:rPr>
                <w:rFonts w:cs="Times New Roman"/>
                <w:bCs/>
                <w:sz w:val="20"/>
                <w:szCs w:val="20"/>
                <w:lang w:eastAsia="ru-RU"/>
              </w:rPr>
              <w:t>85</w:t>
            </w:r>
          </w:p>
        </w:tc>
        <w:tc>
          <w:tcPr>
            <w:tcW w:w="850" w:type="dxa"/>
          </w:tcPr>
          <w:p w:rsidR="001A1D3B" w:rsidRPr="001E68D2" w:rsidRDefault="001A1D3B" w:rsidP="007C3FE9">
            <w:pPr>
              <w:tabs>
                <w:tab w:val="left" w:pos="2268"/>
              </w:tabs>
              <w:jc w:val="center"/>
              <w:rPr>
                <w:rFonts w:cs="Times New Roman"/>
                <w:sz w:val="20"/>
                <w:szCs w:val="20"/>
              </w:rPr>
            </w:pPr>
          </w:p>
          <w:p w:rsidR="001A1D3B" w:rsidRPr="001E68D2" w:rsidRDefault="001A1D3B" w:rsidP="007C3FE9">
            <w:pPr>
              <w:tabs>
                <w:tab w:val="left" w:pos="2268"/>
              </w:tabs>
              <w:jc w:val="center"/>
              <w:rPr>
                <w:rFonts w:cs="Times New Roman"/>
                <w:sz w:val="20"/>
                <w:szCs w:val="20"/>
              </w:rPr>
            </w:pPr>
          </w:p>
          <w:p w:rsidR="001A1D3B" w:rsidRPr="001E68D2" w:rsidRDefault="001A1D3B" w:rsidP="007C3FE9">
            <w:pPr>
              <w:tabs>
                <w:tab w:val="left" w:pos="2268"/>
              </w:tabs>
              <w:jc w:val="center"/>
              <w:rPr>
                <w:rFonts w:cs="Times New Roman"/>
                <w:sz w:val="20"/>
                <w:szCs w:val="20"/>
              </w:rPr>
            </w:pPr>
          </w:p>
          <w:p w:rsidR="001A1D3B" w:rsidRPr="001E68D2" w:rsidRDefault="001A1D3B" w:rsidP="007C3FE9">
            <w:pPr>
              <w:tabs>
                <w:tab w:val="left" w:pos="2268"/>
              </w:tabs>
              <w:jc w:val="center"/>
              <w:rPr>
                <w:rFonts w:cs="Times New Roman"/>
                <w:sz w:val="20"/>
                <w:szCs w:val="20"/>
              </w:rPr>
            </w:pPr>
          </w:p>
          <w:p w:rsidR="001A1D3B" w:rsidRPr="001E68D2" w:rsidRDefault="001A1D3B" w:rsidP="007C3FE9">
            <w:pPr>
              <w:tabs>
                <w:tab w:val="left" w:pos="2268"/>
              </w:tabs>
              <w:jc w:val="center"/>
              <w:rPr>
                <w:rFonts w:cs="Times New Roman"/>
                <w:sz w:val="20"/>
                <w:szCs w:val="20"/>
              </w:rPr>
            </w:pPr>
            <w:r w:rsidRPr="001E68D2">
              <w:rPr>
                <w:rFonts w:cs="Times New Roman"/>
                <w:sz w:val="20"/>
                <w:szCs w:val="20"/>
              </w:rPr>
              <w:t>0</w:t>
            </w:r>
          </w:p>
        </w:tc>
        <w:tc>
          <w:tcPr>
            <w:tcW w:w="851" w:type="dxa"/>
            <w:vAlign w:val="bottom"/>
          </w:tcPr>
          <w:p w:rsidR="001A1D3B" w:rsidRPr="001E68D2" w:rsidRDefault="001A1D3B" w:rsidP="007C3FE9">
            <w:pPr>
              <w:tabs>
                <w:tab w:val="left" w:pos="2268"/>
              </w:tabs>
              <w:suppressAutoHyphens w:val="0"/>
              <w:jc w:val="center"/>
              <w:rPr>
                <w:rFonts w:cs="Times New Roman"/>
                <w:bCs/>
                <w:sz w:val="20"/>
                <w:szCs w:val="20"/>
                <w:lang w:eastAsia="ru-RU"/>
              </w:rPr>
            </w:pPr>
          </w:p>
          <w:p w:rsidR="001A1D3B" w:rsidRPr="001E68D2" w:rsidRDefault="001A1D3B" w:rsidP="007C3FE9">
            <w:pPr>
              <w:tabs>
                <w:tab w:val="left" w:pos="2268"/>
              </w:tabs>
              <w:suppressAutoHyphens w:val="0"/>
              <w:jc w:val="center"/>
              <w:rPr>
                <w:rFonts w:cs="Times New Roman"/>
                <w:bCs/>
                <w:sz w:val="20"/>
                <w:szCs w:val="20"/>
                <w:lang w:eastAsia="ru-RU"/>
              </w:rPr>
            </w:pPr>
          </w:p>
          <w:p w:rsidR="001A1D3B" w:rsidRPr="001E68D2" w:rsidRDefault="001A1D3B" w:rsidP="007C3FE9">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0</w:t>
            </w:r>
          </w:p>
          <w:p w:rsidR="001A1D3B" w:rsidRPr="001E68D2" w:rsidRDefault="001A1D3B" w:rsidP="007C3FE9">
            <w:pPr>
              <w:tabs>
                <w:tab w:val="left" w:pos="2268"/>
              </w:tabs>
              <w:suppressAutoHyphens w:val="0"/>
              <w:jc w:val="center"/>
              <w:rPr>
                <w:rFonts w:cs="Times New Roman"/>
                <w:bCs/>
                <w:sz w:val="20"/>
                <w:szCs w:val="20"/>
                <w:lang w:eastAsia="ru-RU"/>
              </w:rPr>
            </w:pPr>
          </w:p>
        </w:tc>
        <w:tc>
          <w:tcPr>
            <w:tcW w:w="850" w:type="dxa"/>
            <w:vAlign w:val="bottom"/>
          </w:tcPr>
          <w:p w:rsidR="001A1D3B" w:rsidRPr="001E68D2" w:rsidRDefault="001A1D3B" w:rsidP="007C3FE9">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0</w:t>
            </w:r>
          </w:p>
          <w:p w:rsidR="001A1D3B" w:rsidRPr="001E68D2" w:rsidRDefault="001A1D3B" w:rsidP="007C3FE9">
            <w:pPr>
              <w:tabs>
                <w:tab w:val="left" w:pos="2268"/>
              </w:tabs>
              <w:suppressAutoHyphens w:val="0"/>
              <w:jc w:val="center"/>
              <w:rPr>
                <w:rFonts w:cs="Times New Roman"/>
                <w:bCs/>
                <w:sz w:val="20"/>
                <w:szCs w:val="20"/>
                <w:lang w:eastAsia="ru-RU"/>
              </w:rPr>
            </w:pPr>
          </w:p>
        </w:tc>
        <w:tc>
          <w:tcPr>
            <w:tcW w:w="993" w:type="dxa"/>
            <w:vAlign w:val="bottom"/>
          </w:tcPr>
          <w:p w:rsidR="001A1D3B" w:rsidRPr="001E68D2" w:rsidRDefault="001A1D3B" w:rsidP="007C3FE9">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0</w:t>
            </w:r>
          </w:p>
          <w:p w:rsidR="001A1D3B" w:rsidRPr="001E68D2" w:rsidRDefault="001A1D3B" w:rsidP="007C3FE9">
            <w:pPr>
              <w:tabs>
                <w:tab w:val="left" w:pos="2268"/>
              </w:tabs>
              <w:suppressAutoHyphens w:val="0"/>
              <w:jc w:val="center"/>
              <w:rPr>
                <w:rFonts w:cs="Times New Roman"/>
                <w:bCs/>
                <w:sz w:val="20"/>
                <w:szCs w:val="20"/>
                <w:lang w:eastAsia="ru-RU"/>
              </w:rPr>
            </w:pPr>
          </w:p>
        </w:tc>
        <w:tc>
          <w:tcPr>
            <w:tcW w:w="850" w:type="dxa"/>
            <w:vAlign w:val="bottom"/>
          </w:tcPr>
          <w:p w:rsidR="001A1D3B" w:rsidRPr="001E68D2" w:rsidRDefault="001A1D3B" w:rsidP="007C3FE9">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0</w:t>
            </w:r>
          </w:p>
          <w:p w:rsidR="001A1D3B" w:rsidRPr="001E68D2" w:rsidRDefault="001A1D3B" w:rsidP="007C3FE9">
            <w:pPr>
              <w:tabs>
                <w:tab w:val="left" w:pos="2268"/>
              </w:tabs>
              <w:suppressAutoHyphens w:val="0"/>
              <w:jc w:val="center"/>
              <w:rPr>
                <w:rFonts w:cs="Times New Roman"/>
                <w:bCs/>
                <w:sz w:val="20"/>
                <w:szCs w:val="20"/>
                <w:lang w:eastAsia="ru-RU"/>
              </w:rPr>
            </w:pPr>
          </w:p>
        </w:tc>
        <w:tc>
          <w:tcPr>
            <w:tcW w:w="1134" w:type="dxa"/>
            <w:vMerge/>
          </w:tcPr>
          <w:p w:rsidR="001A1D3B" w:rsidRPr="00881C8A" w:rsidRDefault="001A1D3B" w:rsidP="00080AFA">
            <w:pPr>
              <w:spacing w:before="60" w:after="60"/>
              <w:rPr>
                <w:sz w:val="20"/>
                <w:szCs w:val="20"/>
              </w:rPr>
            </w:pPr>
          </w:p>
        </w:tc>
        <w:tc>
          <w:tcPr>
            <w:tcW w:w="1134" w:type="dxa"/>
            <w:vMerge/>
          </w:tcPr>
          <w:p w:rsidR="001A1D3B" w:rsidRPr="00881C8A" w:rsidRDefault="001A1D3B" w:rsidP="00080AFA">
            <w:pPr>
              <w:rPr>
                <w:sz w:val="20"/>
                <w:szCs w:val="20"/>
              </w:rPr>
            </w:pPr>
          </w:p>
        </w:tc>
      </w:tr>
      <w:tr w:rsidR="001A1D3B" w:rsidRPr="00881C8A" w:rsidTr="008B3072">
        <w:trPr>
          <w:trHeight w:val="879"/>
        </w:trPr>
        <w:tc>
          <w:tcPr>
            <w:tcW w:w="534" w:type="dxa"/>
            <w:vMerge/>
            <w:vAlign w:val="center"/>
          </w:tcPr>
          <w:p w:rsidR="001A1D3B" w:rsidRPr="001E68D2" w:rsidRDefault="001A1D3B" w:rsidP="007C3FE9">
            <w:pPr>
              <w:tabs>
                <w:tab w:val="left" w:pos="2268"/>
              </w:tabs>
              <w:suppressAutoHyphens w:val="0"/>
              <w:rPr>
                <w:rFonts w:cs="Times New Roman"/>
                <w:b/>
                <w:color w:val="000000"/>
                <w:sz w:val="20"/>
                <w:szCs w:val="20"/>
                <w:lang w:eastAsia="ru-RU"/>
              </w:rPr>
            </w:pPr>
          </w:p>
        </w:tc>
        <w:tc>
          <w:tcPr>
            <w:tcW w:w="1559" w:type="dxa"/>
            <w:vMerge/>
            <w:vAlign w:val="center"/>
          </w:tcPr>
          <w:p w:rsidR="001A1D3B" w:rsidRPr="001E68D2" w:rsidRDefault="001A1D3B"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1A1D3B" w:rsidRPr="001E68D2" w:rsidRDefault="001A1D3B" w:rsidP="007C3FE9">
            <w:pPr>
              <w:tabs>
                <w:tab w:val="left" w:pos="2268"/>
              </w:tabs>
              <w:suppressAutoHyphens w:val="0"/>
              <w:rPr>
                <w:rFonts w:cs="Times New Roman"/>
                <w:color w:val="000000"/>
                <w:sz w:val="20"/>
                <w:szCs w:val="20"/>
                <w:lang w:eastAsia="ru-RU"/>
              </w:rPr>
            </w:pPr>
          </w:p>
        </w:tc>
        <w:tc>
          <w:tcPr>
            <w:tcW w:w="1417" w:type="dxa"/>
            <w:vAlign w:val="bottom"/>
          </w:tcPr>
          <w:p w:rsidR="001A1D3B" w:rsidRPr="001E68D2" w:rsidRDefault="001A1D3B"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p w:rsidR="001A1D3B" w:rsidRPr="001E68D2" w:rsidRDefault="001A1D3B" w:rsidP="007C3FE9">
            <w:pPr>
              <w:tabs>
                <w:tab w:val="left" w:pos="2268"/>
              </w:tabs>
              <w:suppressAutoHyphens w:val="0"/>
              <w:rPr>
                <w:rFonts w:cs="Times New Roman"/>
                <w:color w:val="000000"/>
                <w:sz w:val="20"/>
                <w:szCs w:val="20"/>
                <w:lang w:eastAsia="ru-RU"/>
              </w:rPr>
            </w:pPr>
          </w:p>
          <w:p w:rsidR="001A1D3B" w:rsidRPr="001E68D2" w:rsidRDefault="001A1D3B" w:rsidP="007C3FE9">
            <w:pPr>
              <w:tabs>
                <w:tab w:val="left" w:pos="2268"/>
              </w:tabs>
              <w:suppressAutoHyphens w:val="0"/>
              <w:rPr>
                <w:rFonts w:cs="Times New Roman"/>
                <w:color w:val="000000"/>
                <w:sz w:val="20"/>
                <w:szCs w:val="20"/>
                <w:lang w:eastAsia="ru-RU"/>
              </w:rPr>
            </w:pPr>
          </w:p>
        </w:tc>
        <w:tc>
          <w:tcPr>
            <w:tcW w:w="992" w:type="dxa"/>
          </w:tcPr>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0F7546">
            <w:pPr>
              <w:tabs>
                <w:tab w:val="left" w:pos="2268"/>
              </w:tabs>
              <w:rPr>
                <w:sz w:val="20"/>
                <w:szCs w:val="20"/>
              </w:rPr>
            </w:pPr>
            <w:r w:rsidRPr="001E68D2">
              <w:rPr>
                <w:rFonts w:cs="Times New Roman"/>
                <w:color w:val="000000"/>
                <w:sz w:val="20"/>
                <w:szCs w:val="20"/>
                <w:lang w:val="en-US" w:eastAsia="ru-RU"/>
              </w:rPr>
              <w:t>0</w:t>
            </w:r>
          </w:p>
        </w:tc>
        <w:tc>
          <w:tcPr>
            <w:tcW w:w="993" w:type="dxa"/>
          </w:tcPr>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0F7546">
            <w:pPr>
              <w:tabs>
                <w:tab w:val="left" w:pos="2268"/>
              </w:tabs>
              <w:rPr>
                <w:sz w:val="20"/>
                <w:szCs w:val="20"/>
              </w:rPr>
            </w:pPr>
            <w:r w:rsidRPr="001E68D2">
              <w:rPr>
                <w:rFonts w:cs="Times New Roman"/>
                <w:color w:val="000000"/>
                <w:sz w:val="20"/>
                <w:szCs w:val="20"/>
                <w:lang w:val="en-US" w:eastAsia="ru-RU"/>
              </w:rPr>
              <w:t>0</w:t>
            </w:r>
          </w:p>
        </w:tc>
        <w:tc>
          <w:tcPr>
            <w:tcW w:w="850" w:type="dxa"/>
          </w:tcPr>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0F7546">
            <w:pPr>
              <w:tabs>
                <w:tab w:val="left" w:pos="2268"/>
              </w:tabs>
              <w:rPr>
                <w:sz w:val="20"/>
                <w:szCs w:val="20"/>
              </w:rPr>
            </w:pPr>
            <w:r w:rsidRPr="001E68D2">
              <w:rPr>
                <w:rFonts w:cs="Times New Roman"/>
                <w:color w:val="000000"/>
                <w:sz w:val="20"/>
                <w:szCs w:val="20"/>
                <w:lang w:val="en-US" w:eastAsia="ru-RU"/>
              </w:rPr>
              <w:t>0</w:t>
            </w:r>
          </w:p>
        </w:tc>
        <w:tc>
          <w:tcPr>
            <w:tcW w:w="851" w:type="dxa"/>
          </w:tcPr>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1A1D3B" w:rsidRPr="001E68D2" w:rsidRDefault="001A1D3B" w:rsidP="007C3FE9">
            <w:pPr>
              <w:tabs>
                <w:tab w:val="left" w:pos="2268"/>
              </w:tabs>
              <w:jc w:val="center"/>
              <w:rPr>
                <w:rFonts w:cs="Times New Roman"/>
                <w:color w:val="000000"/>
                <w:sz w:val="20"/>
                <w:szCs w:val="20"/>
                <w:lang w:eastAsia="ru-RU"/>
              </w:rPr>
            </w:pPr>
          </w:p>
          <w:p w:rsidR="000F7546" w:rsidRDefault="000F7546" w:rsidP="000F7546">
            <w:pPr>
              <w:tabs>
                <w:tab w:val="left" w:pos="2268"/>
              </w:tabs>
              <w:rPr>
                <w:rFonts w:cs="Times New Roman"/>
                <w:color w:val="000000"/>
                <w:sz w:val="20"/>
                <w:szCs w:val="20"/>
                <w:lang w:eastAsia="ru-RU"/>
              </w:rPr>
            </w:pPr>
          </w:p>
          <w:p w:rsidR="001A1D3B" w:rsidRPr="001E68D2" w:rsidRDefault="001A1D3B" w:rsidP="000F7546">
            <w:pPr>
              <w:tabs>
                <w:tab w:val="left" w:pos="2268"/>
              </w:tabs>
              <w:rPr>
                <w:sz w:val="20"/>
                <w:szCs w:val="20"/>
              </w:rPr>
            </w:pPr>
            <w:r w:rsidRPr="001E68D2">
              <w:rPr>
                <w:rFonts w:cs="Times New Roman"/>
                <w:color w:val="000000"/>
                <w:sz w:val="20"/>
                <w:szCs w:val="20"/>
                <w:lang w:val="en-US" w:eastAsia="ru-RU"/>
              </w:rPr>
              <w:t>0</w:t>
            </w:r>
          </w:p>
        </w:tc>
        <w:tc>
          <w:tcPr>
            <w:tcW w:w="992"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A1D3B" w:rsidRPr="001E68D2" w:rsidRDefault="001A1D3B"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A1D3B" w:rsidRPr="00881C8A" w:rsidRDefault="001A1D3B" w:rsidP="00080AFA">
            <w:pPr>
              <w:spacing w:before="60" w:after="60"/>
              <w:rPr>
                <w:sz w:val="20"/>
                <w:szCs w:val="20"/>
              </w:rPr>
            </w:pPr>
          </w:p>
        </w:tc>
        <w:tc>
          <w:tcPr>
            <w:tcW w:w="1134" w:type="dxa"/>
            <w:vMerge/>
          </w:tcPr>
          <w:p w:rsidR="001A1D3B" w:rsidRPr="00881C8A" w:rsidRDefault="001A1D3B" w:rsidP="00080AFA">
            <w:pPr>
              <w:rPr>
                <w:sz w:val="20"/>
                <w:szCs w:val="20"/>
              </w:rPr>
            </w:pPr>
          </w:p>
        </w:tc>
      </w:tr>
      <w:tr w:rsidR="000F7546" w:rsidRPr="00881C8A" w:rsidTr="008B3072">
        <w:trPr>
          <w:trHeight w:val="879"/>
        </w:trPr>
        <w:tc>
          <w:tcPr>
            <w:tcW w:w="534" w:type="dxa"/>
            <w:vMerge w:val="restart"/>
            <w:vAlign w:val="center"/>
          </w:tcPr>
          <w:p w:rsidR="000F7546" w:rsidRPr="001E68D2" w:rsidRDefault="000F7546"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5.1</w:t>
            </w:r>
          </w:p>
        </w:tc>
        <w:tc>
          <w:tcPr>
            <w:tcW w:w="1559" w:type="dxa"/>
            <w:vMerge w:val="restart"/>
            <w:vAlign w:val="center"/>
          </w:tcPr>
          <w:p w:rsidR="000F7546" w:rsidRPr="001E68D2" w:rsidRDefault="000F7546" w:rsidP="007C3FE9">
            <w:pPr>
              <w:tabs>
                <w:tab w:val="left" w:pos="2268"/>
              </w:tabs>
              <w:rPr>
                <w:rFonts w:cs="Times New Roman"/>
                <w:b/>
                <w:sz w:val="20"/>
                <w:szCs w:val="20"/>
              </w:rPr>
            </w:pPr>
            <w:r w:rsidRPr="001E68D2">
              <w:rPr>
                <w:rFonts w:cs="Times New Roman"/>
                <w:b/>
                <w:sz w:val="20"/>
                <w:szCs w:val="20"/>
              </w:rPr>
              <w:t>Мероприятие 5.1</w:t>
            </w:r>
          </w:p>
          <w:p w:rsidR="000F7546" w:rsidRPr="001E68D2" w:rsidRDefault="000F7546" w:rsidP="007C3FE9">
            <w:pPr>
              <w:tabs>
                <w:tab w:val="left" w:pos="2268"/>
              </w:tabs>
              <w:suppressAutoHyphens w:val="0"/>
              <w:rPr>
                <w:rFonts w:cs="Times New Roman"/>
                <w:color w:val="000000"/>
                <w:sz w:val="20"/>
                <w:szCs w:val="20"/>
                <w:u w:val="single"/>
                <w:lang w:eastAsia="ru-RU"/>
              </w:rPr>
            </w:pPr>
            <w:r w:rsidRPr="001E68D2">
              <w:rPr>
                <w:rFonts w:cs="Times New Roman"/>
                <w:sz w:val="20"/>
                <w:szCs w:val="20"/>
              </w:rPr>
              <w:t xml:space="preserve">Создание муниципального казенного учреждения, осуществляющего деятельность в сфере </w:t>
            </w:r>
            <w:r w:rsidRPr="001E68D2">
              <w:rPr>
                <w:rFonts w:cs="Times New Roman"/>
                <w:sz w:val="20"/>
                <w:szCs w:val="20"/>
              </w:rPr>
              <w:lastRenderedPageBreak/>
              <w:t>погребения и похоронного дела на территории Городского округа Подольск</w:t>
            </w:r>
          </w:p>
        </w:tc>
        <w:tc>
          <w:tcPr>
            <w:tcW w:w="709" w:type="dxa"/>
            <w:vMerge w:val="restart"/>
            <w:vAlign w:val="center"/>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lastRenderedPageBreak/>
              <w:t>2017-2018</w:t>
            </w:r>
          </w:p>
        </w:tc>
        <w:tc>
          <w:tcPr>
            <w:tcW w:w="1417" w:type="dxa"/>
            <w:vAlign w:val="bottom"/>
          </w:tcPr>
          <w:p w:rsidR="000F7546" w:rsidRPr="001E68D2" w:rsidRDefault="000F7546"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851"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eastAsia="ru-RU"/>
              </w:rPr>
              <w:t>-</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851"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993"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1134" w:type="dxa"/>
            <w:vMerge w:val="restart"/>
          </w:tcPr>
          <w:p w:rsidR="000F7546" w:rsidRPr="00881C8A" w:rsidRDefault="000F7546"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w:t>
            </w:r>
            <w:r w:rsidRPr="001E68D2">
              <w:rPr>
                <w:rFonts w:cs="Times New Roman"/>
                <w:color w:val="000000"/>
                <w:sz w:val="20"/>
                <w:szCs w:val="20"/>
              </w:rPr>
              <w:lastRenderedPageBreak/>
              <w:t>о округа Подольск</w:t>
            </w:r>
          </w:p>
        </w:tc>
        <w:tc>
          <w:tcPr>
            <w:tcW w:w="1134" w:type="dxa"/>
            <w:vMerge w:val="restart"/>
          </w:tcPr>
          <w:p w:rsidR="000F7546" w:rsidRPr="00881C8A" w:rsidRDefault="000F7546" w:rsidP="00080AFA">
            <w:pPr>
              <w:rPr>
                <w:sz w:val="20"/>
                <w:szCs w:val="20"/>
              </w:rPr>
            </w:pPr>
            <w:r w:rsidRPr="001E68D2">
              <w:rPr>
                <w:rFonts w:cs="Times New Roman"/>
                <w:color w:val="000000"/>
                <w:sz w:val="20"/>
                <w:szCs w:val="20"/>
              </w:rPr>
              <w:lastRenderedPageBreak/>
              <w:t>Создание МКУ "Уполномоченный центр в сфере похоронного дела"</w:t>
            </w: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851"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eastAsia="ru-RU"/>
              </w:rPr>
              <w:t>-</w:t>
            </w:r>
          </w:p>
        </w:tc>
        <w:tc>
          <w:tcPr>
            <w:tcW w:w="993" w:type="dxa"/>
          </w:tcPr>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850" w:type="dxa"/>
          </w:tcPr>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851"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eastAsia="ru-RU"/>
              </w:rPr>
              <w:t>-</w:t>
            </w:r>
          </w:p>
        </w:tc>
        <w:tc>
          <w:tcPr>
            <w:tcW w:w="993"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eastAsia="ru-RU"/>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851"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993"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tcPr>
          <w:p w:rsidR="000F7546" w:rsidRPr="001E68D2" w:rsidRDefault="000F7546" w:rsidP="007C3FE9">
            <w:pPr>
              <w:tabs>
                <w:tab w:val="left" w:pos="2268"/>
              </w:tabs>
              <w:suppressAutoHyphens w:val="0"/>
              <w:rPr>
                <w:rFonts w:cs="Times New Roman"/>
                <w:color w:val="000000"/>
                <w:sz w:val="20"/>
                <w:szCs w:val="20"/>
                <w:lang w:eastAsia="ru-RU"/>
              </w:rPr>
            </w:pPr>
          </w:p>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851"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993"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sidRPr="001E68D2">
              <w:rPr>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456E3" w:rsidRPr="00881C8A" w:rsidTr="000F7546">
        <w:trPr>
          <w:trHeight w:val="461"/>
        </w:trPr>
        <w:tc>
          <w:tcPr>
            <w:tcW w:w="534" w:type="dxa"/>
            <w:vMerge w:val="restart"/>
            <w:vAlign w:val="center"/>
          </w:tcPr>
          <w:p w:rsidR="000456E3" w:rsidRPr="001E68D2" w:rsidRDefault="000456E3"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5.2</w:t>
            </w:r>
          </w:p>
        </w:tc>
        <w:tc>
          <w:tcPr>
            <w:tcW w:w="1559" w:type="dxa"/>
            <w:vMerge w:val="restart"/>
            <w:vAlign w:val="center"/>
          </w:tcPr>
          <w:p w:rsidR="000456E3" w:rsidRPr="001E68D2" w:rsidRDefault="000456E3" w:rsidP="007C3FE9">
            <w:pPr>
              <w:tabs>
                <w:tab w:val="left" w:pos="2268"/>
              </w:tabs>
              <w:rPr>
                <w:rFonts w:cs="Times New Roman"/>
                <w:b/>
                <w:sz w:val="20"/>
                <w:szCs w:val="20"/>
              </w:rPr>
            </w:pPr>
            <w:r w:rsidRPr="001E68D2">
              <w:rPr>
                <w:rFonts w:cs="Times New Roman"/>
                <w:b/>
                <w:sz w:val="20"/>
                <w:szCs w:val="20"/>
              </w:rPr>
              <w:t>Мероприятие 5.2</w:t>
            </w:r>
          </w:p>
          <w:p w:rsidR="000456E3" w:rsidRPr="001E68D2" w:rsidRDefault="000456E3" w:rsidP="007C3FE9">
            <w:pPr>
              <w:tabs>
                <w:tab w:val="left" w:pos="2268"/>
              </w:tabs>
              <w:suppressAutoHyphens w:val="0"/>
              <w:rPr>
                <w:rFonts w:cs="Times New Roman"/>
                <w:color w:val="000000"/>
                <w:sz w:val="20"/>
                <w:szCs w:val="20"/>
                <w:u w:val="single"/>
                <w:lang w:eastAsia="ru-RU"/>
              </w:rPr>
            </w:pPr>
            <w:r w:rsidRPr="001E68D2">
              <w:rPr>
                <w:rFonts w:cs="Times New Roman"/>
                <w:sz w:val="20"/>
                <w:szCs w:val="20"/>
              </w:rPr>
              <w:t xml:space="preserve"> Обеспечение функционирования муниципального казенного учреждения, осуществляющего деятельность в сфере погребения и похоронного </w:t>
            </w:r>
            <w:r w:rsidRPr="001E68D2">
              <w:rPr>
                <w:rFonts w:cs="Times New Roman"/>
                <w:sz w:val="20"/>
                <w:szCs w:val="20"/>
              </w:rPr>
              <w:lastRenderedPageBreak/>
              <w:t>дела на территории Городского округа Подольск</w:t>
            </w:r>
          </w:p>
        </w:tc>
        <w:tc>
          <w:tcPr>
            <w:tcW w:w="709" w:type="dxa"/>
            <w:vMerge w:val="restart"/>
            <w:vAlign w:val="center"/>
          </w:tcPr>
          <w:p w:rsidR="000456E3" w:rsidRPr="001E68D2" w:rsidRDefault="000456E3"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lastRenderedPageBreak/>
              <w:t>2017-2024</w:t>
            </w:r>
          </w:p>
        </w:tc>
        <w:tc>
          <w:tcPr>
            <w:tcW w:w="1417" w:type="dxa"/>
            <w:vAlign w:val="bottom"/>
          </w:tcPr>
          <w:p w:rsidR="000456E3" w:rsidRPr="001E68D2" w:rsidRDefault="000456E3"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92" w:type="dxa"/>
          </w:tcPr>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456E3" w:rsidRPr="00A74991" w:rsidRDefault="00A74991" w:rsidP="000456E3">
            <w:pPr>
              <w:tabs>
                <w:tab w:val="left" w:pos="2268"/>
              </w:tabs>
              <w:jc w:val="center"/>
              <w:rPr>
                <w:bCs/>
                <w:color w:val="000000" w:themeColor="text1"/>
                <w:sz w:val="20"/>
                <w:szCs w:val="20"/>
              </w:rPr>
            </w:pPr>
            <w:r w:rsidRPr="00A74991">
              <w:rPr>
                <w:bCs/>
                <w:color w:val="000000" w:themeColor="text1"/>
                <w:sz w:val="20"/>
                <w:szCs w:val="20"/>
              </w:rPr>
              <w:t>34 034,2</w:t>
            </w:r>
            <w:r w:rsidR="0078613D">
              <w:rPr>
                <w:bCs/>
                <w:color w:val="000000" w:themeColor="text1"/>
                <w:sz w:val="20"/>
                <w:szCs w:val="20"/>
              </w:rPr>
              <w:t>72</w:t>
            </w:r>
          </w:p>
        </w:tc>
        <w:tc>
          <w:tcPr>
            <w:tcW w:w="850" w:type="dxa"/>
            <w:vAlign w:val="bottom"/>
          </w:tcPr>
          <w:p w:rsidR="000456E3" w:rsidRPr="00A74991" w:rsidRDefault="000456E3" w:rsidP="000456E3">
            <w:pPr>
              <w:tabs>
                <w:tab w:val="left" w:pos="2268"/>
              </w:tabs>
              <w:jc w:val="center"/>
              <w:rPr>
                <w:bCs/>
                <w:color w:val="000000" w:themeColor="text1"/>
                <w:sz w:val="20"/>
                <w:szCs w:val="20"/>
              </w:rPr>
            </w:pPr>
            <w:r w:rsidRPr="000456E3">
              <w:rPr>
                <w:bCs/>
                <w:color w:val="000000" w:themeColor="text1"/>
                <w:sz w:val="20"/>
                <w:szCs w:val="20"/>
              </w:rPr>
              <w:t>10056,657</w:t>
            </w:r>
          </w:p>
        </w:tc>
        <w:tc>
          <w:tcPr>
            <w:tcW w:w="851" w:type="dxa"/>
          </w:tcPr>
          <w:p w:rsidR="000456E3" w:rsidRPr="0097137D" w:rsidRDefault="000456E3" w:rsidP="000456E3">
            <w:pPr>
              <w:tabs>
                <w:tab w:val="left" w:pos="2268"/>
              </w:tabs>
              <w:jc w:val="center"/>
              <w:rPr>
                <w:bCs/>
                <w:color w:val="000000" w:themeColor="text1"/>
                <w:sz w:val="20"/>
                <w:szCs w:val="20"/>
              </w:rPr>
            </w:pPr>
          </w:p>
          <w:p w:rsidR="000456E3" w:rsidRPr="0097137D" w:rsidRDefault="000456E3" w:rsidP="000456E3">
            <w:pPr>
              <w:tabs>
                <w:tab w:val="left" w:pos="2268"/>
              </w:tabs>
              <w:ind w:right="-533"/>
              <w:rPr>
                <w:bCs/>
                <w:color w:val="000000" w:themeColor="text1"/>
                <w:sz w:val="20"/>
                <w:szCs w:val="20"/>
              </w:rPr>
            </w:pPr>
          </w:p>
          <w:p w:rsidR="000456E3" w:rsidRPr="0097137D" w:rsidRDefault="000456E3" w:rsidP="000456E3">
            <w:pPr>
              <w:tabs>
                <w:tab w:val="left" w:pos="2268"/>
              </w:tabs>
              <w:ind w:right="-533"/>
              <w:rPr>
                <w:bCs/>
                <w:color w:val="000000" w:themeColor="text1"/>
                <w:sz w:val="20"/>
                <w:szCs w:val="20"/>
              </w:rPr>
            </w:pPr>
          </w:p>
          <w:p w:rsidR="0078613D" w:rsidRPr="0097137D" w:rsidRDefault="000456E3" w:rsidP="000456E3">
            <w:pPr>
              <w:tabs>
                <w:tab w:val="left" w:pos="2268"/>
              </w:tabs>
              <w:ind w:right="-533"/>
              <w:rPr>
                <w:bCs/>
                <w:color w:val="000000" w:themeColor="text1"/>
                <w:sz w:val="20"/>
                <w:szCs w:val="20"/>
              </w:rPr>
            </w:pPr>
            <w:r w:rsidRPr="0097137D">
              <w:rPr>
                <w:bCs/>
                <w:color w:val="000000" w:themeColor="text1"/>
                <w:sz w:val="20"/>
                <w:szCs w:val="20"/>
              </w:rPr>
              <w:t>10</w:t>
            </w:r>
            <w:r w:rsidR="0078613D" w:rsidRPr="0097137D">
              <w:rPr>
                <w:bCs/>
                <w:color w:val="000000" w:themeColor="text1"/>
                <w:sz w:val="20"/>
                <w:szCs w:val="20"/>
              </w:rPr>
              <w:t> </w:t>
            </w:r>
            <w:r w:rsidRPr="0097137D">
              <w:rPr>
                <w:bCs/>
                <w:color w:val="000000" w:themeColor="text1"/>
                <w:sz w:val="20"/>
                <w:szCs w:val="20"/>
              </w:rPr>
              <w:t>629,</w:t>
            </w:r>
          </w:p>
          <w:p w:rsidR="000456E3" w:rsidRPr="0097137D" w:rsidRDefault="000456E3" w:rsidP="000456E3">
            <w:pPr>
              <w:tabs>
                <w:tab w:val="left" w:pos="2268"/>
              </w:tabs>
              <w:ind w:right="-533"/>
              <w:rPr>
                <w:bCs/>
                <w:color w:val="000000" w:themeColor="text1"/>
                <w:sz w:val="20"/>
                <w:szCs w:val="20"/>
              </w:rPr>
            </w:pPr>
            <w:r w:rsidRPr="0097137D">
              <w:rPr>
                <w:bCs/>
                <w:color w:val="000000" w:themeColor="text1"/>
                <w:sz w:val="20"/>
                <w:szCs w:val="20"/>
              </w:rPr>
              <w:t>33</w:t>
            </w:r>
          </w:p>
        </w:tc>
        <w:tc>
          <w:tcPr>
            <w:tcW w:w="992" w:type="dxa"/>
          </w:tcPr>
          <w:p w:rsidR="000456E3" w:rsidRPr="0097137D" w:rsidRDefault="000456E3" w:rsidP="000456E3">
            <w:pPr>
              <w:tabs>
                <w:tab w:val="left" w:pos="2268"/>
              </w:tabs>
              <w:jc w:val="center"/>
              <w:rPr>
                <w:bCs/>
                <w:color w:val="000000" w:themeColor="text1"/>
                <w:sz w:val="20"/>
                <w:szCs w:val="20"/>
              </w:rPr>
            </w:pPr>
          </w:p>
          <w:p w:rsidR="000456E3" w:rsidRPr="0097137D" w:rsidRDefault="000456E3" w:rsidP="000456E3">
            <w:pPr>
              <w:tabs>
                <w:tab w:val="left" w:pos="2268"/>
              </w:tabs>
              <w:jc w:val="center"/>
              <w:rPr>
                <w:bCs/>
                <w:color w:val="000000" w:themeColor="text1"/>
                <w:sz w:val="20"/>
                <w:szCs w:val="20"/>
              </w:rPr>
            </w:pPr>
          </w:p>
          <w:p w:rsidR="000456E3" w:rsidRPr="0097137D" w:rsidRDefault="000456E3" w:rsidP="000456E3">
            <w:pPr>
              <w:tabs>
                <w:tab w:val="left" w:pos="2268"/>
              </w:tabs>
              <w:jc w:val="center"/>
              <w:rPr>
                <w:bCs/>
                <w:color w:val="000000" w:themeColor="text1"/>
                <w:sz w:val="20"/>
                <w:szCs w:val="20"/>
              </w:rPr>
            </w:pPr>
          </w:p>
          <w:p w:rsidR="000456E3" w:rsidRPr="0097137D" w:rsidRDefault="00A74991" w:rsidP="0022031C">
            <w:pPr>
              <w:tabs>
                <w:tab w:val="left" w:pos="2268"/>
              </w:tabs>
              <w:jc w:val="center"/>
              <w:rPr>
                <w:bCs/>
                <w:color w:val="000000" w:themeColor="text1"/>
                <w:sz w:val="20"/>
                <w:szCs w:val="20"/>
              </w:rPr>
            </w:pPr>
            <w:r w:rsidRPr="0097137D">
              <w:rPr>
                <w:bCs/>
                <w:color w:val="000000" w:themeColor="text1"/>
                <w:sz w:val="20"/>
                <w:szCs w:val="20"/>
              </w:rPr>
              <w:t>13 348,2</w:t>
            </w:r>
            <w:r w:rsidR="00896E99" w:rsidRPr="0097137D">
              <w:rPr>
                <w:bCs/>
                <w:color w:val="000000" w:themeColor="text1"/>
                <w:sz w:val="20"/>
                <w:szCs w:val="20"/>
              </w:rPr>
              <w:t>85</w:t>
            </w:r>
          </w:p>
        </w:tc>
        <w:tc>
          <w:tcPr>
            <w:tcW w:w="850" w:type="dxa"/>
          </w:tcPr>
          <w:p w:rsidR="000456E3" w:rsidRDefault="000456E3" w:rsidP="000F7546">
            <w:pPr>
              <w:tabs>
                <w:tab w:val="left" w:pos="2268"/>
              </w:tabs>
              <w:rPr>
                <w:rFonts w:cs="Times New Roman"/>
                <w:sz w:val="20"/>
                <w:szCs w:val="20"/>
              </w:rPr>
            </w:pPr>
          </w:p>
          <w:p w:rsidR="000456E3" w:rsidRPr="000F7546" w:rsidRDefault="000456E3" w:rsidP="000F7546">
            <w:pPr>
              <w:tabs>
                <w:tab w:val="left" w:pos="2268"/>
              </w:tabs>
              <w:rPr>
                <w:rFonts w:cs="Times New Roman"/>
                <w:sz w:val="20"/>
                <w:szCs w:val="20"/>
              </w:rPr>
            </w:pPr>
            <w:r>
              <w:rPr>
                <w:rFonts w:cs="Times New Roman"/>
                <w:sz w:val="20"/>
                <w:szCs w:val="20"/>
              </w:rPr>
              <w:t xml:space="preserve">    </w:t>
            </w:r>
            <w:r w:rsidRPr="000F7546">
              <w:rPr>
                <w:rFonts w:cs="Times New Roman"/>
                <w:sz w:val="20"/>
                <w:szCs w:val="20"/>
              </w:rPr>
              <w:t>0</w:t>
            </w:r>
          </w:p>
        </w:tc>
        <w:tc>
          <w:tcPr>
            <w:tcW w:w="851" w:type="dxa"/>
            <w:vAlign w:val="bottom"/>
          </w:tcPr>
          <w:p w:rsidR="000456E3" w:rsidRPr="000F7546" w:rsidRDefault="000456E3" w:rsidP="007C3FE9">
            <w:pPr>
              <w:tabs>
                <w:tab w:val="left" w:pos="2268"/>
              </w:tabs>
              <w:suppressAutoHyphens w:val="0"/>
              <w:jc w:val="center"/>
              <w:rPr>
                <w:rFonts w:cs="Times New Roman"/>
                <w:bCs/>
                <w:sz w:val="20"/>
                <w:szCs w:val="20"/>
                <w:lang w:eastAsia="ru-RU"/>
              </w:rPr>
            </w:pPr>
            <w:r w:rsidRPr="000F7546">
              <w:rPr>
                <w:rFonts w:cs="Times New Roman"/>
                <w:bCs/>
                <w:sz w:val="20"/>
                <w:szCs w:val="20"/>
                <w:lang w:eastAsia="ru-RU"/>
              </w:rPr>
              <w:t>0</w:t>
            </w:r>
          </w:p>
          <w:p w:rsidR="000456E3" w:rsidRPr="000F7546" w:rsidRDefault="000456E3" w:rsidP="007C3FE9">
            <w:pPr>
              <w:tabs>
                <w:tab w:val="left" w:pos="2268"/>
              </w:tabs>
              <w:suppressAutoHyphens w:val="0"/>
              <w:jc w:val="center"/>
              <w:rPr>
                <w:rFonts w:cs="Times New Roman"/>
                <w:bCs/>
                <w:sz w:val="20"/>
                <w:szCs w:val="20"/>
                <w:lang w:eastAsia="ru-RU"/>
              </w:rPr>
            </w:pPr>
          </w:p>
        </w:tc>
        <w:tc>
          <w:tcPr>
            <w:tcW w:w="850" w:type="dxa"/>
            <w:vAlign w:val="bottom"/>
          </w:tcPr>
          <w:p w:rsidR="000456E3" w:rsidRPr="000F7546" w:rsidRDefault="000456E3" w:rsidP="007C3FE9">
            <w:pPr>
              <w:tabs>
                <w:tab w:val="left" w:pos="2268"/>
              </w:tabs>
              <w:suppressAutoHyphens w:val="0"/>
              <w:jc w:val="center"/>
              <w:rPr>
                <w:rFonts w:cs="Times New Roman"/>
                <w:bCs/>
                <w:sz w:val="20"/>
                <w:szCs w:val="20"/>
                <w:lang w:eastAsia="ru-RU"/>
              </w:rPr>
            </w:pPr>
            <w:r w:rsidRPr="000F7546">
              <w:rPr>
                <w:rFonts w:cs="Times New Roman"/>
                <w:bCs/>
                <w:sz w:val="20"/>
                <w:szCs w:val="20"/>
                <w:lang w:eastAsia="ru-RU"/>
              </w:rPr>
              <w:t>0</w:t>
            </w:r>
          </w:p>
          <w:p w:rsidR="000456E3" w:rsidRPr="000F7546" w:rsidRDefault="000456E3" w:rsidP="007C3FE9">
            <w:pPr>
              <w:tabs>
                <w:tab w:val="left" w:pos="2268"/>
              </w:tabs>
              <w:suppressAutoHyphens w:val="0"/>
              <w:jc w:val="center"/>
              <w:rPr>
                <w:rFonts w:cs="Times New Roman"/>
                <w:bCs/>
                <w:sz w:val="20"/>
                <w:szCs w:val="20"/>
                <w:lang w:eastAsia="ru-RU"/>
              </w:rPr>
            </w:pPr>
          </w:p>
        </w:tc>
        <w:tc>
          <w:tcPr>
            <w:tcW w:w="993" w:type="dxa"/>
            <w:vAlign w:val="bottom"/>
          </w:tcPr>
          <w:p w:rsidR="000456E3" w:rsidRPr="000F7546" w:rsidRDefault="000456E3" w:rsidP="007C3FE9">
            <w:pPr>
              <w:tabs>
                <w:tab w:val="left" w:pos="2268"/>
              </w:tabs>
              <w:suppressAutoHyphens w:val="0"/>
              <w:jc w:val="center"/>
              <w:rPr>
                <w:rFonts w:cs="Times New Roman"/>
                <w:bCs/>
                <w:sz w:val="20"/>
                <w:szCs w:val="20"/>
                <w:lang w:eastAsia="ru-RU"/>
              </w:rPr>
            </w:pPr>
            <w:r w:rsidRPr="000F7546">
              <w:rPr>
                <w:rFonts w:cs="Times New Roman"/>
                <w:bCs/>
                <w:sz w:val="20"/>
                <w:szCs w:val="20"/>
                <w:lang w:eastAsia="ru-RU"/>
              </w:rPr>
              <w:t>0</w:t>
            </w:r>
          </w:p>
          <w:p w:rsidR="000456E3" w:rsidRPr="000F7546" w:rsidRDefault="000456E3" w:rsidP="007C3FE9">
            <w:pPr>
              <w:tabs>
                <w:tab w:val="left" w:pos="2268"/>
              </w:tabs>
              <w:suppressAutoHyphens w:val="0"/>
              <w:jc w:val="center"/>
              <w:rPr>
                <w:rFonts w:cs="Times New Roman"/>
                <w:bCs/>
                <w:sz w:val="20"/>
                <w:szCs w:val="20"/>
                <w:lang w:eastAsia="ru-RU"/>
              </w:rPr>
            </w:pPr>
          </w:p>
        </w:tc>
        <w:tc>
          <w:tcPr>
            <w:tcW w:w="850" w:type="dxa"/>
            <w:vAlign w:val="bottom"/>
          </w:tcPr>
          <w:p w:rsidR="000456E3" w:rsidRPr="000F7546" w:rsidRDefault="000456E3" w:rsidP="007C3FE9">
            <w:pPr>
              <w:tabs>
                <w:tab w:val="left" w:pos="2268"/>
              </w:tabs>
              <w:suppressAutoHyphens w:val="0"/>
              <w:jc w:val="center"/>
              <w:rPr>
                <w:rFonts w:cs="Times New Roman"/>
                <w:bCs/>
                <w:sz w:val="20"/>
                <w:szCs w:val="20"/>
                <w:lang w:eastAsia="ru-RU"/>
              </w:rPr>
            </w:pPr>
            <w:r w:rsidRPr="000F7546">
              <w:rPr>
                <w:rFonts w:cs="Times New Roman"/>
                <w:bCs/>
                <w:sz w:val="20"/>
                <w:szCs w:val="20"/>
                <w:lang w:eastAsia="ru-RU"/>
              </w:rPr>
              <w:t>0</w:t>
            </w:r>
          </w:p>
          <w:p w:rsidR="000456E3" w:rsidRPr="000F7546" w:rsidRDefault="000456E3" w:rsidP="007C3FE9">
            <w:pPr>
              <w:tabs>
                <w:tab w:val="left" w:pos="2268"/>
              </w:tabs>
              <w:suppressAutoHyphens w:val="0"/>
              <w:jc w:val="center"/>
              <w:rPr>
                <w:rFonts w:cs="Times New Roman"/>
                <w:bCs/>
                <w:sz w:val="20"/>
                <w:szCs w:val="20"/>
                <w:lang w:eastAsia="ru-RU"/>
              </w:rPr>
            </w:pPr>
          </w:p>
        </w:tc>
        <w:tc>
          <w:tcPr>
            <w:tcW w:w="1134" w:type="dxa"/>
            <w:vMerge w:val="restart"/>
          </w:tcPr>
          <w:p w:rsidR="000456E3" w:rsidRPr="00881C8A" w:rsidRDefault="000456E3"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tc>
        <w:tc>
          <w:tcPr>
            <w:tcW w:w="1134" w:type="dxa"/>
            <w:vMerge w:val="restart"/>
          </w:tcPr>
          <w:p w:rsidR="000456E3" w:rsidRPr="00881C8A" w:rsidRDefault="000456E3" w:rsidP="00080AFA">
            <w:pPr>
              <w:rPr>
                <w:sz w:val="20"/>
                <w:szCs w:val="20"/>
              </w:rPr>
            </w:pPr>
            <w:r w:rsidRPr="001E68D2">
              <w:rPr>
                <w:rFonts w:cs="Times New Roman"/>
                <w:color w:val="000000"/>
                <w:sz w:val="20"/>
                <w:szCs w:val="20"/>
              </w:rPr>
              <w:t>Обеспечение функционирования  МКУ "Уполномоченный центр в сфере похоронного дела"</w:t>
            </w:r>
          </w:p>
        </w:tc>
      </w:tr>
      <w:tr w:rsidR="000456E3" w:rsidRPr="00881C8A" w:rsidTr="008B3072">
        <w:trPr>
          <w:trHeight w:val="879"/>
        </w:trPr>
        <w:tc>
          <w:tcPr>
            <w:tcW w:w="534" w:type="dxa"/>
            <w:vMerge/>
            <w:vAlign w:val="center"/>
          </w:tcPr>
          <w:p w:rsidR="000456E3" w:rsidRPr="001E68D2" w:rsidRDefault="000456E3" w:rsidP="007C3FE9">
            <w:pPr>
              <w:tabs>
                <w:tab w:val="left" w:pos="2268"/>
              </w:tabs>
              <w:suppressAutoHyphens w:val="0"/>
              <w:rPr>
                <w:rFonts w:cs="Times New Roman"/>
                <w:b/>
                <w:color w:val="000000"/>
                <w:sz w:val="20"/>
                <w:szCs w:val="20"/>
                <w:lang w:eastAsia="ru-RU"/>
              </w:rPr>
            </w:pPr>
          </w:p>
        </w:tc>
        <w:tc>
          <w:tcPr>
            <w:tcW w:w="1559" w:type="dxa"/>
            <w:vMerge/>
            <w:vAlign w:val="center"/>
          </w:tcPr>
          <w:p w:rsidR="000456E3" w:rsidRPr="001E68D2" w:rsidRDefault="000456E3"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456E3" w:rsidRPr="001E68D2" w:rsidRDefault="000456E3" w:rsidP="007C3FE9">
            <w:pPr>
              <w:tabs>
                <w:tab w:val="left" w:pos="2268"/>
              </w:tabs>
              <w:suppressAutoHyphens w:val="0"/>
              <w:rPr>
                <w:rFonts w:cs="Times New Roman"/>
                <w:color w:val="000000"/>
                <w:sz w:val="20"/>
                <w:szCs w:val="20"/>
                <w:lang w:eastAsia="ru-RU"/>
              </w:rPr>
            </w:pPr>
          </w:p>
        </w:tc>
        <w:tc>
          <w:tcPr>
            <w:tcW w:w="1417" w:type="dxa"/>
            <w:vAlign w:val="bottom"/>
          </w:tcPr>
          <w:p w:rsidR="000456E3" w:rsidRPr="001E68D2" w:rsidRDefault="000456E3"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tcPr>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r w:rsidRPr="00A74991">
              <w:rPr>
                <w:bCs/>
                <w:color w:val="000000" w:themeColor="text1"/>
                <w:sz w:val="20"/>
                <w:szCs w:val="20"/>
              </w:rPr>
              <w:t>0</w:t>
            </w:r>
          </w:p>
        </w:tc>
        <w:tc>
          <w:tcPr>
            <w:tcW w:w="850" w:type="dxa"/>
          </w:tcPr>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r w:rsidRPr="00A74991">
              <w:rPr>
                <w:bCs/>
                <w:color w:val="000000" w:themeColor="text1"/>
                <w:sz w:val="20"/>
                <w:szCs w:val="20"/>
              </w:rPr>
              <w:t>0</w:t>
            </w:r>
          </w:p>
        </w:tc>
        <w:tc>
          <w:tcPr>
            <w:tcW w:w="851" w:type="dxa"/>
          </w:tcPr>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r w:rsidRPr="00A74991">
              <w:rPr>
                <w:bCs/>
                <w:color w:val="000000" w:themeColor="text1"/>
                <w:sz w:val="20"/>
                <w:szCs w:val="20"/>
              </w:rPr>
              <w:t>0</w:t>
            </w:r>
          </w:p>
        </w:tc>
        <w:tc>
          <w:tcPr>
            <w:tcW w:w="992" w:type="dxa"/>
            <w:vAlign w:val="bottom"/>
          </w:tcPr>
          <w:p w:rsidR="000456E3" w:rsidRPr="00A74991" w:rsidRDefault="000456E3" w:rsidP="000456E3">
            <w:pPr>
              <w:tabs>
                <w:tab w:val="left" w:pos="2268"/>
              </w:tabs>
              <w:suppressAutoHyphens w:val="0"/>
              <w:jc w:val="center"/>
              <w:rPr>
                <w:bCs/>
                <w:color w:val="000000" w:themeColor="text1"/>
                <w:sz w:val="20"/>
                <w:szCs w:val="20"/>
              </w:rPr>
            </w:pPr>
            <w:r w:rsidRPr="00A74991">
              <w:rPr>
                <w:bCs/>
                <w:color w:val="000000" w:themeColor="text1"/>
                <w:sz w:val="20"/>
                <w:szCs w:val="20"/>
              </w:rPr>
              <w:t>0</w:t>
            </w:r>
          </w:p>
        </w:tc>
        <w:tc>
          <w:tcPr>
            <w:tcW w:w="850" w:type="dxa"/>
            <w:vAlign w:val="bottom"/>
          </w:tcPr>
          <w:p w:rsidR="000456E3" w:rsidRPr="000F7546" w:rsidRDefault="000456E3" w:rsidP="007C3FE9">
            <w:pPr>
              <w:tabs>
                <w:tab w:val="left" w:pos="2268"/>
              </w:tabs>
              <w:suppressAutoHyphens w:val="0"/>
              <w:jc w:val="center"/>
              <w:rPr>
                <w:rFonts w:cs="Times New Roman"/>
                <w:color w:val="000000"/>
                <w:sz w:val="20"/>
                <w:szCs w:val="20"/>
                <w:lang w:eastAsia="ru-RU"/>
              </w:rPr>
            </w:pPr>
            <w:r w:rsidRPr="000F7546">
              <w:rPr>
                <w:rFonts w:cs="Times New Roman"/>
                <w:color w:val="000000"/>
                <w:sz w:val="20"/>
                <w:szCs w:val="20"/>
                <w:lang w:eastAsia="ru-RU"/>
              </w:rPr>
              <w:t>0</w:t>
            </w:r>
          </w:p>
        </w:tc>
        <w:tc>
          <w:tcPr>
            <w:tcW w:w="851" w:type="dxa"/>
            <w:vAlign w:val="bottom"/>
          </w:tcPr>
          <w:p w:rsidR="000456E3" w:rsidRPr="000F7546" w:rsidRDefault="000456E3" w:rsidP="007C3FE9">
            <w:pPr>
              <w:tabs>
                <w:tab w:val="left" w:pos="2268"/>
              </w:tabs>
              <w:suppressAutoHyphens w:val="0"/>
              <w:jc w:val="center"/>
              <w:rPr>
                <w:rFonts w:cs="Times New Roman"/>
                <w:color w:val="000000"/>
                <w:sz w:val="20"/>
                <w:szCs w:val="20"/>
                <w:lang w:eastAsia="ru-RU"/>
              </w:rPr>
            </w:pPr>
            <w:r w:rsidRPr="000F7546">
              <w:rPr>
                <w:rFonts w:cs="Times New Roman"/>
                <w:color w:val="000000"/>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456E3" w:rsidRPr="00881C8A" w:rsidRDefault="000456E3" w:rsidP="00080AFA">
            <w:pPr>
              <w:spacing w:before="60" w:after="60"/>
              <w:rPr>
                <w:sz w:val="20"/>
                <w:szCs w:val="20"/>
              </w:rPr>
            </w:pPr>
          </w:p>
        </w:tc>
        <w:tc>
          <w:tcPr>
            <w:tcW w:w="1134" w:type="dxa"/>
            <w:vMerge/>
          </w:tcPr>
          <w:p w:rsidR="000456E3" w:rsidRPr="00881C8A" w:rsidRDefault="000456E3" w:rsidP="00080AFA">
            <w:pPr>
              <w:rPr>
                <w:sz w:val="20"/>
                <w:szCs w:val="20"/>
              </w:rPr>
            </w:pPr>
          </w:p>
        </w:tc>
      </w:tr>
      <w:tr w:rsidR="000456E3" w:rsidRPr="00881C8A" w:rsidTr="008B3072">
        <w:trPr>
          <w:trHeight w:val="879"/>
        </w:trPr>
        <w:tc>
          <w:tcPr>
            <w:tcW w:w="534" w:type="dxa"/>
            <w:vMerge/>
            <w:vAlign w:val="center"/>
          </w:tcPr>
          <w:p w:rsidR="000456E3" w:rsidRPr="001E68D2" w:rsidRDefault="000456E3" w:rsidP="007C3FE9">
            <w:pPr>
              <w:tabs>
                <w:tab w:val="left" w:pos="2268"/>
              </w:tabs>
              <w:suppressAutoHyphens w:val="0"/>
              <w:rPr>
                <w:rFonts w:cs="Times New Roman"/>
                <w:b/>
                <w:color w:val="000000"/>
                <w:sz w:val="20"/>
                <w:szCs w:val="20"/>
                <w:lang w:eastAsia="ru-RU"/>
              </w:rPr>
            </w:pPr>
          </w:p>
        </w:tc>
        <w:tc>
          <w:tcPr>
            <w:tcW w:w="1559" w:type="dxa"/>
            <w:vMerge/>
            <w:vAlign w:val="center"/>
          </w:tcPr>
          <w:p w:rsidR="000456E3" w:rsidRPr="001E68D2" w:rsidRDefault="000456E3"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456E3" w:rsidRPr="001E68D2" w:rsidRDefault="000456E3" w:rsidP="007C3FE9">
            <w:pPr>
              <w:tabs>
                <w:tab w:val="left" w:pos="2268"/>
              </w:tabs>
              <w:suppressAutoHyphens w:val="0"/>
              <w:rPr>
                <w:rFonts w:cs="Times New Roman"/>
                <w:color w:val="000000"/>
                <w:sz w:val="20"/>
                <w:szCs w:val="20"/>
                <w:lang w:eastAsia="ru-RU"/>
              </w:rPr>
            </w:pPr>
          </w:p>
        </w:tc>
        <w:tc>
          <w:tcPr>
            <w:tcW w:w="1417" w:type="dxa"/>
            <w:vAlign w:val="bottom"/>
          </w:tcPr>
          <w:p w:rsidR="000456E3" w:rsidRPr="001E68D2" w:rsidRDefault="000456E3"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tcPr>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r w:rsidRPr="00A74991">
              <w:rPr>
                <w:bCs/>
                <w:color w:val="000000" w:themeColor="text1"/>
                <w:sz w:val="20"/>
                <w:szCs w:val="20"/>
              </w:rPr>
              <w:t>0</w:t>
            </w:r>
          </w:p>
        </w:tc>
        <w:tc>
          <w:tcPr>
            <w:tcW w:w="850" w:type="dxa"/>
          </w:tcPr>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r w:rsidRPr="00A74991">
              <w:rPr>
                <w:bCs/>
                <w:color w:val="000000" w:themeColor="text1"/>
                <w:sz w:val="20"/>
                <w:szCs w:val="20"/>
              </w:rPr>
              <w:t>0</w:t>
            </w:r>
          </w:p>
        </w:tc>
        <w:tc>
          <w:tcPr>
            <w:tcW w:w="851" w:type="dxa"/>
          </w:tcPr>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r w:rsidRPr="00A74991">
              <w:rPr>
                <w:bCs/>
                <w:color w:val="000000" w:themeColor="text1"/>
                <w:sz w:val="20"/>
                <w:szCs w:val="20"/>
              </w:rPr>
              <w:t>0</w:t>
            </w:r>
          </w:p>
        </w:tc>
        <w:tc>
          <w:tcPr>
            <w:tcW w:w="992" w:type="dxa"/>
            <w:vAlign w:val="bottom"/>
          </w:tcPr>
          <w:p w:rsidR="000456E3" w:rsidRPr="00A74991" w:rsidRDefault="000456E3" w:rsidP="000456E3">
            <w:pPr>
              <w:tabs>
                <w:tab w:val="left" w:pos="2268"/>
              </w:tabs>
              <w:suppressAutoHyphens w:val="0"/>
              <w:jc w:val="center"/>
              <w:rPr>
                <w:bCs/>
                <w:color w:val="000000" w:themeColor="text1"/>
                <w:sz w:val="20"/>
                <w:szCs w:val="20"/>
              </w:rPr>
            </w:pPr>
            <w:r w:rsidRPr="00A74991">
              <w:rPr>
                <w:bCs/>
                <w:color w:val="000000" w:themeColor="text1"/>
                <w:sz w:val="20"/>
                <w:szCs w:val="20"/>
              </w:rPr>
              <w:t>0</w:t>
            </w:r>
          </w:p>
        </w:tc>
        <w:tc>
          <w:tcPr>
            <w:tcW w:w="850" w:type="dxa"/>
            <w:vAlign w:val="bottom"/>
          </w:tcPr>
          <w:p w:rsidR="000456E3" w:rsidRPr="000F7546" w:rsidRDefault="000456E3" w:rsidP="007C3FE9">
            <w:pPr>
              <w:tabs>
                <w:tab w:val="left" w:pos="2268"/>
              </w:tabs>
              <w:suppressAutoHyphens w:val="0"/>
              <w:jc w:val="center"/>
              <w:rPr>
                <w:rFonts w:cs="Times New Roman"/>
                <w:color w:val="000000"/>
                <w:sz w:val="20"/>
                <w:szCs w:val="20"/>
                <w:lang w:eastAsia="ru-RU"/>
              </w:rPr>
            </w:pPr>
            <w:r w:rsidRPr="000F7546">
              <w:rPr>
                <w:rFonts w:cs="Times New Roman"/>
                <w:color w:val="000000"/>
                <w:sz w:val="20"/>
                <w:szCs w:val="20"/>
                <w:lang w:eastAsia="ru-RU"/>
              </w:rPr>
              <w:t>0</w:t>
            </w:r>
          </w:p>
        </w:tc>
        <w:tc>
          <w:tcPr>
            <w:tcW w:w="851" w:type="dxa"/>
            <w:vAlign w:val="bottom"/>
          </w:tcPr>
          <w:p w:rsidR="000456E3" w:rsidRPr="000F7546" w:rsidRDefault="000456E3" w:rsidP="007C3FE9">
            <w:pPr>
              <w:tabs>
                <w:tab w:val="left" w:pos="2268"/>
              </w:tabs>
              <w:suppressAutoHyphens w:val="0"/>
              <w:jc w:val="center"/>
              <w:rPr>
                <w:rFonts w:cs="Times New Roman"/>
                <w:color w:val="000000"/>
                <w:sz w:val="20"/>
                <w:szCs w:val="20"/>
                <w:lang w:eastAsia="ru-RU"/>
              </w:rPr>
            </w:pPr>
            <w:r w:rsidRPr="000F7546">
              <w:rPr>
                <w:rFonts w:cs="Times New Roman"/>
                <w:color w:val="000000"/>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456E3" w:rsidRPr="00881C8A" w:rsidRDefault="000456E3" w:rsidP="00080AFA">
            <w:pPr>
              <w:spacing w:before="60" w:after="60"/>
              <w:rPr>
                <w:sz w:val="20"/>
                <w:szCs w:val="20"/>
              </w:rPr>
            </w:pPr>
          </w:p>
        </w:tc>
        <w:tc>
          <w:tcPr>
            <w:tcW w:w="1134" w:type="dxa"/>
            <w:vMerge/>
          </w:tcPr>
          <w:p w:rsidR="000456E3" w:rsidRPr="00881C8A" w:rsidRDefault="000456E3" w:rsidP="00080AFA">
            <w:pPr>
              <w:rPr>
                <w:sz w:val="20"/>
                <w:szCs w:val="20"/>
              </w:rPr>
            </w:pPr>
          </w:p>
        </w:tc>
      </w:tr>
      <w:tr w:rsidR="000456E3" w:rsidRPr="00881C8A" w:rsidTr="008B3072">
        <w:trPr>
          <w:trHeight w:val="879"/>
        </w:trPr>
        <w:tc>
          <w:tcPr>
            <w:tcW w:w="534" w:type="dxa"/>
            <w:vMerge/>
            <w:vAlign w:val="center"/>
          </w:tcPr>
          <w:p w:rsidR="000456E3" w:rsidRPr="001E68D2" w:rsidRDefault="000456E3" w:rsidP="007C3FE9">
            <w:pPr>
              <w:tabs>
                <w:tab w:val="left" w:pos="2268"/>
              </w:tabs>
              <w:suppressAutoHyphens w:val="0"/>
              <w:rPr>
                <w:rFonts w:cs="Times New Roman"/>
                <w:b/>
                <w:color w:val="000000"/>
                <w:sz w:val="20"/>
                <w:szCs w:val="20"/>
                <w:lang w:eastAsia="ru-RU"/>
              </w:rPr>
            </w:pPr>
          </w:p>
        </w:tc>
        <w:tc>
          <w:tcPr>
            <w:tcW w:w="1559" w:type="dxa"/>
            <w:vMerge/>
            <w:vAlign w:val="center"/>
          </w:tcPr>
          <w:p w:rsidR="000456E3" w:rsidRPr="001E68D2" w:rsidRDefault="000456E3"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456E3" w:rsidRPr="001E68D2" w:rsidRDefault="000456E3" w:rsidP="007C3FE9">
            <w:pPr>
              <w:tabs>
                <w:tab w:val="left" w:pos="2268"/>
              </w:tabs>
              <w:suppressAutoHyphens w:val="0"/>
              <w:rPr>
                <w:rFonts w:cs="Times New Roman"/>
                <w:color w:val="000000"/>
                <w:sz w:val="20"/>
                <w:szCs w:val="20"/>
                <w:lang w:eastAsia="ru-RU"/>
              </w:rPr>
            </w:pPr>
          </w:p>
        </w:tc>
        <w:tc>
          <w:tcPr>
            <w:tcW w:w="1417" w:type="dxa"/>
            <w:vAlign w:val="bottom"/>
          </w:tcPr>
          <w:p w:rsidR="000456E3" w:rsidRPr="001E68D2" w:rsidRDefault="000456E3" w:rsidP="007C3FE9">
            <w:pPr>
              <w:tabs>
                <w:tab w:val="left" w:pos="2268"/>
              </w:tabs>
              <w:suppressAutoHyphens w:val="0"/>
              <w:rPr>
                <w:rFonts w:cs="Times New Roman"/>
                <w:color w:val="000000"/>
                <w:sz w:val="20"/>
                <w:szCs w:val="20"/>
                <w:lang w:eastAsia="ru-RU"/>
              </w:rPr>
            </w:pPr>
          </w:p>
          <w:p w:rsidR="000456E3" w:rsidRPr="001E68D2" w:rsidRDefault="000456E3"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tcPr>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rFonts w:cs="Times New Roman"/>
                <w:color w:val="000000"/>
                <w:sz w:val="20"/>
                <w:szCs w:val="20"/>
                <w:lang w:eastAsia="ru-RU"/>
              </w:rPr>
            </w:pPr>
          </w:p>
          <w:p w:rsidR="000456E3" w:rsidRPr="001E68D2" w:rsidRDefault="000456E3"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456E3" w:rsidRPr="00A74991" w:rsidRDefault="00A74991" w:rsidP="000456E3">
            <w:pPr>
              <w:tabs>
                <w:tab w:val="left" w:pos="2268"/>
              </w:tabs>
              <w:jc w:val="center"/>
              <w:rPr>
                <w:bCs/>
                <w:color w:val="000000" w:themeColor="text1"/>
                <w:sz w:val="20"/>
                <w:szCs w:val="20"/>
              </w:rPr>
            </w:pPr>
            <w:r w:rsidRPr="00A74991">
              <w:rPr>
                <w:bCs/>
                <w:color w:val="000000" w:themeColor="text1"/>
                <w:sz w:val="20"/>
                <w:szCs w:val="20"/>
              </w:rPr>
              <w:t>34 034,2</w:t>
            </w:r>
            <w:r w:rsidR="0078613D">
              <w:rPr>
                <w:bCs/>
                <w:color w:val="000000" w:themeColor="text1"/>
                <w:sz w:val="20"/>
                <w:szCs w:val="20"/>
              </w:rPr>
              <w:t>72</w:t>
            </w:r>
          </w:p>
        </w:tc>
        <w:tc>
          <w:tcPr>
            <w:tcW w:w="850" w:type="dxa"/>
            <w:vAlign w:val="bottom"/>
          </w:tcPr>
          <w:p w:rsidR="000456E3" w:rsidRPr="00A74991" w:rsidRDefault="000456E3" w:rsidP="000456E3">
            <w:pPr>
              <w:tabs>
                <w:tab w:val="left" w:pos="2268"/>
              </w:tabs>
              <w:jc w:val="center"/>
              <w:rPr>
                <w:bCs/>
                <w:color w:val="000000" w:themeColor="text1"/>
                <w:sz w:val="20"/>
                <w:szCs w:val="20"/>
              </w:rPr>
            </w:pPr>
            <w:r w:rsidRPr="0097137D">
              <w:rPr>
                <w:bCs/>
                <w:color w:val="000000" w:themeColor="text1"/>
                <w:sz w:val="20"/>
                <w:szCs w:val="20"/>
              </w:rPr>
              <w:t>10056,657</w:t>
            </w:r>
          </w:p>
        </w:tc>
        <w:tc>
          <w:tcPr>
            <w:tcW w:w="851" w:type="dxa"/>
          </w:tcPr>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ind w:right="-533"/>
              <w:rPr>
                <w:bCs/>
                <w:color w:val="000000" w:themeColor="text1"/>
                <w:sz w:val="20"/>
                <w:szCs w:val="20"/>
              </w:rPr>
            </w:pPr>
          </w:p>
          <w:p w:rsidR="000456E3" w:rsidRPr="00A74991" w:rsidRDefault="000456E3" w:rsidP="000456E3">
            <w:pPr>
              <w:tabs>
                <w:tab w:val="left" w:pos="2268"/>
              </w:tabs>
              <w:ind w:right="-533"/>
              <w:rPr>
                <w:bCs/>
                <w:color w:val="000000" w:themeColor="text1"/>
                <w:sz w:val="20"/>
                <w:szCs w:val="20"/>
              </w:rPr>
            </w:pPr>
          </w:p>
          <w:p w:rsidR="000456E3" w:rsidRPr="00A74991" w:rsidRDefault="000456E3" w:rsidP="000456E3">
            <w:pPr>
              <w:tabs>
                <w:tab w:val="left" w:pos="2268"/>
              </w:tabs>
              <w:ind w:right="-533"/>
              <w:rPr>
                <w:bCs/>
                <w:color w:val="000000" w:themeColor="text1"/>
                <w:sz w:val="20"/>
                <w:szCs w:val="20"/>
              </w:rPr>
            </w:pPr>
          </w:p>
          <w:p w:rsidR="000456E3" w:rsidRPr="00A74991" w:rsidRDefault="000456E3" w:rsidP="000456E3">
            <w:pPr>
              <w:tabs>
                <w:tab w:val="left" w:pos="2268"/>
              </w:tabs>
              <w:ind w:right="-533"/>
              <w:rPr>
                <w:bCs/>
                <w:color w:val="000000" w:themeColor="text1"/>
                <w:sz w:val="20"/>
                <w:szCs w:val="20"/>
              </w:rPr>
            </w:pPr>
          </w:p>
          <w:p w:rsidR="000456E3" w:rsidRPr="00A74991" w:rsidRDefault="000456E3" w:rsidP="000456E3">
            <w:pPr>
              <w:tabs>
                <w:tab w:val="left" w:pos="2268"/>
              </w:tabs>
              <w:ind w:right="-533"/>
              <w:rPr>
                <w:bCs/>
                <w:color w:val="000000" w:themeColor="text1"/>
                <w:sz w:val="20"/>
                <w:szCs w:val="20"/>
              </w:rPr>
            </w:pPr>
            <w:r w:rsidRPr="00A74991">
              <w:rPr>
                <w:bCs/>
                <w:color w:val="000000" w:themeColor="text1"/>
                <w:sz w:val="20"/>
                <w:szCs w:val="20"/>
              </w:rPr>
              <w:t>10 629,33</w:t>
            </w:r>
          </w:p>
        </w:tc>
        <w:tc>
          <w:tcPr>
            <w:tcW w:w="992" w:type="dxa"/>
          </w:tcPr>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0456E3" w:rsidP="000456E3">
            <w:pPr>
              <w:tabs>
                <w:tab w:val="left" w:pos="2268"/>
              </w:tabs>
              <w:jc w:val="center"/>
              <w:rPr>
                <w:bCs/>
                <w:color w:val="000000" w:themeColor="text1"/>
                <w:sz w:val="20"/>
                <w:szCs w:val="20"/>
              </w:rPr>
            </w:pPr>
          </w:p>
          <w:p w:rsidR="000456E3" w:rsidRPr="00A74991" w:rsidRDefault="00A74991" w:rsidP="000456E3">
            <w:pPr>
              <w:tabs>
                <w:tab w:val="left" w:pos="2268"/>
              </w:tabs>
              <w:jc w:val="center"/>
              <w:rPr>
                <w:bCs/>
                <w:color w:val="000000" w:themeColor="text1"/>
                <w:sz w:val="20"/>
                <w:szCs w:val="20"/>
              </w:rPr>
            </w:pPr>
            <w:r w:rsidRPr="00A74991">
              <w:rPr>
                <w:bCs/>
                <w:color w:val="000000" w:themeColor="text1"/>
                <w:sz w:val="20"/>
                <w:szCs w:val="20"/>
              </w:rPr>
              <w:t>13 348,2</w:t>
            </w:r>
            <w:r w:rsidR="00896E99">
              <w:rPr>
                <w:bCs/>
                <w:color w:val="000000" w:themeColor="text1"/>
                <w:sz w:val="20"/>
                <w:szCs w:val="20"/>
              </w:rPr>
              <w:t>85</w:t>
            </w:r>
          </w:p>
        </w:tc>
        <w:tc>
          <w:tcPr>
            <w:tcW w:w="850" w:type="dxa"/>
          </w:tcPr>
          <w:p w:rsidR="000456E3" w:rsidRPr="000F7546" w:rsidRDefault="000456E3" w:rsidP="007C3FE9">
            <w:pPr>
              <w:tabs>
                <w:tab w:val="left" w:pos="2268"/>
              </w:tabs>
              <w:jc w:val="center"/>
              <w:rPr>
                <w:rFonts w:cs="Times New Roman"/>
                <w:sz w:val="20"/>
                <w:szCs w:val="20"/>
              </w:rPr>
            </w:pPr>
          </w:p>
          <w:p w:rsidR="000456E3" w:rsidRPr="000F7546" w:rsidRDefault="000456E3" w:rsidP="007C3FE9">
            <w:pPr>
              <w:tabs>
                <w:tab w:val="left" w:pos="2268"/>
              </w:tabs>
              <w:jc w:val="center"/>
              <w:rPr>
                <w:rFonts w:cs="Times New Roman"/>
                <w:sz w:val="20"/>
                <w:szCs w:val="20"/>
              </w:rPr>
            </w:pPr>
          </w:p>
          <w:p w:rsidR="000456E3" w:rsidRPr="000F7546" w:rsidRDefault="000456E3" w:rsidP="007C3FE9">
            <w:pPr>
              <w:tabs>
                <w:tab w:val="left" w:pos="2268"/>
              </w:tabs>
              <w:jc w:val="center"/>
              <w:rPr>
                <w:rFonts w:cs="Times New Roman"/>
                <w:sz w:val="20"/>
                <w:szCs w:val="20"/>
              </w:rPr>
            </w:pPr>
          </w:p>
          <w:p w:rsidR="000456E3" w:rsidRPr="000F7546" w:rsidRDefault="000456E3" w:rsidP="007C3FE9">
            <w:pPr>
              <w:tabs>
                <w:tab w:val="left" w:pos="2268"/>
              </w:tabs>
              <w:jc w:val="center"/>
              <w:rPr>
                <w:rFonts w:cs="Times New Roman"/>
                <w:sz w:val="20"/>
                <w:szCs w:val="20"/>
              </w:rPr>
            </w:pPr>
          </w:p>
          <w:p w:rsidR="000456E3" w:rsidRPr="000F7546" w:rsidRDefault="000456E3" w:rsidP="007C3FE9">
            <w:pPr>
              <w:tabs>
                <w:tab w:val="left" w:pos="2268"/>
              </w:tabs>
              <w:jc w:val="center"/>
              <w:rPr>
                <w:rFonts w:cs="Times New Roman"/>
                <w:sz w:val="20"/>
                <w:szCs w:val="20"/>
              </w:rPr>
            </w:pPr>
          </w:p>
          <w:p w:rsidR="000456E3" w:rsidRPr="000F7546" w:rsidRDefault="000456E3" w:rsidP="007C3FE9">
            <w:pPr>
              <w:tabs>
                <w:tab w:val="left" w:pos="2268"/>
              </w:tabs>
              <w:jc w:val="center"/>
              <w:rPr>
                <w:rFonts w:cs="Times New Roman"/>
                <w:sz w:val="20"/>
                <w:szCs w:val="20"/>
              </w:rPr>
            </w:pPr>
            <w:r w:rsidRPr="000F7546">
              <w:rPr>
                <w:rFonts w:cs="Times New Roman"/>
                <w:sz w:val="20"/>
                <w:szCs w:val="20"/>
              </w:rPr>
              <w:t>0</w:t>
            </w:r>
          </w:p>
        </w:tc>
        <w:tc>
          <w:tcPr>
            <w:tcW w:w="851" w:type="dxa"/>
            <w:vAlign w:val="bottom"/>
          </w:tcPr>
          <w:p w:rsidR="000456E3" w:rsidRPr="000F7546" w:rsidRDefault="000456E3" w:rsidP="007C3FE9">
            <w:pPr>
              <w:tabs>
                <w:tab w:val="left" w:pos="2268"/>
              </w:tabs>
              <w:suppressAutoHyphens w:val="0"/>
              <w:jc w:val="center"/>
              <w:rPr>
                <w:rFonts w:cs="Times New Roman"/>
                <w:bCs/>
                <w:sz w:val="20"/>
                <w:szCs w:val="20"/>
                <w:lang w:eastAsia="ru-RU"/>
              </w:rPr>
            </w:pPr>
          </w:p>
          <w:p w:rsidR="000456E3" w:rsidRPr="000F7546" w:rsidRDefault="000456E3" w:rsidP="007C3FE9">
            <w:pPr>
              <w:tabs>
                <w:tab w:val="left" w:pos="2268"/>
              </w:tabs>
              <w:suppressAutoHyphens w:val="0"/>
              <w:jc w:val="center"/>
              <w:rPr>
                <w:rFonts w:cs="Times New Roman"/>
                <w:bCs/>
                <w:sz w:val="20"/>
                <w:szCs w:val="20"/>
                <w:lang w:eastAsia="ru-RU"/>
              </w:rPr>
            </w:pPr>
          </w:p>
          <w:p w:rsidR="000456E3" w:rsidRPr="000F7546" w:rsidRDefault="000456E3" w:rsidP="007C3FE9">
            <w:pPr>
              <w:tabs>
                <w:tab w:val="left" w:pos="2268"/>
              </w:tabs>
              <w:suppressAutoHyphens w:val="0"/>
              <w:jc w:val="center"/>
              <w:rPr>
                <w:rFonts w:cs="Times New Roman"/>
                <w:bCs/>
                <w:sz w:val="20"/>
                <w:szCs w:val="20"/>
                <w:lang w:eastAsia="ru-RU"/>
              </w:rPr>
            </w:pPr>
            <w:r w:rsidRPr="000F7546">
              <w:rPr>
                <w:rFonts w:cs="Times New Roman"/>
                <w:bCs/>
                <w:sz w:val="20"/>
                <w:szCs w:val="20"/>
                <w:lang w:eastAsia="ru-RU"/>
              </w:rPr>
              <w:t>0</w:t>
            </w:r>
          </w:p>
          <w:p w:rsidR="000456E3" w:rsidRPr="000F7546" w:rsidRDefault="000456E3" w:rsidP="007C3FE9">
            <w:pPr>
              <w:tabs>
                <w:tab w:val="left" w:pos="2268"/>
              </w:tabs>
              <w:suppressAutoHyphens w:val="0"/>
              <w:jc w:val="center"/>
              <w:rPr>
                <w:rFonts w:cs="Times New Roman"/>
                <w:bCs/>
                <w:sz w:val="20"/>
                <w:szCs w:val="20"/>
                <w:lang w:eastAsia="ru-RU"/>
              </w:rPr>
            </w:pPr>
          </w:p>
        </w:tc>
        <w:tc>
          <w:tcPr>
            <w:tcW w:w="850" w:type="dxa"/>
            <w:vAlign w:val="bottom"/>
          </w:tcPr>
          <w:p w:rsidR="000456E3" w:rsidRPr="001E68D2" w:rsidRDefault="000456E3" w:rsidP="007C3FE9">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0</w:t>
            </w:r>
          </w:p>
          <w:p w:rsidR="000456E3" w:rsidRPr="001E68D2" w:rsidRDefault="000456E3" w:rsidP="007C3FE9">
            <w:pPr>
              <w:tabs>
                <w:tab w:val="left" w:pos="2268"/>
              </w:tabs>
              <w:suppressAutoHyphens w:val="0"/>
              <w:jc w:val="center"/>
              <w:rPr>
                <w:rFonts w:cs="Times New Roman"/>
                <w:bCs/>
                <w:sz w:val="20"/>
                <w:szCs w:val="20"/>
                <w:lang w:eastAsia="ru-RU"/>
              </w:rPr>
            </w:pPr>
          </w:p>
        </w:tc>
        <w:tc>
          <w:tcPr>
            <w:tcW w:w="993" w:type="dxa"/>
            <w:vAlign w:val="bottom"/>
          </w:tcPr>
          <w:p w:rsidR="000456E3" w:rsidRPr="001E68D2" w:rsidRDefault="000456E3" w:rsidP="007C3FE9">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0</w:t>
            </w:r>
          </w:p>
          <w:p w:rsidR="000456E3" w:rsidRPr="001E68D2" w:rsidRDefault="000456E3" w:rsidP="007C3FE9">
            <w:pPr>
              <w:tabs>
                <w:tab w:val="left" w:pos="2268"/>
              </w:tabs>
              <w:suppressAutoHyphens w:val="0"/>
              <w:jc w:val="center"/>
              <w:rPr>
                <w:rFonts w:cs="Times New Roman"/>
                <w:bCs/>
                <w:sz w:val="20"/>
                <w:szCs w:val="20"/>
                <w:lang w:eastAsia="ru-RU"/>
              </w:rPr>
            </w:pPr>
          </w:p>
        </w:tc>
        <w:tc>
          <w:tcPr>
            <w:tcW w:w="850" w:type="dxa"/>
            <w:vAlign w:val="bottom"/>
          </w:tcPr>
          <w:p w:rsidR="000456E3" w:rsidRPr="001E68D2" w:rsidRDefault="000456E3" w:rsidP="007C3FE9">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0</w:t>
            </w:r>
          </w:p>
          <w:p w:rsidR="000456E3" w:rsidRPr="001E68D2" w:rsidRDefault="000456E3" w:rsidP="007C3FE9">
            <w:pPr>
              <w:tabs>
                <w:tab w:val="left" w:pos="2268"/>
              </w:tabs>
              <w:suppressAutoHyphens w:val="0"/>
              <w:jc w:val="center"/>
              <w:rPr>
                <w:rFonts w:cs="Times New Roman"/>
                <w:bCs/>
                <w:sz w:val="20"/>
                <w:szCs w:val="20"/>
                <w:lang w:eastAsia="ru-RU"/>
              </w:rPr>
            </w:pPr>
          </w:p>
        </w:tc>
        <w:tc>
          <w:tcPr>
            <w:tcW w:w="1134" w:type="dxa"/>
            <w:vMerge/>
          </w:tcPr>
          <w:p w:rsidR="000456E3" w:rsidRPr="00881C8A" w:rsidRDefault="000456E3" w:rsidP="00080AFA">
            <w:pPr>
              <w:spacing w:before="60" w:after="60"/>
              <w:rPr>
                <w:sz w:val="20"/>
                <w:szCs w:val="20"/>
              </w:rPr>
            </w:pPr>
          </w:p>
        </w:tc>
        <w:tc>
          <w:tcPr>
            <w:tcW w:w="1134" w:type="dxa"/>
            <w:vMerge/>
          </w:tcPr>
          <w:p w:rsidR="000456E3" w:rsidRPr="00881C8A" w:rsidRDefault="000456E3"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tcPr>
          <w:p w:rsidR="000F7546" w:rsidRPr="001E68D2" w:rsidRDefault="000F7546" w:rsidP="007C3FE9">
            <w:pPr>
              <w:tabs>
                <w:tab w:val="left" w:pos="2268"/>
              </w:tabs>
              <w:suppressAutoHyphens w:val="0"/>
              <w:rPr>
                <w:rFonts w:cs="Times New Roman"/>
                <w:color w:val="000000"/>
                <w:sz w:val="20"/>
                <w:szCs w:val="20"/>
                <w:lang w:eastAsia="ru-RU"/>
              </w:rPr>
            </w:pPr>
          </w:p>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0F7546">
            <w:pPr>
              <w:tabs>
                <w:tab w:val="left" w:pos="2268"/>
              </w:tabs>
              <w:rPr>
                <w:sz w:val="20"/>
                <w:szCs w:val="20"/>
              </w:rPr>
            </w:pPr>
            <w:r w:rsidRPr="001E68D2">
              <w:rPr>
                <w:rFonts w:cs="Times New Roman"/>
                <w:color w:val="000000"/>
                <w:sz w:val="20"/>
                <w:szCs w:val="20"/>
                <w:lang w:val="en-US" w:eastAsia="ru-RU"/>
              </w:rPr>
              <w:t>0</w:t>
            </w:r>
          </w:p>
        </w:tc>
        <w:tc>
          <w:tcPr>
            <w:tcW w:w="993"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0F7546">
            <w:pPr>
              <w:tabs>
                <w:tab w:val="left" w:pos="2268"/>
              </w:tabs>
              <w:rPr>
                <w:sz w:val="20"/>
                <w:szCs w:val="20"/>
              </w:rPr>
            </w:pPr>
            <w:r w:rsidRPr="001E68D2">
              <w:rPr>
                <w:rFonts w:cs="Times New Roman"/>
                <w:color w:val="000000"/>
                <w:sz w:val="20"/>
                <w:szCs w:val="20"/>
                <w:lang w:val="en-US" w:eastAsia="ru-RU"/>
              </w:rPr>
              <w:t>0</w:t>
            </w:r>
          </w:p>
        </w:tc>
        <w:tc>
          <w:tcPr>
            <w:tcW w:w="850"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0F7546">
            <w:pPr>
              <w:tabs>
                <w:tab w:val="left" w:pos="2268"/>
              </w:tabs>
              <w:rPr>
                <w:sz w:val="20"/>
                <w:szCs w:val="20"/>
              </w:rPr>
            </w:pPr>
            <w:r w:rsidRPr="001E68D2">
              <w:rPr>
                <w:rFonts w:cs="Times New Roman"/>
                <w:color w:val="000000"/>
                <w:sz w:val="20"/>
                <w:szCs w:val="20"/>
                <w:lang w:val="en-US" w:eastAsia="ru-RU"/>
              </w:rPr>
              <w:t>0</w:t>
            </w:r>
          </w:p>
        </w:tc>
        <w:tc>
          <w:tcPr>
            <w:tcW w:w="851" w:type="dxa"/>
          </w:tcPr>
          <w:p w:rsidR="000F7546" w:rsidRDefault="000F7546" w:rsidP="007C3FE9">
            <w:pPr>
              <w:tabs>
                <w:tab w:val="left" w:pos="2268"/>
              </w:tabs>
              <w:jc w:val="center"/>
              <w:rPr>
                <w:sz w:val="20"/>
                <w:szCs w:val="20"/>
              </w:rPr>
            </w:pPr>
          </w:p>
          <w:p w:rsidR="000F7546"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Pr>
                <w:sz w:val="20"/>
                <w:szCs w:val="20"/>
              </w:rPr>
              <w:t>0</w:t>
            </w:r>
          </w:p>
        </w:tc>
        <w:tc>
          <w:tcPr>
            <w:tcW w:w="992" w:type="dxa"/>
          </w:tcPr>
          <w:p w:rsidR="000F7546" w:rsidRDefault="000F7546" w:rsidP="007C3FE9">
            <w:pPr>
              <w:tabs>
                <w:tab w:val="left" w:pos="2268"/>
              </w:tabs>
              <w:jc w:val="center"/>
              <w:rPr>
                <w:sz w:val="20"/>
                <w:szCs w:val="20"/>
              </w:rPr>
            </w:pPr>
          </w:p>
          <w:p w:rsidR="000F7546"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Pr>
                <w:sz w:val="20"/>
                <w:szCs w:val="20"/>
              </w:rPr>
              <w:t>0</w:t>
            </w:r>
          </w:p>
        </w:tc>
        <w:tc>
          <w:tcPr>
            <w:tcW w:w="850" w:type="dxa"/>
          </w:tcPr>
          <w:p w:rsidR="000F7546" w:rsidRDefault="000F7546" w:rsidP="007C3FE9">
            <w:pPr>
              <w:tabs>
                <w:tab w:val="left" w:pos="2268"/>
              </w:tabs>
              <w:jc w:val="center"/>
              <w:rPr>
                <w:sz w:val="20"/>
                <w:szCs w:val="20"/>
              </w:rPr>
            </w:pPr>
          </w:p>
          <w:p w:rsidR="000F7546"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Pr>
                <w:sz w:val="20"/>
                <w:szCs w:val="20"/>
              </w:rPr>
              <w:t>0</w:t>
            </w:r>
          </w:p>
        </w:tc>
        <w:tc>
          <w:tcPr>
            <w:tcW w:w="851" w:type="dxa"/>
          </w:tcPr>
          <w:p w:rsidR="000F7546" w:rsidRDefault="000F7546" w:rsidP="007C3FE9">
            <w:pPr>
              <w:tabs>
                <w:tab w:val="left" w:pos="2268"/>
              </w:tabs>
              <w:jc w:val="center"/>
              <w:rPr>
                <w:sz w:val="20"/>
                <w:szCs w:val="20"/>
              </w:rPr>
            </w:pPr>
          </w:p>
          <w:p w:rsidR="000F7546"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Pr>
                <w:sz w:val="20"/>
                <w:szCs w:val="20"/>
              </w:rPr>
              <w:t>0</w:t>
            </w:r>
          </w:p>
        </w:tc>
        <w:tc>
          <w:tcPr>
            <w:tcW w:w="850" w:type="dxa"/>
          </w:tcPr>
          <w:p w:rsidR="000F7546" w:rsidRDefault="000F7546" w:rsidP="007C3FE9">
            <w:pPr>
              <w:tabs>
                <w:tab w:val="left" w:pos="2268"/>
              </w:tabs>
              <w:jc w:val="center"/>
              <w:rPr>
                <w:sz w:val="20"/>
                <w:szCs w:val="20"/>
              </w:rPr>
            </w:pPr>
          </w:p>
          <w:p w:rsidR="000F7546"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Pr>
                <w:sz w:val="20"/>
                <w:szCs w:val="20"/>
              </w:rPr>
              <w:t>0</w:t>
            </w:r>
          </w:p>
        </w:tc>
        <w:tc>
          <w:tcPr>
            <w:tcW w:w="993" w:type="dxa"/>
          </w:tcPr>
          <w:p w:rsidR="000F7546" w:rsidRDefault="000F7546" w:rsidP="007C3FE9">
            <w:pPr>
              <w:tabs>
                <w:tab w:val="left" w:pos="2268"/>
              </w:tabs>
              <w:jc w:val="center"/>
              <w:rPr>
                <w:sz w:val="20"/>
                <w:szCs w:val="20"/>
              </w:rPr>
            </w:pPr>
          </w:p>
          <w:p w:rsidR="000F7546"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Pr>
                <w:sz w:val="20"/>
                <w:szCs w:val="20"/>
              </w:rPr>
              <w:t>0</w:t>
            </w:r>
          </w:p>
        </w:tc>
        <w:tc>
          <w:tcPr>
            <w:tcW w:w="850" w:type="dxa"/>
          </w:tcPr>
          <w:p w:rsidR="000F7546" w:rsidRDefault="000F7546" w:rsidP="007C3FE9">
            <w:pPr>
              <w:tabs>
                <w:tab w:val="left" w:pos="2268"/>
              </w:tabs>
              <w:jc w:val="center"/>
              <w:rPr>
                <w:sz w:val="20"/>
                <w:szCs w:val="20"/>
              </w:rPr>
            </w:pPr>
          </w:p>
          <w:p w:rsidR="000F7546" w:rsidRDefault="000F7546" w:rsidP="007C3FE9">
            <w:pPr>
              <w:tabs>
                <w:tab w:val="left" w:pos="2268"/>
              </w:tabs>
              <w:jc w:val="center"/>
              <w:rPr>
                <w:sz w:val="20"/>
                <w:szCs w:val="20"/>
              </w:rPr>
            </w:pPr>
          </w:p>
          <w:p w:rsidR="000F7546" w:rsidRPr="001E68D2" w:rsidRDefault="000F7546" w:rsidP="007C3FE9">
            <w:pPr>
              <w:tabs>
                <w:tab w:val="left" w:pos="2268"/>
              </w:tabs>
              <w:jc w:val="center"/>
              <w:rPr>
                <w:sz w:val="20"/>
                <w:szCs w:val="20"/>
              </w:rPr>
            </w:pPr>
            <w:r>
              <w:rPr>
                <w:sz w:val="20"/>
                <w:szCs w:val="20"/>
              </w:rPr>
              <w:t>0</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7C3FE9">
        <w:trPr>
          <w:trHeight w:val="879"/>
        </w:trPr>
        <w:tc>
          <w:tcPr>
            <w:tcW w:w="534" w:type="dxa"/>
            <w:vMerge w:val="restart"/>
            <w:vAlign w:val="center"/>
          </w:tcPr>
          <w:p w:rsidR="000F7546" w:rsidRPr="001E68D2" w:rsidRDefault="000F7546"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5.3</w:t>
            </w:r>
          </w:p>
        </w:tc>
        <w:tc>
          <w:tcPr>
            <w:tcW w:w="1559" w:type="dxa"/>
            <w:vMerge w:val="restart"/>
            <w:vAlign w:val="center"/>
          </w:tcPr>
          <w:p w:rsidR="000F7546" w:rsidRPr="001E68D2" w:rsidRDefault="000F7546" w:rsidP="007C3FE9">
            <w:pPr>
              <w:tabs>
                <w:tab w:val="left" w:pos="2268"/>
              </w:tabs>
              <w:rPr>
                <w:rFonts w:cs="Times New Roman"/>
                <w:b/>
                <w:sz w:val="20"/>
                <w:szCs w:val="20"/>
              </w:rPr>
            </w:pPr>
            <w:r w:rsidRPr="001E68D2">
              <w:rPr>
                <w:rFonts w:cs="Times New Roman"/>
                <w:b/>
                <w:sz w:val="20"/>
                <w:szCs w:val="20"/>
              </w:rPr>
              <w:t>Мероприятие 5.3</w:t>
            </w:r>
          </w:p>
          <w:p w:rsidR="000F7546" w:rsidRPr="001E68D2" w:rsidRDefault="000F7546" w:rsidP="007C3FE9">
            <w:pPr>
              <w:tabs>
                <w:tab w:val="left" w:pos="2268"/>
              </w:tabs>
              <w:suppressAutoHyphens w:val="0"/>
              <w:rPr>
                <w:rFonts w:cs="Times New Roman"/>
                <w:color w:val="000000"/>
                <w:sz w:val="20"/>
                <w:szCs w:val="20"/>
                <w:u w:val="single"/>
                <w:lang w:eastAsia="ru-RU"/>
              </w:rPr>
            </w:pPr>
            <w:r w:rsidRPr="001E68D2">
              <w:rPr>
                <w:rFonts w:cs="Times New Roman"/>
                <w:sz w:val="20"/>
                <w:szCs w:val="20"/>
              </w:rPr>
              <w:t>Передача муниципальному казенному учреждению имущества, земельных участков под кладбищами и полномочий в сфере погребения и похоронного дела на территории Городского округа Подольск</w:t>
            </w:r>
          </w:p>
        </w:tc>
        <w:tc>
          <w:tcPr>
            <w:tcW w:w="709" w:type="dxa"/>
            <w:vMerge w:val="restart"/>
            <w:vAlign w:val="center"/>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2017-2018</w:t>
            </w:r>
          </w:p>
        </w:tc>
        <w:tc>
          <w:tcPr>
            <w:tcW w:w="1417" w:type="dxa"/>
            <w:vAlign w:val="bottom"/>
          </w:tcPr>
          <w:p w:rsidR="000F7546" w:rsidRPr="001E68D2" w:rsidRDefault="000F7546" w:rsidP="007C3FE9">
            <w:pPr>
              <w:tabs>
                <w:tab w:val="left" w:pos="2268"/>
              </w:tabs>
              <w:suppressAutoHyphens w:val="0"/>
              <w:rPr>
                <w:rFonts w:cs="Times New Roman"/>
                <w:b/>
                <w:bCs/>
                <w:color w:val="000000"/>
                <w:sz w:val="20"/>
                <w:szCs w:val="20"/>
                <w:lang w:eastAsia="ru-RU"/>
              </w:rPr>
            </w:pPr>
          </w:p>
          <w:p w:rsidR="000F7546" w:rsidRPr="001E68D2" w:rsidRDefault="000F7546"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0F7546" w:rsidRPr="001E68D2" w:rsidRDefault="000F7546" w:rsidP="007C3FE9">
            <w:pPr>
              <w:tabs>
                <w:tab w:val="left" w:pos="2268"/>
              </w:tabs>
              <w:jc w:val="center"/>
              <w:rPr>
                <w:rFonts w:cs="Times New Roman"/>
                <w:b/>
                <w:bCs/>
                <w:color w:val="000000"/>
                <w:sz w:val="20"/>
                <w:szCs w:val="20"/>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p w:rsidR="000F7546" w:rsidRPr="000517AF" w:rsidRDefault="000F7546" w:rsidP="00074659">
            <w:pPr>
              <w:tabs>
                <w:tab w:val="left" w:pos="2268"/>
              </w:tabs>
              <w:suppressAutoHyphens w:val="0"/>
              <w:ind w:right="-108"/>
              <w:jc w:val="center"/>
              <w:rPr>
                <w:rFonts w:cs="Times New Roman"/>
                <w:color w:val="000000"/>
                <w:sz w:val="20"/>
                <w:szCs w:val="20"/>
                <w:lang w:eastAsia="ru-RU"/>
              </w:rPr>
            </w:pPr>
          </w:p>
        </w:tc>
        <w:tc>
          <w:tcPr>
            <w:tcW w:w="1134" w:type="dxa"/>
            <w:vMerge w:val="restart"/>
          </w:tcPr>
          <w:p w:rsidR="000F7546" w:rsidRPr="00881C8A" w:rsidRDefault="000F7546"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tc>
        <w:tc>
          <w:tcPr>
            <w:tcW w:w="1134" w:type="dxa"/>
            <w:vMerge w:val="restart"/>
          </w:tcPr>
          <w:p w:rsidR="000F7546" w:rsidRDefault="000F7546" w:rsidP="00080AFA">
            <w:pPr>
              <w:rPr>
                <w:rFonts w:eastAsia="Calibri" w:cs="Times New Roman"/>
                <w:sz w:val="20"/>
                <w:szCs w:val="20"/>
              </w:rPr>
            </w:pPr>
            <w:r w:rsidRPr="001E68D2">
              <w:rPr>
                <w:rFonts w:eastAsia="Calibri" w:cs="Times New Roman"/>
                <w:sz w:val="20"/>
                <w:szCs w:val="20"/>
              </w:rPr>
              <w:t xml:space="preserve">Обеспечение реализации, предусмотренных законодательством Российской Федерации полномочий органов местного самоуправления в сфере организации ритуальных услуг, содержания мест </w:t>
            </w:r>
            <w:r w:rsidRPr="001E68D2">
              <w:rPr>
                <w:rFonts w:eastAsia="Calibri" w:cs="Times New Roman"/>
                <w:sz w:val="20"/>
                <w:szCs w:val="20"/>
              </w:rPr>
              <w:lastRenderedPageBreak/>
              <w:t>захоронений и выполнения работ в данной сфере деятельности.</w:t>
            </w:r>
          </w:p>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p>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tcPr>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r w:rsidRPr="001E68D2">
              <w:rPr>
                <w:rFonts w:cs="Times New Roman"/>
                <w:color w:val="000000"/>
                <w:sz w:val="20"/>
                <w:szCs w:val="20"/>
              </w:rPr>
              <w:t>-</w:t>
            </w:r>
          </w:p>
        </w:tc>
        <w:tc>
          <w:tcPr>
            <w:tcW w:w="993" w:type="dxa"/>
          </w:tcPr>
          <w:p w:rsidR="000F7546" w:rsidRPr="001E68D2" w:rsidRDefault="000F7546" w:rsidP="007C3FE9">
            <w:pPr>
              <w:jc w:val="center"/>
            </w:pPr>
          </w:p>
          <w:p w:rsidR="000F7546" w:rsidRPr="001E68D2" w:rsidRDefault="000F7546" w:rsidP="007C3FE9">
            <w:pPr>
              <w:jc w:val="center"/>
            </w:pPr>
          </w:p>
          <w:p w:rsidR="000F7546" w:rsidRPr="001E68D2" w:rsidRDefault="000F7546" w:rsidP="007C3FE9">
            <w:pPr>
              <w:jc w:val="center"/>
            </w:pPr>
          </w:p>
          <w:p w:rsidR="000F7546" w:rsidRPr="001E68D2" w:rsidRDefault="000F7546" w:rsidP="007C3FE9">
            <w:pPr>
              <w:jc w:val="center"/>
            </w:pPr>
            <w:r w:rsidRPr="001E68D2">
              <w:t>-</w:t>
            </w:r>
          </w:p>
        </w:tc>
        <w:tc>
          <w:tcPr>
            <w:tcW w:w="850" w:type="dxa"/>
          </w:tcPr>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p>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tcPr>
          <w:p w:rsidR="000F7546" w:rsidRPr="001E68D2" w:rsidRDefault="000F7546" w:rsidP="007C3FE9">
            <w:pPr>
              <w:rPr>
                <w:rFonts w:cs="Times New Roman"/>
                <w:color w:val="000000"/>
                <w:sz w:val="20"/>
                <w:szCs w:val="20"/>
              </w:rPr>
            </w:pPr>
          </w:p>
          <w:p w:rsidR="000F7546" w:rsidRPr="001E68D2" w:rsidRDefault="000F7546" w:rsidP="007C3FE9">
            <w:pPr>
              <w:rPr>
                <w:rFonts w:cs="Times New Roman"/>
                <w:color w:val="000000"/>
                <w:sz w:val="20"/>
                <w:szCs w:val="20"/>
              </w:rPr>
            </w:pPr>
          </w:p>
          <w:p w:rsidR="000F7546" w:rsidRPr="001E68D2" w:rsidRDefault="000F7546" w:rsidP="007C3FE9">
            <w:pPr>
              <w:rPr>
                <w:rFonts w:cs="Times New Roman"/>
                <w:color w:val="000000"/>
                <w:sz w:val="20"/>
                <w:szCs w:val="20"/>
              </w:rPr>
            </w:pPr>
          </w:p>
          <w:p w:rsidR="000F7546" w:rsidRPr="001E68D2" w:rsidRDefault="000F7546" w:rsidP="007C3FE9">
            <w:pPr>
              <w:rPr>
                <w:rFonts w:cs="Times New Roman"/>
                <w:color w:val="000000"/>
                <w:sz w:val="20"/>
                <w:szCs w:val="20"/>
              </w:rPr>
            </w:pPr>
          </w:p>
          <w:p w:rsidR="000F7546" w:rsidRPr="001E68D2" w:rsidRDefault="000F7546" w:rsidP="007C3FE9">
            <w:pPr>
              <w:rPr>
                <w:rFonts w:cs="Times New Roman"/>
                <w:color w:val="000000"/>
                <w:sz w:val="20"/>
                <w:szCs w:val="20"/>
              </w:rPr>
            </w:pPr>
          </w:p>
          <w:p w:rsidR="000F7546" w:rsidRPr="001E68D2" w:rsidRDefault="000F7546" w:rsidP="007C3FE9">
            <w:pPr>
              <w:jc w:val="center"/>
              <w:rPr>
                <w:rFonts w:cs="Times New Roman"/>
                <w:color w:val="000000"/>
                <w:sz w:val="20"/>
                <w:szCs w:val="20"/>
              </w:rPr>
            </w:pPr>
            <w:r w:rsidRPr="001E68D2">
              <w:rPr>
                <w:rFonts w:cs="Times New Roman"/>
                <w:color w:val="000000"/>
                <w:sz w:val="20"/>
                <w:szCs w:val="20"/>
              </w:rPr>
              <w:t>-</w:t>
            </w:r>
          </w:p>
        </w:tc>
        <w:tc>
          <w:tcPr>
            <w:tcW w:w="993" w:type="dxa"/>
          </w:tcPr>
          <w:p w:rsidR="000F7546" w:rsidRPr="001E68D2" w:rsidRDefault="000F7546" w:rsidP="007C3FE9">
            <w:pPr>
              <w:jc w:val="center"/>
            </w:pPr>
          </w:p>
          <w:p w:rsidR="000F7546" w:rsidRPr="001E68D2" w:rsidRDefault="000F7546" w:rsidP="007C3FE9">
            <w:pPr>
              <w:jc w:val="center"/>
            </w:pPr>
          </w:p>
          <w:p w:rsidR="000F7546" w:rsidRPr="001E68D2" w:rsidRDefault="000F7546" w:rsidP="007C3FE9">
            <w:pPr>
              <w:jc w:val="center"/>
            </w:pPr>
          </w:p>
          <w:p w:rsidR="000F7546" w:rsidRPr="001E68D2" w:rsidRDefault="000F7546" w:rsidP="007C3FE9">
            <w:pPr>
              <w:jc w:val="center"/>
            </w:pPr>
          </w:p>
          <w:p w:rsidR="000F7546" w:rsidRPr="001E68D2" w:rsidRDefault="000F7546" w:rsidP="007C3FE9">
            <w:pPr>
              <w:jc w:val="center"/>
            </w:pPr>
            <w:r w:rsidRPr="001E68D2">
              <w:t>-</w:t>
            </w:r>
          </w:p>
        </w:tc>
        <w:tc>
          <w:tcPr>
            <w:tcW w:w="850" w:type="dxa"/>
          </w:tcPr>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p>
          <w:p w:rsidR="000F7546" w:rsidRPr="001E68D2" w:rsidRDefault="000F7546" w:rsidP="007C3FE9">
            <w:pPr>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7C3FE9">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p>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vAlign w:val="bottom"/>
          </w:tcPr>
          <w:p w:rsidR="000F7546" w:rsidRPr="000517AF" w:rsidRDefault="000F7546"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tcPr>
          <w:p w:rsidR="000F7546" w:rsidRPr="001E68D2" w:rsidRDefault="000F7546" w:rsidP="007C3FE9">
            <w:pPr>
              <w:tabs>
                <w:tab w:val="left" w:pos="2268"/>
              </w:tabs>
              <w:suppressAutoHyphens w:val="0"/>
              <w:rPr>
                <w:rFonts w:cs="Times New Roman"/>
                <w:color w:val="000000"/>
                <w:sz w:val="20"/>
                <w:szCs w:val="20"/>
                <w:lang w:eastAsia="ru-RU"/>
              </w:rPr>
            </w:pPr>
          </w:p>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Внебюджетные средства </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0F7546">
        <w:trPr>
          <w:trHeight w:val="563"/>
        </w:trPr>
        <w:tc>
          <w:tcPr>
            <w:tcW w:w="534" w:type="dxa"/>
            <w:vMerge w:val="restart"/>
            <w:vAlign w:val="center"/>
          </w:tcPr>
          <w:p w:rsidR="000F7546" w:rsidRPr="001E68D2" w:rsidRDefault="000F7546"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lastRenderedPageBreak/>
              <w:t>5.4</w:t>
            </w:r>
          </w:p>
        </w:tc>
        <w:tc>
          <w:tcPr>
            <w:tcW w:w="1559" w:type="dxa"/>
            <w:vMerge w:val="restart"/>
            <w:vAlign w:val="center"/>
          </w:tcPr>
          <w:p w:rsidR="000F7546" w:rsidRPr="001E68D2" w:rsidRDefault="000F7546" w:rsidP="007C3FE9">
            <w:pPr>
              <w:tabs>
                <w:tab w:val="left" w:pos="2268"/>
              </w:tabs>
              <w:rPr>
                <w:rFonts w:cs="Times New Roman"/>
                <w:b/>
                <w:sz w:val="20"/>
                <w:szCs w:val="20"/>
              </w:rPr>
            </w:pPr>
            <w:r w:rsidRPr="001E68D2">
              <w:rPr>
                <w:rFonts w:cs="Times New Roman"/>
                <w:b/>
                <w:sz w:val="20"/>
                <w:szCs w:val="20"/>
              </w:rPr>
              <w:t>Мероприятие 5.4</w:t>
            </w:r>
          </w:p>
          <w:p w:rsidR="000F7546" w:rsidRPr="001E68D2" w:rsidRDefault="000F7546" w:rsidP="007C3FE9">
            <w:pPr>
              <w:tabs>
                <w:tab w:val="left" w:pos="2268"/>
              </w:tabs>
              <w:suppressAutoHyphens w:val="0"/>
              <w:rPr>
                <w:rFonts w:cs="Times New Roman"/>
                <w:color w:val="000000"/>
                <w:sz w:val="6"/>
                <w:szCs w:val="6"/>
                <w:u w:val="single"/>
                <w:lang w:eastAsia="ru-RU"/>
              </w:rPr>
            </w:pPr>
            <w:r w:rsidRPr="001E68D2">
              <w:rPr>
                <w:rFonts w:cs="Times New Roman"/>
                <w:sz w:val="20"/>
                <w:szCs w:val="20"/>
              </w:rPr>
              <w:t>Ликвидация муниципальных учреждений и предприятий, осуществляющих деятельность в сфере погребения и похоронного дела на территории Городского округа Подольск</w:t>
            </w:r>
          </w:p>
        </w:tc>
        <w:tc>
          <w:tcPr>
            <w:tcW w:w="709" w:type="dxa"/>
            <w:vMerge w:val="restart"/>
            <w:vAlign w:val="center"/>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2017-2018</w:t>
            </w:r>
          </w:p>
        </w:tc>
        <w:tc>
          <w:tcPr>
            <w:tcW w:w="1417" w:type="dxa"/>
            <w:vAlign w:val="bottom"/>
          </w:tcPr>
          <w:p w:rsidR="000F7546" w:rsidRPr="001E68D2" w:rsidRDefault="000F7546" w:rsidP="007C3FE9">
            <w:pPr>
              <w:tabs>
                <w:tab w:val="left" w:pos="2268"/>
              </w:tabs>
              <w:suppressAutoHyphens w:val="0"/>
              <w:rPr>
                <w:rFonts w:cs="Times New Roman"/>
                <w:b/>
                <w:bCs/>
                <w:color w:val="000000"/>
                <w:sz w:val="20"/>
                <w:szCs w:val="20"/>
                <w:lang w:eastAsia="ru-RU"/>
              </w:rPr>
            </w:pPr>
          </w:p>
          <w:p w:rsidR="000F7546" w:rsidRPr="001E68D2" w:rsidRDefault="000F7546"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p w:rsidR="000F7546" w:rsidRPr="001E68D2" w:rsidRDefault="000F7546" w:rsidP="007C3FE9">
            <w:pPr>
              <w:tabs>
                <w:tab w:val="left" w:pos="2268"/>
              </w:tabs>
              <w:suppressAutoHyphens w:val="0"/>
              <w:rPr>
                <w:rFonts w:cs="Times New Roman"/>
                <w:b/>
                <w:bCs/>
                <w:color w:val="000000"/>
                <w:sz w:val="20"/>
                <w:szCs w:val="20"/>
                <w:lang w:eastAsia="ru-RU"/>
              </w:rPr>
            </w:pPr>
          </w:p>
        </w:tc>
        <w:tc>
          <w:tcPr>
            <w:tcW w:w="9072" w:type="dxa"/>
            <w:gridSpan w:val="10"/>
            <w:vAlign w:val="bottom"/>
          </w:tcPr>
          <w:p w:rsidR="000F7546" w:rsidRPr="000517AF" w:rsidRDefault="000F7546"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0F7546" w:rsidRPr="00881C8A" w:rsidRDefault="000F7546"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tc>
        <w:tc>
          <w:tcPr>
            <w:tcW w:w="1134" w:type="dxa"/>
            <w:vMerge w:val="restart"/>
          </w:tcPr>
          <w:p w:rsidR="000F7546" w:rsidRPr="00881C8A" w:rsidRDefault="000F7546" w:rsidP="00080AFA">
            <w:pPr>
              <w:rPr>
                <w:sz w:val="20"/>
                <w:szCs w:val="20"/>
              </w:rPr>
            </w:pPr>
            <w:r w:rsidRPr="001E68D2">
              <w:rPr>
                <w:rFonts w:cs="Times New Roman"/>
                <w:color w:val="000000"/>
                <w:sz w:val="20"/>
                <w:szCs w:val="20"/>
                <w:lang w:eastAsia="ru-RU"/>
              </w:rPr>
              <w:t>Обеспечения реализации приоритетных проектов Московской области в сфере погребения и похоронного дела</w:t>
            </w: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p w:rsidR="000F7546" w:rsidRPr="001E68D2" w:rsidRDefault="000F7546" w:rsidP="007C3FE9">
            <w:pPr>
              <w:tabs>
                <w:tab w:val="left" w:pos="2268"/>
              </w:tabs>
              <w:suppressAutoHyphens w:val="0"/>
              <w:rPr>
                <w:rFonts w:cs="Times New Roman"/>
                <w:color w:val="000000"/>
                <w:sz w:val="20"/>
                <w:szCs w:val="20"/>
                <w:lang w:eastAsia="ru-RU"/>
              </w:rPr>
            </w:pP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p w:rsidR="000F7546" w:rsidRPr="001E68D2" w:rsidRDefault="000F7546" w:rsidP="007C3FE9">
            <w:pPr>
              <w:tabs>
                <w:tab w:val="left" w:pos="2268"/>
              </w:tabs>
              <w:suppressAutoHyphens w:val="0"/>
              <w:rPr>
                <w:rFonts w:cs="Times New Roman"/>
                <w:color w:val="000000"/>
                <w:sz w:val="20"/>
                <w:szCs w:val="20"/>
                <w:lang w:eastAsia="ru-RU"/>
              </w:rPr>
            </w:pP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7C3FE9">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p w:rsidR="000F7546" w:rsidRPr="001E68D2" w:rsidRDefault="000F7546" w:rsidP="007C3FE9">
            <w:pPr>
              <w:tabs>
                <w:tab w:val="left" w:pos="2268"/>
              </w:tabs>
              <w:suppressAutoHyphens w:val="0"/>
              <w:rPr>
                <w:rFonts w:cs="Times New Roman"/>
                <w:color w:val="000000"/>
                <w:sz w:val="20"/>
                <w:szCs w:val="20"/>
                <w:lang w:eastAsia="ru-RU"/>
              </w:rPr>
            </w:pPr>
          </w:p>
        </w:tc>
        <w:tc>
          <w:tcPr>
            <w:tcW w:w="9072" w:type="dxa"/>
            <w:gridSpan w:val="10"/>
            <w:vAlign w:val="bottom"/>
          </w:tcPr>
          <w:p w:rsidR="000F7546" w:rsidRPr="000517AF" w:rsidRDefault="000F7546"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restart"/>
            <w:vAlign w:val="center"/>
          </w:tcPr>
          <w:p w:rsidR="000F7546" w:rsidRPr="001E68D2" w:rsidRDefault="000F7546"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lastRenderedPageBreak/>
              <w:t>5.5</w:t>
            </w:r>
          </w:p>
        </w:tc>
        <w:tc>
          <w:tcPr>
            <w:tcW w:w="1559" w:type="dxa"/>
            <w:vMerge w:val="restart"/>
            <w:vAlign w:val="center"/>
          </w:tcPr>
          <w:p w:rsidR="000F7546" w:rsidRPr="001E68D2" w:rsidRDefault="000F7546" w:rsidP="007C3FE9">
            <w:pPr>
              <w:tabs>
                <w:tab w:val="left" w:pos="2268"/>
              </w:tabs>
              <w:rPr>
                <w:rFonts w:cs="Times New Roman"/>
                <w:b/>
                <w:sz w:val="20"/>
                <w:szCs w:val="20"/>
              </w:rPr>
            </w:pPr>
            <w:r w:rsidRPr="001E68D2">
              <w:rPr>
                <w:rFonts w:cs="Times New Roman"/>
                <w:b/>
                <w:sz w:val="20"/>
                <w:szCs w:val="20"/>
              </w:rPr>
              <w:t>Мероприятие 5.5</w:t>
            </w:r>
          </w:p>
          <w:p w:rsidR="000F7546" w:rsidRPr="001E68D2" w:rsidRDefault="000F7546" w:rsidP="007C3FE9">
            <w:pPr>
              <w:tabs>
                <w:tab w:val="left" w:pos="2268"/>
              </w:tabs>
              <w:suppressAutoHyphens w:val="0"/>
              <w:rPr>
                <w:rFonts w:cs="Times New Roman"/>
                <w:color w:val="000000"/>
                <w:sz w:val="20"/>
                <w:szCs w:val="20"/>
                <w:u w:val="single"/>
                <w:lang w:eastAsia="ru-RU"/>
              </w:rPr>
            </w:pPr>
            <w:r w:rsidRPr="001E68D2">
              <w:rPr>
                <w:rFonts w:cs="Times New Roman"/>
                <w:sz w:val="20"/>
                <w:szCs w:val="20"/>
              </w:rPr>
              <w:t>Транспортировка в морг с мест обнаружения или происшествия, умерших на территории Городского округа Подольск</w:t>
            </w:r>
          </w:p>
        </w:tc>
        <w:tc>
          <w:tcPr>
            <w:tcW w:w="709" w:type="dxa"/>
            <w:vMerge w:val="restart"/>
            <w:vAlign w:val="center"/>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2017-2018</w:t>
            </w:r>
          </w:p>
        </w:tc>
        <w:tc>
          <w:tcPr>
            <w:tcW w:w="1417" w:type="dxa"/>
            <w:vAlign w:val="bottom"/>
          </w:tcPr>
          <w:p w:rsidR="000F7546" w:rsidRPr="001E68D2" w:rsidRDefault="000F7546" w:rsidP="007C3FE9">
            <w:pPr>
              <w:tabs>
                <w:tab w:val="left" w:pos="2268"/>
              </w:tabs>
              <w:suppressAutoHyphens w:val="0"/>
              <w:rPr>
                <w:rFonts w:cs="Times New Roman"/>
                <w:b/>
                <w:bCs/>
                <w:color w:val="000000"/>
                <w:sz w:val="20"/>
                <w:szCs w:val="20"/>
                <w:lang w:eastAsia="ru-RU"/>
              </w:rPr>
            </w:pPr>
          </w:p>
          <w:p w:rsidR="000F7546" w:rsidRPr="001E68D2" w:rsidRDefault="000F7546"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2782,5</w:t>
            </w:r>
          </w:p>
        </w:tc>
        <w:tc>
          <w:tcPr>
            <w:tcW w:w="993"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1340,7</w:t>
            </w:r>
          </w:p>
        </w:tc>
        <w:tc>
          <w:tcPr>
            <w:tcW w:w="850"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790,7</w:t>
            </w:r>
          </w:p>
        </w:tc>
        <w:tc>
          <w:tcPr>
            <w:tcW w:w="851"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550,0</w:t>
            </w:r>
          </w:p>
        </w:tc>
        <w:tc>
          <w:tcPr>
            <w:tcW w:w="992"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0"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1"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0"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993"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0"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1134" w:type="dxa"/>
            <w:vMerge w:val="restart"/>
          </w:tcPr>
          <w:p w:rsidR="000F7546" w:rsidRPr="00881C8A" w:rsidRDefault="000F7546" w:rsidP="00080AFA">
            <w:pPr>
              <w:spacing w:before="60" w:after="60"/>
              <w:rPr>
                <w:sz w:val="20"/>
                <w:szCs w:val="20"/>
              </w:rPr>
            </w:pPr>
            <w:r w:rsidRPr="001E68D2">
              <w:rPr>
                <w:rFonts w:cs="Times New Roman"/>
                <w:color w:val="000000"/>
                <w:sz w:val="20"/>
                <w:szCs w:val="20"/>
                <w:lang w:eastAsia="ru-RU"/>
              </w:rPr>
              <w:t>МКУ "УЦСПД"</w:t>
            </w:r>
          </w:p>
        </w:tc>
        <w:tc>
          <w:tcPr>
            <w:tcW w:w="1134" w:type="dxa"/>
            <w:vMerge w:val="restart"/>
          </w:tcPr>
          <w:p w:rsidR="000F7546" w:rsidRPr="00881C8A" w:rsidRDefault="000F7546" w:rsidP="00080AFA">
            <w:pPr>
              <w:rPr>
                <w:sz w:val="20"/>
                <w:szCs w:val="20"/>
              </w:rPr>
            </w:pPr>
            <w:r w:rsidRPr="001E68D2">
              <w:rPr>
                <w:rFonts w:eastAsia="Calibri" w:cs="Times New Roman"/>
                <w:sz w:val="20"/>
                <w:szCs w:val="20"/>
              </w:rPr>
              <w:t>Обеспечение реализации, предусмотренных законодательством Российской Федерации полномочий органов местного самоуправления в сфере организации ритуальных услуг</w:t>
            </w: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2782,5</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1340,7</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790,7</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550,0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restart"/>
            <w:vAlign w:val="center"/>
          </w:tcPr>
          <w:p w:rsidR="000F7546" w:rsidRPr="001E68D2" w:rsidRDefault="000F7546"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6</w:t>
            </w:r>
          </w:p>
        </w:tc>
        <w:tc>
          <w:tcPr>
            <w:tcW w:w="1559" w:type="dxa"/>
            <w:vMerge w:val="restart"/>
            <w:vAlign w:val="center"/>
          </w:tcPr>
          <w:p w:rsidR="000F7546" w:rsidRPr="001E68D2" w:rsidRDefault="000F7546" w:rsidP="007C3FE9">
            <w:pPr>
              <w:tabs>
                <w:tab w:val="left" w:pos="2268"/>
              </w:tabs>
              <w:rPr>
                <w:rFonts w:cs="Times New Roman"/>
                <w:b/>
                <w:sz w:val="20"/>
                <w:szCs w:val="20"/>
                <w:u w:val="single"/>
              </w:rPr>
            </w:pPr>
            <w:r w:rsidRPr="001E68D2">
              <w:rPr>
                <w:rFonts w:cs="Times New Roman"/>
                <w:b/>
                <w:sz w:val="20"/>
                <w:szCs w:val="20"/>
                <w:u w:val="single"/>
              </w:rPr>
              <w:t>Основное мероприятие 6</w:t>
            </w:r>
          </w:p>
          <w:p w:rsidR="000F7546" w:rsidRPr="001E68D2" w:rsidRDefault="000F7546" w:rsidP="007C3FE9">
            <w:pPr>
              <w:tabs>
                <w:tab w:val="left" w:pos="2268"/>
              </w:tabs>
              <w:suppressAutoHyphens w:val="0"/>
              <w:rPr>
                <w:rFonts w:cs="Times New Roman"/>
                <w:sz w:val="20"/>
                <w:szCs w:val="20"/>
                <w:u w:val="single"/>
                <w:lang w:eastAsia="ru-RU"/>
              </w:rPr>
            </w:pPr>
            <w:r w:rsidRPr="001E68D2">
              <w:rPr>
                <w:rFonts w:cs="Times New Roman"/>
                <w:sz w:val="20"/>
                <w:szCs w:val="20"/>
              </w:rPr>
              <w:t xml:space="preserve">Приведение кладбищ городского округа в соответствие с Порядком деятельности общественных кладбищ и крематориев на </w:t>
            </w:r>
            <w:r w:rsidRPr="001E68D2">
              <w:rPr>
                <w:rFonts w:cs="Times New Roman"/>
                <w:sz w:val="20"/>
                <w:szCs w:val="20"/>
              </w:rPr>
              <w:lastRenderedPageBreak/>
              <w:t>территории Городского округа Подольск</w:t>
            </w:r>
          </w:p>
        </w:tc>
        <w:tc>
          <w:tcPr>
            <w:tcW w:w="709" w:type="dxa"/>
            <w:vMerge w:val="restart"/>
            <w:vAlign w:val="center"/>
          </w:tcPr>
          <w:p w:rsidR="000F7546" w:rsidRPr="001E68D2" w:rsidRDefault="000F7546" w:rsidP="007C3FE9">
            <w:pPr>
              <w:tabs>
                <w:tab w:val="left" w:pos="2268"/>
              </w:tabs>
              <w:suppressAutoHyphens w:val="0"/>
              <w:rPr>
                <w:rFonts w:cs="Times New Roman"/>
                <w:sz w:val="20"/>
                <w:szCs w:val="20"/>
                <w:lang w:eastAsia="ru-RU"/>
              </w:rPr>
            </w:pPr>
            <w:r w:rsidRPr="001E68D2">
              <w:rPr>
                <w:rFonts w:cs="Times New Roman"/>
                <w:sz w:val="20"/>
                <w:szCs w:val="20"/>
                <w:lang w:eastAsia="ru-RU"/>
              </w:rPr>
              <w:lastRenderedPageBreak/>
              <w:t>2017-2018</w:t>
            </w:r>
          </w:p>
        </w:tc>
        <w:tc>
          <w:tcPr>
            <w:tcW w:w="1417" w:type="dxa"/>
            <w:vAlign w:val="bottom"/>
          </w:tcPr>
          <w:p w:rsidR="000F7546" w:rsidRPr="001E68D2" w:rsidRDefault="000F7546" w:rsidP="007C3FE9">
            <w:pPr>
              <w:tabs>
                <w:tab w:val="left" w:pos="2268"/>
              </w:tabs>
              <w:suppressAutoHyphens w:val="0"/>
              <w:rPr>
                <w:rFonts w:cs="Times New Roman"/>
                <w:b/>
                <w:bCs/>
                <w:sz w:val="20"/>
                <w:szCs w:val="20"/>
                <w:lang w:eastAsia="ru-RU"/>
              </w:rPr>
            </w:pPr>
            <w:r w:rsidRPr="001E68D2">
              <w:rPr>
                <w:rFonts w:cs="Times New Roman"/>
                <w:b/>
                <w:bCs/>
                <w:sz w:val="20"/>
                <w:szCs w:val="20"/>
                <w:lang w:eastAsia="ru-RU"/>
              </w:rPr>
              <w:t>Итого</w:t>
            </w:r>
          </w:p>
        </w:tc>
        <w:tc>
          <w:tcPr>
            <w:tcW w:w="992" w:type="dxa"/>
            <w:vAlign w:val="bottom"/>
          </w:tcPr>
          <w:p w:rsidR="000F7546" w:rsidRPr="001E68D2" w:rsidRDefault="000F7546" w:rsidP="007C3FE9">
            <w:pPr>
              <w:tabs>
                <w:tab w:val="left" w:pos="2268"/>
              </w:tabs>
              <w:jc w:val="center"/>
              <w:rPr>
                <w:rFonts w:cs="Times New Roman"/>
                <w:sz w:val="20"/>
                <w:szCs w:val="20"/>
              </w:rPr>
            </w:pPr>
            <w:r w:rsidRPr="001E68D2">
              <w:rPr>
                <w:rFonts w:cs="Times New Roman"/>
                <w:sz w:val="20"/>
                <w:szCs w:val="20"/>
              </w:rPr>
              <w:t>10757,2</w:t>
            </w:r>
          </w:p>
        </w:tc>
        <w:tc>
          <w:tcPr>
            <w:tcW w:w="993" w:type="dxa"/>
            <w:vAlign w:val="bottom"/>
          </w:tcPr>
          <w:p w:rsidR="000F7546" w:rsidRPr="001E68D2" w:rsidRDefault="000F7546" w:rsidP="007C3FE9">
            <w:pPr>
              <w:tabs>
                <w:tab w:val="left" w:pos="2268"/>
              </w:tabs>
              <w:jc w:val="center"/>
              <w:rPr>
                <w:rFonts w:cs="Times New Roman"/>
                <w:b/>
                <w:sz w:val="20"/>
                <w:szCs w:val="20"/>
              </w:rPr>
            </w:pPr>
            <w:r w:rsidRPr="002A689B">
              <w:rPr>
                <w:rFonts w:cs="Times New Roman"/>
                <w:b/>
                <w:sz w:val="20"/>
                <w:szCs w:val="20"/>
              </w:rPr>
              <w:t>59424,27</w:t>
            </w:r>
          </w:p>
        </w:tc>
        <w:tc>
          <w:tcPr>
            <w:tcW w:w="850" w:type="dxa"/>
            <w:vAlign w:val="bottom"/>
          </w:tcPr>
          <w:p w:rsidR="000F7546" w:rsidRPr="001E68D2" w:rsidRDefault="000F7546" w:rsidP="007C3FE9">
            <w:pPr>
              <w:tabs>
                <w:tab w:val="left" w:pos="2268"/>
              </w:tabs>
              <w:jc w:val="center"/>
              <w:rPr>
                <w:rFonts w:cs="Times New Roman"/>
                <w:b/>
                <w:sz w:val="20"/>
                <w:szCs w:val="20"/>
              </w:rPr>
            </w:pPr>
            <w:r w:rsidRPr="001E68D2">
              <w:rPr>
                <w:b/>
                <w:bCs/>
                <w:color w:val="000000"/>
                <w:sz w:val="20"/>
                <w:szCs w:val="20"/>
              </w:rPr>
              <w:t>30337,1</w:t>
            </w:r>
          </w:p>
        </w:tc>
        <w:tc>
          <w:tcPr>
            <w:tcW w:w="851" w:type="dxa"/>
            <w:vAlign w:val="bottom"/>
          </w:tcPr>
          <w:p w:rsidR="000F7546" w:rsidRPr="00137ACA" w:rsidRDefault="000F7546" w:rsidP="007C3FE9">
            <w:pPr>
              <w:autoSpaceDE w:val="0"/>
              <w:autoSpaceDN w:val="0"/>
              <w:adjustRightInd w:val="0"/>
              <w:jc w:val="center"/>
              <w:rPr>
                <w:b/>
                <w:bCs/>
                <w:sz w:val="20"/>
                <w:szCs w:val="20"/>
                <w:lang w:eastAsia="ru-RU"/>
              </w:rPr>
            </w:pPr>
            <w:r w:rsidRPr="00137ACA">
              <w:rPr>
                <w:rFonts w:cs="Times New Roman"/>
                <w:b/>
                <w:sz w:val="20"/>
                <w:szCs w:val="20"/>
              </w:rPr>
              <w:t>29 087,17</w:t>
            </w:r>
          </w:p>
        </w:tc>
        <w:tc>
          <w:tcPr>
            <w:tcW w:w="992" w:type="dxa"/>
            <w:vAlign w:val="bottom"/>
          </w:tcPr>
          <w:p w:rsidR="000F7546" w:rsidRPr="001E68D2" w:rsidRDefault="000F7546" w:rsidP="007C3FE9">
            <w:pPr>
              <w:tabs>
                <w:tab w:val="left" w:pos="2268"/>
              </w:tabs>
              <w:jc w:val="center"/>
              <w:rPr>
                <w:rFonts w:cs="Times New Roman"/>
                <w:b/>
                <w:sz w:val="20"/>
                <w:szCs w:val="20"/>
              </w:rPr>
            </w:pPr>
            <w:r w:rsidRPr="001E68D2">
              <w:rPr>
                <w:rFonts w:cs="Times New Roman"/>
                <w:b/>
                <w:sz w:val="20"/>
                <w:szCs w:val="20"/>
              </w:rPr>
              <w:t>-</w:t>
            </w:r>
          </w:p>
        </w:tc>
        <w:tc>
          <w:tcPr>
            <w:tcW w:w="850" w:type="dxa"/>
            <w:vAlign w:val="bottom"/>
          </w:tcPr>
          <w:p w:rsidR="000F7546" w:rsidRPr="001E68D2" w:rsidRDefault="000F7546" w:rsidP="007C3FE9">
            <w:pPr>
              <w:tabs>
                <w:tab w:val="left" w:pos="2268"/>
              </w:tabs>
              <w:jc w:val="center"/>
              <w:rPr>
                <w:rFonts w:cs="Times New Roman"/>
                <w:b/>
                <w:sz w:val="20"/>
                <w:szCs w:val="20"/>
              </w:rPr>
            </w:pPr>
            <w:r w:rsidRPr="001E68D2">
              <w:rPr>
                <w:rFonts w:cs="Times New Roman"/>
                <w:b/>
                <w:sz w:val="20"/>
                <w:szCs w:val="20"/>
              </w:rPr>
              <w:t>-</w:t>
            </w:r>
          </w:p>
        </w:tc>
        <w:tc>
          <w:tcPr>
            <w:tcW w:w="851" w:type="dxa"/>
            <w:vAlign w:val="bottom"/>
          </w:tcPr>
          <w:p w:rsidR="000F7546" w:rsidRPr="001E68D2" w:rsidRDefault="000F7546" w:rsidP="007C3FE9">
            <w:pPr>
              <w:tabs>
                <w:tab w:val="left" w:pos="2268"/>
              </w:tabs>
              <w:jc w:val="center"/>
              <w:rPr>
                <w:rFonts w:cs="Times New Roman"/>
                <w:b/>
                <w:sz w:val="20"/>
                <w:szCs w:val="20"/>
              </w:rPr>
            </w:pPr>
            <w:r w:rsidRPr="001E68D2">
              <w:rPr>
                <w:rFonts w:cs="Times New Roman"/>
                <w:b/>
                <w:sz w:val="20"/>
                <w:szCs w:val="20"/>
              </w:rPr>
              <w:t>-</w:t>
            </w:r>
          </w:p>
        </w:tc>
        <w:tc>
          <w:tcPr>
            <w:tcW w:w="850" w:type="dxa"/>
            <w:vAlign w:val="bottom"/>
          </w:tcPr>
          <w:p w:rsidR="000F7546" w:rsidRPr="001E68D2" w:rsidRDefault="000F7546" w:rsidP="007C3FE9">
            <w:pPr>
              <w:tabs>
                <w:tab w:val="left" w:pos="2268"/>
              </w:tabs>
              <w:jc w:val="center"/>
              <w:rPr>
                <w:rFonts w:cs="Times New Roman"/>
                <w:b/>
                <w:sz w:val="20"/>
                <w:szCs w:val="20"/>
              </w:rPr>
            </w:pPr>
            <w:r w:rsidRPr="001E68D2">
              <w:rPr>
                <w:rFonts w:cs="Times New Roman"/>
                <w:b/>
                <w:sz w:val="20"/>
                <w:szCs w:val="20"/>
              </w:rPr>
              <w:t>-</w:t>
            </w:r>
          </w:p>
        </w:tc>
        <w:tc>
          <w:tcPr>
            <w:tcW w:w="993" w:type="dxa"/>
            <w:vAlign w:val="bottom"/>
          </w:tcPr>
          <w:p w:rsidR="000F7546" w:rsidRPr="001E68D2" w:rsidRDefault="000F7546" w:rsidP="007C3FE9">
            <w:pPr>
              <w:tabs>
                <w:tab w:val="left" w:pos="2268"/>
              </w:tabs>
              <w:jc w:val="center"/>
              <w:rPr>
                <w:rFonts w:cs="Times New Roman"/>
                <w:b/>
                <w:sz w:val="20"/>
                <w:szCs w:val="20"/>
              </w:rPr>
            </w:pPr>
            <w:r w:rsidRPr="001E68D2">
              <w:rPr>
                <w:rFonts w:cs="Times New Roman"/>
                <w:b/>
                <w:sz w:val="20"/>
                <w:szCs w:val="20"/>
              </w:rPr>
              <w:t>-</w:t>
            </w:r>
          </w:p>
        </w:tc>
        <w:tc>
          <w:tcPr>
            <w:tcW w:w="850" w:type="dxa"/>
            <w:vAlign w:val="bottom"/>
          </w:tcPr>
          <w:p w:rsidR="000F7546" w:rsidRPr="001E68D2" w:rsidRDefault="000F7546" w:rsidP="007C3FE9">
            <w:pPr>
              <w:tabs>
                <w:tab w:val="left" w:pos="2268"/>
              </w:tabs>
              <w:jc w:val="center"/>
              <w:rPr>
                <w:rFonts w:cs="Times New Roman"/>
                <w:b/>
                <w:sz w:val="20"/>
                <w:szCs w:val="20"/>
              </w:rPr>
            </w:pPr>
            <w:r w:rsidRPr="001E68D2">
              <w:rPr>
                <w:rFonts w:cs="Times New Roman"/>
                <w:b/>
                <w:sz w:val="20"/>
                <w:szCs w:val="20"/>
              </w:rPr>
              <w:t>-</w:t>
            </w:r>
          </w:p>
        </w:tc>
        <w:tc>
          <w:tcPr>
            <w:tcW w:w="1134" w:type="dxa"/>
            <w:vMerge w:val="restart"/>
          </w:tcPr>
          <w:p w:rsidR="000F7546" w:rsidRPr="00881C8A" w:rsidRDefault="000F7546"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r w:rsidRPr="001E68D2">
              <w:rPr>
                <w:rFonts w:cs="Times New Roman"/>
                <w:color w:val="000000"/>
                <w:sz w:val="20"/>
                <w:szCs w:val="20"/>
                <w:lang w:eastAsia="ru-RU"/>
              </w:rPr>
              <w:t xml:space="preserve"> МКУ "УЦСПД"</w:t>
            </w:r>
          </w:p>
        </w:tc>
        <w:tc>
          <w:tcPr>
            <w:tcW w:w="1134" w:type="dxa"/>
            <w:vMerge w:val="restart"/>
          </w:tcPr>
          <w:p w:rsidR="000F7546" w:rsidRPr="00881C8A" w:rsidRDefault="000F7546" w:rsidP="00080AFA">
            <w:pPr>
              <w:rPr>
                <w:sz w:val="20"/>
                <w:szCs w:val="20"/>
              </w:rPr>
            </w:pPr>
            <w:r w:rsidRPr="001E68D2">
              <w:rPr>
                <w:rFonts w:cs="Times New Roman"/>
                <w:color w:val="000000"/>
                <w:sz w:val="20"/>
                <w:szCs w:val="20"/>
                <w:lang w:eastAsia="ru-RU"/>
              </w:rPr>
              <w:t>Обеспечение соответствия обустройства и содержания объектов похоронного назначени</w:t>
            </w:r>
            <w:r w:rsidRPr="001E68D2">
              <w:rPr>
                <w:rFonts w:cs="Times New Roman"/>
                <w:color w:val="000000"/>
                <w:sz w:val="20"/>
                <w:szCs w:val="20"/>
                <w:lang w:eastAsia="ru-RU"/>
              </w:rPr>
              <w:lastRenderedPageBreak/>
              <w:t>я региональному стандарту.</w:t>
            </w: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10757,2</w:t>
            </w:r>
          </w:p>
        </w:tc>
        <w:tc>
          <w:tcPr>
            <w:tcW w:w="993" w:type="dxa"/>
            <w:vAlign w:val="bottom"/>
          </w:tcPr>
          <w:p w:rsidR="000F7546" w:rsidRPr="001E68D2" w:rsidRDefault="000F7546" w:rsidP="007C3FE9">
            <w:pPr>
              <w:tabs>
                <w:tab w:val="left" w:pos="2268"/>
              </w:tabs>
              <w:jc w:val="center"/>
              <w:rPr>
                <w:rFonts w:cs="Times New Roman"/>
                <w:sz w:val="20"/>
                <w:szCs w:val="20"/>
              </w:rPr>
            </w:pPr>
            <w:r w:rsidRPr="002A689B">
              <w:rPr>
                <w:rFonts w:cs="Times New Roman"/>
                <w:sz w:val="20"/>
                <w:szCs w:val="20"/>
              </w:rPr>
              <w:t>59424,27</w:t>
            </w:r>
          </w:p>
        </w:tc>
        <w:tc>
          <w:tcPr>
            <w:tcW w:w="850" w:type="dxa"/>
            <w:vAlign w:val="bottom"/>
          </w:tcPr>
          <w:p w:rsidR="000F7546" w:rsidRPr="001E68D2" w:rsidRDefault="000F7546" w:rsidP="007C3FE9">
            <w:pPr>
              <w:tabs>
                <w:tab w:val="left" w:pos="2268"/>
              </w:tabs>
              <w:jc w:val="center"/>
              <w:rPr>
                <w:rFonts w:cs="Times New Roman"/>
                <w:sz w:val="20"/>
                <w:szCs w:val="20"/>
              </w:rPr>
            </w:pPr>
            <w:r w:rsidRPr="001E68D2">
              <w:rPr>
                <w:bCs/>
                <w:color w:val="000000"/>
                <w:sz w:val="20"/>
                <w:szCs w:val="20"/>
              </w:rPr>
              <w:t>30337,1</w:t>
            </w:r>
          </w:p>
        </w:tc>
        <w:tc>
          <w:tcPr>
            <w:tcW w:w="851" w:type="dxa"/>
            <w:vAlign w:val="bottom"/>
          </w:tcPr>
          <w:p w:rsidR="000F7546" w:rsidRPr="00137ACA" w:rsidRDefault="000F7546" w:rsidP="007C3FE9">
            <w:pPr>
              <w:autoSpaceDE w:val="0"/>
              <w:autoSpaceDN w:val="0"/>
              <w:adjustRightInd w:val="0"/>
              <w:jc w:val="center"/>
              <w:rPr>
                <w:bCs/>
                <w:sz w:val="20"/>
                <w:szCs w:val="20"/>
                <w:lang w:eastAsia="ru-RU"/>
              </w:rPr>
            </w:pPr>
            <w:r w:rsidRPr="00137ACA">
              <w:rPr>
                <w:rFonts w:cs="Times New Roman"/>
                <w:sz w:val="20"/>
                <w:szCs w:val="20"/>
              </w:rPr>
              <w:t>29 087,17</w:t>
            </w:r>
          </w:p>
        </w:tc>
        <w:tc>
          <w:tcPr>
            <w:tcW w:w="992" w:type="dxa"/>
            <w:vAlign w:val="bottom"/>
          </w:tcPr>
          <w:p w:rsidR="000F7546" w:rsidRPr="001E68D2" w:rsidRDefault="000F7546" w:rsidP="007C3FE9">
            <w:pPr>
              <w:tabs>
                <w:tab w:val="left" w:pos="2268"/>
              </w:tabs>
              <w:jc w:val="center"/>
              <w:rPr>
                <w:rFonts w:cs="Times New Roman"/>
                <w:sz w:val="20"/>
                <w:szCs w:val="20"/>
              </w:rPr>
            </w:pPr>
            <w:r w:rsidRPr="001E68D2">
              <w:rPr>
                <w:rFonts w:cs="Times New Roman"/>
                <w:sz w:val="20"/>
                <w:szCs w:val="20"/>
              </w:rPr>
              <w:t>-</w:t>
            </w:r>
          </w:p>
        </w:tc>
        <w:tc>
          <w:tcPr>
            <w:tcW w:w="850" w:type="dxa"/>
            <w:vAlign w:val="bottom"/>
          </w:tcPr>
          <w:p w:rsidR="000F7546" w:rsidRPr="001E68D2" w:rsidRDefault="000F7546" w:rsidP="007C3FE9">
            <w:pPr>
              <w:tabs>
                <w:tab w:val="left" w:pos="2268"/>
              </w:tabs>
              <w:jc w:val="center"/>
              <w:rPr>
                <w:rFonts w:cs="Times New Roman"/>
                <w:sz w:val="20"/>
                <w:szCs w:val="20"/>
              </w:rPr>
            </w:pPr>
            <w:r w:rsidRPr="001E68D2">
              <w:rPr>
                <w:rFonts w:cs="Times New Roman"/>
                <w:sz w:val="20"/>
                <w:szCs w:val="20"/>
              </w:rPr>
              <w:t>-</w:t>
            </w:r>
          </w:p>
        </w:tc>
        <w:tc>
          <w:tcPr>
            <w:tcW w:w="851" w:type="dxa"/>
            <w:vAlign w:val="bottom"/>
          </w:tcPr>
          <w:p w:rsidR="000F7546" w:rsidRPr="001E68D2" w:rsidRDefault="000F7546" w:rsidP="007C3FE9">
            <w:pPr>
              <w:tabs>
                <w:tab w:val="left" w:pos="2268"/>
              </w:tabs>
              <w:jc w:val="center"/>
              <w:rPr>
                <w:rFonts w:cs="Times New Roman"/>
                <w:sz w:val="20"/>
                <w:szCs w:val="20"/>
              </w:rPr>
            </w:pPr>
            <w:r w:rsidRPr="001E68D2">
              <w:rPr>
                <w:rFonts w:cs="Times New Roman"/>
                <w:sz w:val="20"/>
                <w:szCs w:val="20"/>
              </w:rPr>
              <w:t>-</w:t>
            </w:r>
          </w:p>
        </w:tc>
        <w:tc>
          <w:tcPr>
            <w:tcW w:w="850" w:type="dxa"/>
            <w:vAlign w:val="bottom"/>
          </w:tcPr>
          <w:p w:rsidR="000F7546" w:rsidRPr="001E68D2" w:rsidRDefault="000F7546" w:rsidP="007C3FE9">
            <w:pPr>
              <w:tabs>
                <w:tab w:val="left" w:pos="2268"/>
              </w:tabs>
              <w:jc w:val="center"/>
              <w:rPr>
                <w:rFonts w:cs="Times New Roman"/>
                <w:sz w:val="20"/>
                <w:szCs w:val="20"/>
              </w:rPr>
            </w:pPr>
            <w:r w:rsidRPr="001E68D2">
              <w:rPr>
                <w:rFonts w:cs="Times New Roman"/>
                <w:sz w:val="20"/>
                <w:szCs w:val="20"/>
              </w:rPr>
              <w:t>-</w:t>
            </w:r>
          </w:p>
        </w:tc>
        <w:tc>
          <w:tcPr>
            <w:tcW w:w="993" w:type="dxa"/>
            <w:vAlign w:val="bottom"/>
          </w:tcPr>
          <w:p w:rsidR="000F7546" w:rsidRPr="001E68D2" w:rsidRDefault="000F7546" w:rsidP="007C3FE9">
            <w:pPr>
              <w:tabs>
                <w:tab w:val="left" w:pos="2268"/>
              </w:tabs>
              <w:jc w:val="center"/>
              <w:rPr>
                <w:rFonts w:cs="Times New Roman"/>
                <w:sz w:val="20"/>
                <w:szCs w:val="20"/>
              </w:rPr>
            </w:pPr>
            <w:r w:rsidRPr="001E68D2">
              <w:rPr>
                <w:rFonts w:cs="Times New Roman"/>
                <w:sz w:val="20"/>
                <w:szCs w:val="20"/>
              </w:rPr>
              <w:t>-</w:t>
            </w:r>
          </w:p>
        </w:tc>
        <w:tc>
          <w:tcPr>
            <w:tcW w:w="850" w:type="dxa"/>
            <w:vAlign w:val="bottom"/>
          </w:tcPr>
          <w:p w:rsidR="000F7546" w:rsidRPr="001E68D2" w:rsidRDefault="000F7546" w:rsidP="007C3FE9">
            <w:pPr>
              <w:tabs>
                <w:tab w:val="left" w:pos="2268"/>
              </w:tabs>
              <w:jc w:val="center"/>
              <w:rPr>
                <w:rFonts w:cs="Times New Roman"/>
                <w:sz w:val="20"/>
                <w:szCs w:val="20"/>
              </w:rPr>
            </w:pPr>
            <w:r w:rsidRPr="001E68D2">
              <w:rPr>
                <w:rFonts w:cs="Times New Roman"/>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tcPr>
          <w:p w:rsidR="000F7546" w:rsidRPr="001E68D2" w:rsidRDefault="000F7546" w:rsidP="007C3FE9">
            <w:pPr>
              <w:tabs>
                <w:tab w:val="left" w:pos="2268"/>
              </w:tabs>
              <w:suppressAutoHyphens w:val="0"/>
              <w:rPr>
                <w:rFonts w:cs="Times New Roman"/>
                <w:color w:val="000000"/>
                <w:sz w:val="20"/>
                <w:szCs w:val="20"/>
                <w:lang w:eastAsia="ru-RU"/>
              </w:rPr>
            </w:pPr>
          </w:p>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7C3FE9">
        <w:trPr>
          <w:trHeight w:val="879"/>
        </w:trPr>
        <w:tc>
          <w:tcPr>
            <w:tcW w:w="534" w:type="dxa"/>
            <w:vMerge w:val="restart"/>
            <w:vAlign w:val="center"/>
          </w:tcPr>
          <w:p w:rsidR="000F7546" w:rsidRPr="001E68D2" w:rsidRDefault="000F7546"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6.1</w:t>
            </w:r>
          </w:p>
        </w:tc>
        <w:tc>
          <w:tcPr>
            <w:tcW w:w="1559" w:type="dxa"/>
            <w:vMerge w:val="restart"/>
            <w:vAlign w:val="center"/>
          </w:tcPr>
          <w:p w:rsidR="000F7546" w:rsidRPr="001E68D2" w:rsidRDefault="000F7546" w:rsidP="007C3FE9">
            <w:pPr>
              <w:tabs>
                <w:tab w:val="left" w:pos="2268"/>
              </w:tabs>
              <w:rPr>
                <w:rFonts w:cs="Times New Roman"/>
                <w:sz w:val="20"/>
                <w:szCs w:val="20"/>
              </w:rPr>
            </w:pPr>
            <w:r w:rsidRPr="001E68D2">
              <w:rPr>
                <w:rFonts w:cs="Times New Roman"/>
                <w:sz w:val="20"/>
                <w:szCs w:val="20"/>
              </w:rPr>
              <w:t>Мероприятие 6.1</w:t>
            </w:r>
          </w:p>
          <w:p w:rsidR="000F7546" w:rsidRPr="001E68D2" w:rsidRDefault="000F7546" w:rsidP="007C3FE9">
            <w:pPr>
              <w:tabs>
                <w:tab w:val="left" w:pos="2268"/>
              </w:tabs>
              <w:suppressAutoHyphens w:val="0"/>
              <w:rPr>
                <w:rFonts w:cs="Times New Roman"/>
                <w:color w:val="000000"/>
                <w:sz w:val="20"/>
                <w:szCs w:val="20"/>
                <w:u w:val="single"/>
                <w:lang w:eastAsia="ru-RU"/>
              </w:rPr>
            </w:pPr>
            <w:r w:rsidRPr="001E68D2">
              <w:rPr>
                <w:rFonts w:cs="Times New Roman"/>
                <w:sz w:val="20"/>
                <w:szCs w:val="20"/>
              </w:rPr>
              <w:t>Оформление в муниципальную собственность земельных участков под кладбищами</w:t>
            </w:r>
          </w:p>
        </w:tc>
        <w:tc>
          <w:tcPr>
            <w:tcW w:w="709" w:type="dxa"/>
            <w:vMerge w:val="restart"/>
            <w:vAlign w:val="center"/>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2017-2018</w:t>
            </w:r>
          </w:p>
        </w:tc>
        <w:tc>
          <w:tcPr>
            <w:tcW w:w="1417" w:type="dxa"/>
            <w:vAlign w:val="bottom"/>
          </w:tcPr>
          <w:p w:rsidR="000F7546" w:rsidRPr="001E68D2" w:rsidRDefault="000F7546"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vAlign w:val="bottom"/>
          </w:tcPr>
          <w:p w:rsidR="000F7546" w:rsidRPr="000F7546" w:rsidRDefault="000F7546" w:rsidP="007C3FE9">
            <w:pPr>
              <w:tabs>
                <w:tab w:val="left" w:pos="2268"/>
              </w:tabs>
              <w:jc w:val="center"/>
              <w:rPr>
                <w:rFonts w:cs="Times New Roman"/>
                <w:color w:val="000000"/>
                <w:sz w:val="20"/>
                <w:szCs w:val="20"/>
              </w:rPr>
            </w:pPr>
            <w:r w:rsidRPr="000F7546">
              <w:rPr>
                <w:rFonts w:cs="Times New Roman"/>
                <w:bCs/>
                <w:color w:val="000000"/>
                <w:sz w:val="20"/>
                <w:szCs w:val="20"/>
                <w:lang w:eastAsia="ru-RU"/>
              </w:rPr>
              <w:t>В пределах средств, предусмотренных на основную деятельность исполнителя</w:t>
            </w:r>
          </w:p>
          <w:p w:rsidR="000F7546" w:rsidRPr="000517AF" w:rsidRDefault="000F7546" w:rsidP="00074659">
            <w:pPr>
              <w:tabs>
                <w:tab w:val="left" w:pos="2268"/>
              </w:tabs>
              <w:suppressAutoHyphens w:val="0"/>
              <w:ind w:right="-108"/>
              <w:jc w:val="center"/>
              <w:rPr>
                <w:rFonts w:cs="Times New Roman"/>
                <w:color w:val="000000"/>
                <w:sz w:val="20"/>
                <w:szCs w:val="20"/>
                <w:lang w:eastAsia="ru-RU"/>
              </w:rPr>
            </w:pPr>
          </w:p>
        </w:tc>
        <w:tc>
          <w:tcPr>
            <w:tcW w:w="1134" w:type="dxa"/>
            <w:vMerge w:val="restart"/>
          </w:tcPr>
          <w:p w:rsidR="000F7546" w:rsidRPr="00881C8A" w:rsidRDefault="000F7546"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r w:rsidRPr="001E68D2">
              <w:rPr>
                <w:rFonts w:cs="Times New Roman"/>
                <w:color w:val="000000"/>
                <w:sz w:val="20"/>
                <w:szCs w:val="20"/>
                <w:lang w:eastAsia="ru-RU"/>
              </w:rPr>
              <w:t xml:space="preserve"> МКУ "УЦСПД</w:t>
            </w:r>
          </w:p>
        </w:tc>
        <w:tc>
          <w:tcPr>
            <w:tcW w:w="1134" w:type="dxa"/>
            <w:vMerge w:val="restart"/>
          </w:tcPr>
          <w:p w:rsidR="000F7546" w:rsidRPr="000F7546" w:rsidRDefault="000F7546" w:rsidP="00080AFA">
            <w:pPr>
              <w:rPr>
                <w:sz w:val="20"/>
                <w:szCs w:val="20"/>
              </w:rPr>
            </w:pPr>
            <w:r w:rsidRPr="000F7546">
              <w:rPr>
                <w:rFonts w:cs="Times New Roman"/>
                <w:color w:val="000000"/>
                <w:sz w:val="20"/>
                <w:szCs w:val="20"/>
              </w:rPr>
              <w:t>Обеспечение выполнения требований  законодательства  в сфере погребения и похоронного дела</w:t>
            </w: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7C3FE9">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vAlign w:val="bottom"/>
          </w:tcPr>
          <w:p w:rsidR="000F7546" w:rsidRPr="000517AF" w:rsidRDefault="000F7546"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restart"/>
            <w:vAlign w:val="center"/>
          </w:tcPr>
          <w:p w:rsidR="000F7546" w:rsidRPr="001E68D2" w:rsidRDefault="000F7546"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6.2</w:t>
            </w:r>
          </w:p>
        </w:tc>
        <w:tc>
          <w:tcPr>
            <w:tcW w:w="1559" w:type="dxa"/>
            <w:vMerge w:val="restart"/>
            <w:vAlign w:val="center"/>
          </w:tcPr>
          <w:p w:rsidR="000F7546" w:rsidRPr="001E68D2" w:rsidRDefault="000F7546" w:rsidP="007C3FE9">
            <w:pPr>
              <w:tabs>
                <w:tab w:val="left" w:pos="2268"/>
              </w:tabs>
              <w:rPr>
                <w:rFonts w:cs="Times New Roman"/>
                <w:b/>
                <w:sz w:val="20"/>
                <w:szCs w:val="20"/>
              </w:rPr>
            </w:pPr>
            <w:r w:rsidRPr="001E68D2">
              <w:rPr>
                <w:rFonts w:cs="Times New Roman"/>
                <w:b/>
                <w:sz w:val="20"/>
                <w:szCs w:val="20"/>
              </w:rPr>
              <w:t>Мероприятие 6.2</w:t>
            </w:r>
          </w:p>
          <w:p w:rsidR="000F7546" w:rsidRPr="001E68D2" w:rsidRDefault="000F7546" w:rsidP="007C3FE9">
            <w:pPr>
              <w:tabs>
                <w:tab w:val="left" w:pos="2268"/>
              </w:tabs>
              <w:suppressAutoHyphens w:val="0"/>
              <w:rPr>
                <w:rFonts w:cs="Times New Roman"/>
                <w:sz w:val="20"/>
                <w:szCs w:val="20"/>
              </w:rPr>
            </w:pPr>
            <w:r w:rsidRPr="001E68D2">
              <w:rPr>
                <w:rFonts w:cs="Times New Roman"/>
                <w:sz w:val="20"/>
                <w:szCs w:val="20"/>
              </w:rPr>
              <w:lastRenderedPageBreak/>
              <w:t xml:space="preserve">Соблюдение финансирования мероприятий по содержанию мест захоронений в размере, установленном нормативом расходов на содержание мест захоронения  (на один га площади мест захоронения), в соответствии с Законом Московской области от 28.10.2011 №176/2011-ОЗ «О нормативах стоимости предоставления муниципальных услуг, оказываемых за счет средств бюджетов муниципальных образований Московской области, </w:t>
            </w:r>
            <w:r w:rsidRPr="001E68D2">
              <w:rPr>
                <w:rFonts w:cs="Times New Roman"/>
                <w:sz w:val="20"/>
                <w:szCs w:val="20"/>
              </w:rPr>
              <w:lastRenderedPageBreak/>
              <w:t>применяемых при расчетах межбюджетных трансфертов»</w:t>
            </w:r>
          </w:p>
        </w:tc>
        <w:tc>
          <w:tcPr>
            <w:tcW w:w="709" w:type="dxa"/>
            <w:vMerge w:val="restart"/>
            <w:vAlign w:val="center"/>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lastRenderedPageBreak/>
              <w:t>2017-2018</w:t>
            </w:r>
          </w:p>
        </w:tc>
        <w:tc>
          <w:tcPr>
            <w:tcW w:w="1417" w:type="dxa"/>
            <w:vAlign w:val="bottom"/>
          </w:tcPr>
          <w:p w:rsidR="000F7546" w:rsidRPr="001E68D2" w:rsidRDefault="000F7546"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10757,2</w:t>
            </w:r>
          </w:p>
        </w:tc>
        <w:tc>
          <w:tcPr>
            <w:tcW w:w="993" w:type="dxa"/>
            <w:vAlign w:val="bottom"/>
          </w:tcPr>
          <w:p w:rsidR="000F7546" w:rsidRPr="001E68D2" w:rsidRDefault="000F7546" w:rsidP="007C3FE9">
            <w:pPr>
              <w:tabs>
                <w:tab w:val="left" w:pos="2268"/>
              </w:tabs>
              <w:jc w:val="center"/>
              <w:rPr>
                <w:rFonts w:cs="Times New Roman"/>
                <w:b/>
                <w:sz w:val="20"/>
                <w:szCs w:val="20"/>
              </w:rPr>
            </w:pPr>
            <w:r w:rsidRPr="003B10BB">
              <w:rPr>
                <w:rFonts w:cs="Times New Roman"/>
                <w:b/>
                <w:sz w:val="20"/>
                <w:szCs w:val="20"/>
              </w:rPr>
              <w:t>54162,27</w:t>
            </w:r>
          </w:p>
        </w:tc>
        <w:tc>
          <w:tcPr>
            <w:tcW w:w="850" w:type="dxa"/>
            <w:vAlign w:val="bottom"/>
          </w:tcPr>
          <w:p w:rsidR="000F7546" w:rsidRPr="001E68D2" w:rsidRDefault="000F7546" w:rsidP="007C3FE9">
            <w:pPr>
              <w:tabs>
                <w:tab w:val="left" w:pos="2268"/>
              </w:tabs>
              <w:jc w:val="center"/>
              <w:rPr>
                <w:rFonts w:cs="Times New Roman"/>
                <w:b/>
                <w:color w:val="000000"/>
                <w:sz w:val="20"/>
                <w:szCs w:val="20"/>
              </w:rPr>
            </w:pPr>
            <w:r w:rsidRPr="001E68D2">
              <w:rPr>
                <w:b/>
                <w:bCs/>
                <w:color w:val="000000"/>
                <w:sz w:val="20"/>
                <w:szCs w:val="20"/>
              </w:rPr>
              <w:t>30337,1</w:t>
            </w:r>
          </w:p>
        </w:tc>
        <w:tc>
          <w:tcPr>
            <w:tcW w:w="851" w:type="dxa"/>
            <w:vAlign w:val="bottom"/>
          </w:tcPr>
          <w:p w:rsidR="000F7546" w:rsidRPr="003B10BB" w:rsidRDefault="000F7546" w:rsidP="007C3FE9">
            <w:pPr>
              <w:pStyle w:val="afd"/>
              <w:rPr>
                <w:b/>
                <w:sz w:val="20"/>
                <w:szCs w:val="20"/>
              </w:rPr>
            </w:pPr>
            <w:r w:rsidRPr="003B10BB">
              <w:rPr>
                <w:rFonts w:cs="Times New Roman"/>
                <w:b/>
                <w:sz w:val="20"/>
                <w:szCs w:val="20"/>
              </w:rPr>
              <w:t>23 825,17</w:t>
            </w:r>
          </w:p>
        </w:tc>
        <w:tc>
          <w:tcPr>
            <w:tcW w:w="992"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0"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1"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0"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993"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0"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1134" w:type="dxa"/>
            <w:vMerge w:val="restart"/>
          </w:tcPr>
          <w:p w:rsidR="000F7546" w:rsidRPr="00881C8A" w:rsidRDefault="000F7546" w:rsidP="00080AFA">
            <w:pPr>
              <w:spacing w:before="60" w:after="60"/>
              <w:rPr>
                <w:sz w:val="20"/>
                <w:szCs w:val="20"/>
              </w:rPr>
            </w:pPr>
            <w:r w:rsidRPr="001E68D2">
              <w:rPr>
                <w:rFonts w:cs="Times New Roman"/>
                <w:color w:val="000000"/>
                <w:sz w:val="20"/>
                <w:szCs w:val="20"/>
              </w:rPr>
              <w:t>Управление потребите</w:t>
            </w:r>
            <w:r w:rsidRPr="001E68D2">
              <w:rPr>
                <w:rFonts w:cs="Times New Roman"/>
                <w:color w:val="000000"/>
                <w:sz w:val="20"/>
                <w:szCs w:val="20"/>
              </w:rPr>
              <w:lastRenderedPageBreak/>
              <w:t>льского рынка Администрации Городского округа Подольск</w:t>
            </w:r>
          </w:p>
        </w:tc>
        <w:tc>
          <w:tcPr>
            <w:tcW w:w="1134" w:type="dxa"/>
            <w:vMerge w:val="restart"/>
          </w:tcPr>
          <w:p w:rsidR="000F7546" w:rsidRPr="00881C8A" w:rsidRDefault="000F7546" w:rsidP="00080AFA">
            <w:pPr>
              <w:rPr>
                <w:sz w:val="20"/>
                <w:szCs w:val="20"/>
              </w:rPr>
            </w:pPr>
            <w:r w:rsidRPr="001E68D2">
              <w:rPr>
                <w:rFonts w:cs="Times New Roman"/>
                <w:color w:val="000000"/>
                <w:sz w:val="20"/>
                <w:szCs w:val="20"/>
                <w:lang w:eastAsia="ru-RU"/>
              </w:rPr>
              <w:lastRenderedPageBreak/>
              <w:t>Содержание в надлежащ</w:t>
            </w:r>
            <w:r w:rsidRPr="001E68D2">
              <w:rPr>
                <w:rFonts w:cs="Times New Roman"/>
                <w:color w:val="000000"/>
                <w:sz w:val="20"/>
                <w:szCs w:val="20"/>
                <w:lang w:eastAsia="ru-RU"/>
              </w:rPr>
              <w:lastRenderedPageBreak/>
              <w:t>ем состоянии кладбищ, находящихся в ведении Городского округа Подольск</w:t>
            </w: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10757,2</w:t>
            </w:r>
          </w:p>
        </w:tc>
        <w:tc>
          <w:tcPr>
            <w:tcW w:w="993" w:type="dxa"/>
            <w:vAlign w:val="bottom"/>
          </w:tcPr>
          <w:p w:rsidR="000F7546" w:rsidRPr="001E68D2" w:rsidRDefault="000F7546" w:rsidP="007C3FE9">
            <w:pPr>
              <w:tabs>
                <w:tab w:val="left" w:pos="2268"/>
              </w:tabs>
              <w:jc w:val="center"/>
              <w:rPr>
                <w:rFonts w:cs="Times New Roman"/>
                <w:sz w:val="20"/>
                <w:szCs w:val="20"/>
              </w:rPr>
            </w:pPr>
            <w:r w:rsidRPr="003B10BB">
              <w:rPr>
                <w:rFonts w:cs="Times New Roman"/>
                <w:sz w:val="20"/>
                <w:szCs w:val="20"/>
              </w:rPr>
              <w:t>54162,27</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bCs/>
                <w:color w:val="000000"/>
                <w:sz w:val="20"/>
                <w:szCs w:val="20"/>
              </w:rPr>
              <w:t>30337,1</w:t>
            </w:r>
          </w:p>
        </w:tc>
        <w:tc>
          <w:tcPr>
            <w:tcW w:w="851" w:type="dxa"/>
            <w:vAlign w:val="bottom"/>
          </w:tcPr>
          <w:p w:rsidR="000F7546" w:rsidRPr="003B10BB" w:rsidRDefault="000F7546" w:rsidP="007C3FE9">
            <w:pPr>
              <w:pStyle w:val="afd"/>
              <w:rPr>
                <w:sz w:val="20"/>
                <w:szCs w:val="20"/>
              </w:rPr>
            </w:pPr>
            <w:r w:rsidRPr="003B10BB">
              <w:rPr>
                <w:rFonts w:cs="Times New Roman"/>
                <w:sz w:val="20"/>
                <w:szCs w:val="20"/>
              </w:rPr>
              <w:t>23 825,17</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 xml:space="preserve">Внебюджетные средства </w:t>
            </w:r>
          </w:p>
        </w:tc>
        <w:tc>
          <w:tcPr>
            <w:tcW w:w="992" w:type="dxa"/>
          </w:tcPr>
          <w:p w:rsidR="000F7546" w:rsidRDefault="000F7546" w:rsidP="000F7546">
            <w:pPr>
              <w:tabs>
                <w:tab w:val="left" w:pos="2268"/>
              </w:tabs>
              <w:rPr>
                <w:rFonts w:cs="Times New Roman"/>
                <w:color w:val="000000"/>
                <w:sz w:val="20"/>
                <w:szCs w:val="20"/>
                <w:lang w:eastAsia="ru-RU"/>
              </w:rPr>
            </w:pPr>
          </w:p>
          <w:p w:rsidR="000F7546" w:rsidRDefault="000F7546" w:rsidP="000F7546">
            <w:pPr>
              <w:tabs>
                <w:tab w:val="left" w:pos="2268"/>
              </w:tabs>
              <w:rPr>
                <w:rFonts w:cs="Times New Roman"/>
                <w:color w:val="000000"/>
                <w:sz w:val="20"/>
                <w:szCs w:val="20"/>
                <w:lang w:eastAsia="ru-RU"/>
              </w:rPr>
            </w:pPr>
          </w:p>
          <w:p w:rsidR="000F7546" w:rsidRDefault="000F7546" w:rsidP="000F7546">
            <w:pPr>
              <w:tabs>
                <w:tab w:val="left" w:pos="2268"/>
              </w:tabs>
              <w:rPr>
                <w:rFonts w:cs="Times New Roman"/>
                <w:color w:val="000000"/>
                <w:sz w:val="20"/>
                <w:szCs w:val="20"/>
                <w:lang w:eastAsia="ru-RU"/>
              </w:rPr>
            </w:pPr>
          </w:p>
          <w:p w:rsidR="000F7546" w:rsidRPr="001E68D2" w:rsidRDefault="000F7546" w:rsidP="000F7546">
            <w:pPr>
              <w:tabs>
                <w:tab w:val="left" w:pos="2268"/>
              </w:tabs>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0F7546">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0F7546">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restart"/>
            <w:vAlign w:val="center"/>
          </w:tcPr>
          <w:p w:rsidR="000F7546" w:rsidRPr="001E68D2" w:rsidRDefault="000F7546"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lastRenderedPageBreak/>
              <w:t>6.3</w:t>
            </w:r>
          </w:p>
        </w:tc>
        <w:tc>
          <w:tcPr>
            <w:tcW w:w="1559" w:type="dxa"/>
            <w:vMerge w:val="restart"/>
            <w:vAlign w:val="center"/>
          </w:tcPr>
          <w:p w:rsidR="000F7546" w:rsidRPr="001E68D2" w:rsidRDefault="000F7546" w:rsidP="007C3FE9">
            <w:pPr>
              <w:tabs>
                <w:tab w:val="left" w:pos="2268"/>
              </w:tabs>
              <w:rPr>
                <w:rFonts w:cs="Times New Roman"/>
                <w:b/>
                <w:sz w:val="20"/>
                <w:szCs w:val="20"/>
              </w:rPr>
            </w:pPr>
            <w:r w:rsidRPr="001E68D2">
              <w:rPr>
                <w:rFonts w:cs="Times New Roman"/>
                <w:b/>
                <w:sz w:val="20"/>
                <w:szCs w:val="20"/>
              </w:rPr>
              <w:t>Мероприятие 6.3</w:t>
            </w:r>
          </w:p>
          <w:p w:rsidR="000F7546" w:rsidRPr="001E68D2" w:rsidRDefault="000F7546" w:rsidP="007C3FE9">
            <w:pPr>
              <w:tabs>
                <w:tab w:val="left" w:pos="2268"/>
              </w:tabs>
              <w:suppressAutoHyphens w:val="0"/>
              <w:rPr>
                <w:rFonts w:cs="Times New Roman"/>
                <w:color w:val="000000"/>
                <w:sz w:val="20"/>
                <w:szCs w:val="20"/>
                <w:u w:val="single"/>
                <w:lang w:eastAsia="ru-RU"/>
              </w:rPr>
            </w:pPr>
            <w:r w:rsidRPr="001E68D2">
              <w:rPr>
                <w:rFonts w:cs="Times New Roman"/>
                <w:sz w:val="20"/>
                <w:szCs w:val="20"/>
              </w:rPr>
              <w:t>Ограждение кладбищ</w:t>
            </w:r>
          </w:p>
        </w:tc>
        <w:tc>
          <w:tcPr>
            <w:tcW w:w="709" w:type="dxa"/>
            <w:vMerge w:val="restart"/>
            <w:vAlign w:val="center"/>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2018</w:t>
            </w:r>
          </w:p>
        </w:tc>
        <w:tc>
          <w:tcPr>
            <w:tcW w:w="1417" w:type="dxa"/>
            <w:vAlign w:val="bottom"/>
          </w:tcPr>
          <w:p w:rsidR="000F7546" w:rsidRPr="001E68D2" w:rsidRDefault="000F7546"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jc w:val="center"/>
              <w:rPr>
                <w:rFonts w:cs="Times New Roman"/>
                <w:b/>
                <w:sz w:val="20"/>
                <w:szCs w:val="20"/>
              </w:rPr>
            </w:pPr>
            <w:r w:rsidRPr="001E68D2">
              <w:rPr>
                <w:rFonts w:cs="Times New Roman"/>
                <w:b/>
                <w:color w:val="000000"/>
                <w:sz w:val="20"/>
                <w:szCs w:val="20"/>
              </w:rPr>
              <w:t>5262,0</w:t>
            </w:r>
          </w:p>
        </w:tc>
        <w:tc>
          <w:tcPr>
            <w:tcW w:w="850"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lang w:val="en-US" w:eastAsia="ru-RU"/>
              </w:rPr>
              <w:t>0</w:t>
            </w:r>
          </w:p>
        </w:tc>
        <w:tc>
          <w:tcPr>
            <w:tcW w:w="851"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5262,0</w:t>
            </w:r>
          </w:p>
        </w:tc>
        <w:tc>
          <w:tcPr>
            <w:tcW w:w="992"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0"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1" w:type="dxa"/>
            <w:vAlign w:val="bottom"/>
          </w:tcPr>
          <w:p w:rsidR="000F7546" w:rsidRPr="001E68D2" w:rsidRDefault="000F7546" w:rsidP="007C3FE9">
            <w:pPr>
              <w:tabs>
                <w:tab w:val="left" w:pos="2268"/>
              </w:tabs>
              <w:jc w:val="center"/>
              <w:rPr>
                <w:rFonts w:cs="Times New Roman"/>
                <w:b/>
                <w:color w:val="000000"/>
                <w:sz w:val="20"/>
                <w:szCs w:val="20"/>
              </w:rPr>
            </w:pPr>
            <w:r w:rsidRPr="001E68D2">
              <w:rPr>
                <w:rFonts w:cs="Times New Roman"/>
                <w:b/>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val="restart"/>
          </w:tcPr>
          <w:p w:rsidR="000F7546" w:rsidRPr="00881C8A" w:rsidRDefault="00C41128" w:rsidP="00080AFA">
            <w:pPr>
              <w:spacing w:before="60" w:after="60"/>
              <w:rPr>
                <w:sz w:val="20"/>
                <w:szCs w:val="20"/>
              </w:rPr>
            </w:pPr>
            <w:r w:rsidRPr="001E68D2">
              <w:rPr>
                <w:rFonts w:cs="Times New Roman"/>
                <w:color w:val="000000"/>
                <w:sz w:val="20"/>
                <w:szCs w:val="20"/>
                <w:lang w:eastAsia="ru-RU"/>
              </w:rPr>
              <w:t>МКУ "УЦСПД"</w:t>
            </w:r>
          </w:p>
        </w:tc>
        <w:tc>
          <w:tcPr>
            <w:tcW w:w="1134" w:type="dxa"/>
            <w:vMerge w:val="restart"/>
          </w:tcPr>
          <w:p w:rsidR="000F7546" w:rsidRPr="00881C8A" w:rsidRDefault="00C41128" w:rsidP="00080AFA">
            <w:pPr>
              <w:rPr>
                <w:sz w:val="20"/>
                <w:szCs w:val="20"/>
              </w:rPr>
            </w:pPr>
            <w:r w:rsidRPr="001E68D2">
              <w:rPr>
                <w:rFonts w:cs="Times New Roman"/>
                <w:color w:val="000000"/>
                <w:sz w:val="20"/>
                <w:szCs w:val="20"/>
              </w:rPr>
              <w:t>Обеспечение выполнения требований постановления Правительства Московской области от 30.12.2014 №1178/52 «Об утверждении Порядка деятельности общественных кладбищ и крематориев на территории Московской области»</w:t>
            </w: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p w:rsidR="000F7546" w:rsidRPr="001E68D2" w:rsidRDefault="000F7546" w:rsidP="007C3FE9">
            <w:pPr>
              <w:tabs>
                <w:tab w:val="left" w:pos="2268"/>
              </w:tabs>
              <w:suppressAutoHyphens w:val="0"/>
              <w:rPr>
                <w:rFonts w:cs="Times New Roman"/>
                <w:color w:val="000000"/>
                <w:sz w:val="20"/>
                <w:szCs w:val="20"/>
                <w:lang w:eastAsia="ru-RU"/>
              </w:rPr>
            </w:pP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vAlign w:val="bottom"/>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7C3FE9">
            <w:pPr>
              <w:tabs>
                <w:tab w:val="left" w:pos="2268"/>
              </w:tabs>
              <w:jc w:val="center"/>
              <w:rPr>
                <w:rFonts w:cs="Times New Roman"/>
                <w:sz w:val="20"/>
                <w:szCs w:val="20"/>
              </w:rPr>
            </w:pPr>
            <w:r w:rsidRPr="001E68D2">
              <w:rPr>
                <w:rFonts w:cs="Times New Roman"/>
                <w:color w:val="000000"/>
                <w:sz w:val="20"/>
                <w:szCs w:val="20"/>
              </w:rPr>
              <w:t>5262,0</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lang w:val="en-US" w:eastAsia="ru-RU"/>
              </w:rPr>
              <w:t>0</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5262,0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F7546" w:rsidRPr="00881C8A" w:rsidTr="008B3072">
        <w:trPr>
          <w:trHeight w:val="879"/>
        </w:trPr>
        <w:tc>
          <w:tcPr>
            <w:tcW w:w="534" w:type="dxa"/>
            <w:vMerge/>
            <w:vAlign w:val="center"/>
          </w:tcPr>
          <w:p w:rsidR="000F7546" w:rsidRPr="001E68D2" w:rsidRDefault="000F7546" w:rsidP="007C3FE9">
            <w:pPr>
              <w:tabs>
                <w:tab w:val="left" w:pos="2268"/>
              </w:tabs>
              <w:suppressAutoHyphens w:val="0"/>
              <w:rPr>
                <w:rFonts w:cs="Times New Roman"/>
                <w:b/>
                <w:color w:val="000000"/>
                <w:sz w:val="20"/>
                <w:szCs w:val="20"/>
                <w:lang w:eastAsia="ru-RU"/>
              </w:rPr>
            </w:pPr>
          </w:p>
        </w:tc>
        <w:tc>
          <w:tcPr>
            <w:tcW w:w="1559" w:type="dxa"/>
            <w:vMerge/>
            <w:vAlign w:val="center"/>
          </w:tcPr>
          <w:p w:rsidR="000F7546" w:rsidRPr="001E68D2" w:rsidRDefault="000F7546" w:rsidP="007C3FE9">
            <w:pPr>
              <w:tabs>
                <w:tab w:val="left" w:pos="2268"/>
              </w:tabs>
              <w:suppressAutoHyphens w:val="0"/>
              <w:rPr>
                <w:rFonts w:cs="Times New Roman"/>
                <w:color w:val="000000"/>
                <w:sz w:val="20"/>
                <w:szCs w:val="20"/>
                <w:u w:val="single"/>
                <w:lang w:eastAsia="ru-RU"/>
              </w:rPr>
            </w:pPr>
          </w:p>
        </w:tc>
        <w:tc>
          <w:tcPr>
            <w:tcW w:w="709" w:type="dxa"/>
            <w:vMerge/>
            <w:vAlign w:val="center"/>
          </w:tcPr>
          <w:p w:rsidR="000F7546" w:rsidRPr="001E68D2" w:rsidRDefault="000F7546" w:rsidP="007C3FE9">
            <w:pPr>
              <w:tabs>
                <w:tab w:val="left" w:pos="2268"/>
              </w:tabs>
              <w:suppressAutoHyphens w:val="0"/>
              <w:rPr>
                <w:rFonts w:cs="Times New Roman"/>
                <w:color w:val="000000"/>
                <w:sz w:val="20"/>
                <w:szCs w:val="20"/>
                <w:lang w:eastAsia="ru-RU"/>
              </w:rPr>
            </w:pPr>
          </w:p>
        </w:tc>
        <w:tc>
          <w:tcPr>
            <w:tcW w:w="1417" w:type="dxa"/>
          </w:tcPr>
          <w:p w:rsidR="000F7546" w:rsidRPr="001E68D2" w:rsidRDefault="000F7546"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tcPr>
          <w:p w:rsidR="000F7546" w:rsidRPr="001E68D2" w:rsidRDefault="000F7546" w:rsidP="007C3FE9">
            <w:pPr>
              <w:tabs>
                <w:tab w:val="left" w:pos="2268"/>
              </w:tabs>
              <w:jc w:val="center"/>
              <w:rPr>
                <w:rFonts w:cs="Times New Roman"/>
                <w:color w:val="000000"/>
                <w:sz w:val="20"/>
                <w:szCs w:val="20"/>
                <w:lang w:eastAsia="ru-RU"/>
              </w:rPr>
            </w:pPr>
          </w:p>
          <w:p w:rsidR="000F7546" w:rsidRPr="001E68D2" w:rsidRDefault="000F7546" w:rsidP="00C41128">
            <w:pPr>
              <w:tabs>
                <w:tab w:val="left" w:pos="2268"/>
              </w:tabs>
              <w:rPr>
                <w:sz w:val="20"/>
                <w:szCs w:val="20"/>
              </w:rPr>
            </w:pPr>
            <w:r w:rsidRPr="001E68D2">
              <w:rPr>
                <w:rFonts w:cs="Times New Roman"/>
                <w:color w:val="000000"/>
                <w:sz w:val="20"/>
                <w:szCs w:val="20"/>
                <w:lang w:val="en-US" w:eastAsia="ru-RU"/>
              </w:rPr>
              <w:t>0</w:t>
            </w:r>
          </w:p>
        </w:tc>
        <w:tc>
          <w:tcPr>
            <w:tcW w:w="993" w:type="dxa"/>
            <w:vAlign w:val="bottom"/>
          </w:tcPr>
          <w:p w:rsidR="000F7546" w:rsidRPr="001E68D2" w:rsidRDefault="000F7546" w:rsidP="00C41128">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F7546" w:rsidRPr="001E68D2" w:rsidRDefault="000F7546" w:rsidP="00C41128">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0F7546" w:rsidRPr="001E68D2" w:rsidRDefault="000F7546" w:rsidP="00C41128">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0</w:t>
            </w:r>
          </w:p>
        </w:tc>
        <w:tc>
          <w:tcPr>
            <w:tcW w:w="992" w:type="dxa"/>
            <w:vAlign w:val="bottom"/>
          </w:tcPr>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vAlign w:val="bottom"/>
          </w:tcPr>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p>
          <w:p w:rsidR="000F7546" w:rsidRPr="001E68D2" w:rsidRDefault="000F7546"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1134" w:type="dxa"/>
            <w:vMerge/>
          </w:tcPr>
          <w:p w:rsidR="000F7546" w:rsidRPr="00881C8A" w:rsidRDefault="000F7546" w:rsidP="00080AFA">
            <w:pPr>
              <w:spacing w:before="60" w:after="60"/>
              <w:rPr>
                <w:sz w:val="20"/>
                <w:szCs w:val="20"/>
              </w:rPr>
            </w:pPr>
          </w:p>
        </w:tc>
        <w:tc>
          <w:tcPr>
            <w:tcW w:w="1134" w:type="dxa"/>
            <w:vMerge/>
          </w:tcPr>
          <w:p w:rsidR="000F7546" w:rsidRPr="00881C8A" w:rsidRDefault="000F7546" w:rsidP="00080AFA">
            <w:pPr>
              <w:rPr>
                <w:sz w:val="20"/>
                <w:szCs w:val="20"/>
              </w:rPr>
            </w:pPr>
          </w:p>
        </w:tc>
      </w:tr>
      <w:tr w:rsidR="000456E3" w:rsidRPr="00881C8A" w:rsidTr="008204DB">
        <w:trPr>
          <w:trHeight w:val="495"/>
        </w:trPr>
        <w:tc>
          <w:tcPr>
            <w:tcW w:w="534" w:type="dxa"/>
            <w:vMerge w:val="restart"/>
          </w:tcPr>
          <w:p w:rsidR="000456E3" w:rsidRPr="001E68D2" w:rsidRDefault="000456E3"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lastRenderedPageBreak/>
              <w:t>7</w:t>
            </w:r>
          </w:p>
        </w:tc>
        <w:tc>
          <w:tcPr>
            <w:tcW w:w="1559" w:type="dxa"/>
            <w:vMerge w:val="restart"/>
            <w:vAlign w:val="bottom"/>
          </w:tcPr>
          <w:p w:rsidR="000456E3" w:rsidRPr="001E68D2" w:rsidRDefault="000456E3" w:rsidP="007C3FE9">
            <w:pPr>
              <w:tabs>
                <w:tab w:val="left" w:pos="2268"/>
              </w:tabs>
              <w:rPr>
                <w:rFonts w:cs="Times New Roman"/>
                <w:b/>
                <w:sz w:val="20"/>
                <w:szCs w:val="20"/>
                <w:u w:val="single"/>
              </w:rPr>
            </w:pPr>
            <w:r w:rsidRPr="001E68D2">
              <w:rPr>
                <w:rFonts w:cs="Times New Roman"/>
                <w:b/>
                <w:sz w:val="20"/>
                <w:szCs w:val="20"/>
                <w:u w:val="single"/>
              </w:rPr>
              <w:t>Основное мероприятие 7</w:t>
            </w:r>
          </w:p>
          <w:p w:rsidR="000456E3" w:rsidRPr="001E68D2" w:rsidRDefault="000456E3" w:rsidP="007C3FE9">
            <w:pPr>
              <w:tabs>
                <w:tab w:val="left" w:pos="2268"/>
              </w:tabs>
              <w:rPr>
                <w:rFonts w:cs="Times New Roman"/>
                <w:sz w:val="20"/>
                <w:szCs w:val="20"/>
              </w:rPr>
            </w:pPr>
            <w:r w:rsidRPr="001E68D2">
              <w:rPr>
                <w:rFonts w:cs="Times New Roman"/>
                <w:sz w:val="20"/>
                <w:szCs w:val="20"/>
              </w:rPr>
              <w:t>Организация ритуальных услуг и содержание мест захоронений.</w:t>
            </w: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rPr>
                <w:rFonts w:cs="Times New Roman"/>
                <w:sz w:val="20"/>
                <w:szCs w:val="20"/>
              </w:rPr>
            </w:pPr>
          </w:p>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709" w:type="dxa"/>
            <w:vMerge w:val="restart"/>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2019-2024</w:t>
            </w:r>
          </w:p>
          <w:p w:rsidR="000456E3" w:rsidRPr="001E68D2" w:rsidRDefault="000456E3" w:rsidP="007C3FE9">
            <w:pPr>
              <w:tabs>
                <w:tab w:val="left" w:pos="2268"/>
              </w:tabs>
              <w:suppressAutoHyphens w:val="0"/>
              <w:jc w:val="center"/>
              <w:rPr>
                <w:rFonts w:cs="Times New Roman"/>
                <w:color w:val="000000"/>
                <w:sz w:val="20"/>
                <w:szCs w:val="20"/>
                <w:lang w:eastAsia="ru-RU"/>
              </w:rPr>
            </w:pPr>
          </w:p>
          <w:p w:rsidR="000456E3" w:rsidRPr="001E68D2" w:rsidRDefault="000456E3" w:rsidP="007C3FE9">
            <w:pPr>
              <w:tabs>
                <w:tab w:val="left" w:pos="2268"/>
              </w:tabs>
              <w:suppressAutoHyphens w:val="0"/>
              <w:jc w:val="center"/>
              <w:rPr>
                <w:rFonts w:cs="Times New Roman"/>
                <w:color w:val="000000"/>
                <w:sz w:val="20"/>
                <w:szCs w:val="20"/>
                <w:lang w:eastAsia="ru-RU"/>
              </w:rPr>
            </w:pPr>
          </w:p>
          <w:p w:rsidR="000456E3" w:rsidRPr="001E68D2" w:rsidRDefault="000456E3" w:rsidP="007C3FE9">
            <w:pPr>
              <w:tabs>
                <w:tab w:val="left" w:pos="2268"/>
              </w:tabs>
              <w:suppressAutoHyphens w:val="0"/>
              <w:jc w:val="center"/>
              <w:rPr>
                <w:rFonts w:cs="Times New Roman"/>
                <w:color w:val="000000"/>
                <w:sz w:val="20"/>
                <w:szCs w:val="20"/>
                <w:lang w:eastAsia="ru-RU"/>
              </w:rPr>
            </w:pPr>
          </w:p>
          <w:p w:rsidR="000456E3" w:rsidRPr="001E68D2" w:rsidRDefault="000456E3" w:rsidP="007C3FE9">
            <w:pPr>
              <w:tabs>
                <w:tab w:val="left" w:pos="2268"/>
              </w:tabs>
              <w:suppressAutoHyphens w:val="0"/>
              <w:jc w:val="center"/>
              <w:rPr>
                <w:rFonts w:cs="Times New Roman"/>
                <w:color w:val="000000"/>
                <w:sz w:val="20"/>
                <w:szCs w:val="20"/>
                <w:lang w:eastAsia="ru-RU"/>
              </w:rPr>
            </w:pPr>
          </w:p>
          <w:p w:rsidR="000456E3" w:rsidRPr="001E68D2" w:rsidRDefault="000456E3" w:rsidP="007C3FE9">
            <w:pPr>
              <w:tabs>
                <w:tab w:val="left" w:pos="2268"/>
              </w:tabs>
              <w:suppressAutoHyphens w:val="0"/>
              <w:jc w:val="center"/>
              <w:rPr>
                <w:rFonts w:cs="Times New Roman"/>
                <w:color w:val="000000"/>
                <w:sz w:val="20"/>
                <w:szCs w:val="20"/>
                <w:lang w:eastAsia="ru-RU"/>
              </w:rPr>
            </w:pPr>
          </w:p>
          <w:p w:rsidR="000456E3" w:rsidRPr="001E68D2" w:rsidRDefault="000456E3" w:rsidP="007C3FE9">
            <w:pPr>
              <w:tabs>
                <w:tab w:val="left" w:pos="2268"/>
              </w:tabs>
              <w:suppressAutoHyphens w:val="0"/>
              <w:jc w:val="center"/>
              <w:rPr>
                <w:rFonts w:cs="Times New Roman"/>
                <w:color w:val="000000"/>
                <w:sz w:val="20"/>
                <w:szCs w:val="20"/>
                <w:lang w:eastAsia="ru-RU"/>
              </w:rPr>
            </w:pPr>
          </w:p>
          <w:p w:rsidR="000456E3" w:rsidRPr="001E68D2" w:rsidRDefault="000456E3" w:rsidP="007C3FE9">
            <w:pPr>
              <w:tabs>
                <w:tab w:val="left" w:pos="2268"/>
              </w:tabs>
              <w:suppressAutoHyphens w:val="0"/>
              <w:jc w:val="center"/>
              <w:rPr>
                <w:rFonts w:cs="Times New Roman"/>
                <w:color w:val="000000"/>
                <w:sz w:val="20"/>
                <w:szCs w:val="20"/>
                <w:lang w:eastAsia="ru-RU"/>
              </w:rPr>
            </w:pPr>
          </w:p>
          <w:p w:rsidR="000456E3" w:rsidRPr="001E68D2" w:rsidRDefault="000456E3" w:rsidP="007C3FE9">
            <w:pPr>
              <w:tabs>
                <w:tab w:val="left" w:pos="2268"/>
              </w:tabs>
              <w:suppressAutoHyphens w:val="0"/>
              <w:jc w:val="center"/>
              <w:rPr>
                <w:rFonts w:cs="Times New Roman"/>
                <w:color w:val="000000"/>
                <w:sz w:val="20"/>
                <w:szCs w:val="20"/>
                <w:lang w:eastAsia="ru-RU"/>
              </w:rPr>
            </w:pPr>
          </w:p>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0456E3" w:rsidRPr="00C41128" w:rsidRDefault="000456E3" w:rsidP="007C3FE9">
            <w:pPr>
              <w:tabs>
                <w:tab w:val="left" w:pos="2268"/>
              </w:tabs>
              <w:suppressAutoHyphens w:val="0"/>
              <w:rPr>
                <w:rFonts w:cs="Times New Roman"/>
                <w:bCs/>
                <w:color w:val="000000"/>
                <w:sz w:val="20"/>
                <w:szCs w:val="20"/>
                <w:lang w:eastAsia="ru-RU"/>
              </w:rPr>
            </w:pPr>
            <w:r w:rsidRPr="00C41128">
              <w:rPr>
                <w:rFonts w:cs="Times New Roman"/>
                <w:bCs/>
                <w:color w:val="000000"/>
                <w:sz w:val="20"/>
                <w:szCs w:val="20"/>
                <w:lang w:eastAsia="ru-RU"/>
              </w:rPr>
              <w:t>Итого</w:t>
            </w:r>
          </w:p>
        </w:tc>
        <w:tc>
          <w:tcPr>
            <w:tcW w:w="992" w:type="dxa"/>
            <w:vAlign w:val="bottom"/>
          </w:tcPr>
          <w:p w:rsidR="000456E3" w:rsidRPr="000456E3" w:rsidRDefault="000456E3" w:rsidP="007C3FE9">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0</w:t>
            </w:r>
          </w:p>
        </w:tc>
        <w:tc>
          <w:tcPr>
            <w:tcW w:w="993" w:type="dxa"/>
            <w:vAlign w:val="bottom"/>
          </w:tcPr>
          <w:p w:rsidR="000456E3" w:rsidRPr="000456E3" w:rsidRDefault="00A74991" w:rsidP="00A74991">
            <w:pPr>
              <w:tabs>
                <w:tab w:val="left" w:pos="2268"/>
              </w:tabs>
              <w:rPr>
                <w:rFonts w:cs="Times New Roman"/>
                <w:color w:val="000000" w:themeColor="text1"/>
                <w:sz w:val="20"/>
                <w:szCs w:val="20"/>
              </w:rPr>
            </w:pPr>
            <w:r w:rsidRPr="00A74991">
              <w:rPr>
                <w:rFonts w:cs="Times New Roman"/>
                <w:color w:val="000000" w:themeColor="text1"/>
                <w:sz w:val="20"/>
                <w:szCs w:val="20"/>
              </w:rPr>
              <w:t>113 165,43</w:t>
            </w:r>
            <w:r w:rsidR="0097137D">
              <w:rPr>
                <w:rFonts w:cs="Times New Roman"/>
                <w:color w:val="000000" w:themeColor="text1"/>
                <w:sz w:val="20"/>
                <w:szCs w:val="20"/>
              </w:rPr>
              <w:t>4</w:t>
            </w:r>
          </w:p>
        </w:tc>
        <w:tc>
          <w:tcPr>
            <w:tcW w:w="850" w:type="dxa"/>
          </w:tcPr>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r w:rsidRPr="000456E3">
              <w:rPr>
                <w:rFonts w:cs="Times New Roman"/>
                <w:color w:val="000000" w:themeColor="text1"/>
                <w:sz w:val="20"/>
                <w:szCs w:val="20"/>
              </w:rPr>
              <w:t>-</w:t>
            </w:r>
          </w:p>
        </w:tc>
        <w:tc>
          <w:tcPr>
            <w:tcW w:w="851" w:type="dxa"/>
          </w:tcPr>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r w:rsidRPr="00A74991">
              <w:rPr>
                <w:rFonts w:cs="Times New Roman"/>
                <w:color w:val="000000" w:themeColor="text1"/>
                <w:sz w:val="20"/>
                <w:szCs w:val="20"/>
              </w:rPr>
              <w:t>-</w:t>
            </w:r>
          </w:p>
        </w:tc>
        <w:tc>
          <w:tcPr>
            <w:tcW w:w="992" w:type="dxa"/>
          </w:tcPr>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A74991" w:rsidP="00A74991">
            <w:pPr>
              <w:tabs>
                <w:tab w:val="left" w:pos="2268"/>
              </w:tabs>
              <w:rPr>
                <w:rFonts w:cs="Times New Roman"/>
                <w:color w:val="000000" w:themeColor="text1"/>
                <w:sz w:val="20"/>
                <w:szCs w:val="20"/>
              </w:rPr>
            </w:pPr>
            <w:r w:rsidRPr="0097137D">
              <w:rPr>
                <w:rFonts w:cs="Times New Roman"/>
                <w:color w:val="000000" w:themeColor="text1"/>
                <w:sz w:val="20"/>
                <w:szCs w:val="20"/>
              </w:rPr>
              <w:t>19 608,43</w:t>
            </w:r>
            <w:r w:rsidR="00896E99" w:rsidRPr="0097137D">
              <w:rPr>
                <w:rFonts w:cs="Times New Roman"/>
                <w:color w:val="000000" w:themeColor="text1"/>
                <w:sz w:val="20"/>
                <w:szCs w:val="20"/>
              </w:rPr>
              <w:t>4</w:t>
            </w:r>
          </w:p>
        </w:tc>
        <w:tc>
          <w:tcPr>
            <w:tcW w:w="850" w:type="dxa"/>
          </w:tcPr>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r w:rsidRPr="000456E3">
              <w:rPr>
                <w:rFonts w:cs="Times New Roman"/>
                <w:color w:val="000000" w:themeColor="text1"/>
                <w:sz w:val="20"/>
                <w:szCs w:val="20"/>
              </w:rPr>
              <w:t>46522,0</w:t>
            </w:r>
          </w:p>
        </w:tc>
        <w:tc>
          <w:tcPr>
            <w:tcW w:w="851" w:type="dxa"/>
            <w:vAlign w:val="bottom"/>
          </w:tcPr>
          <w:p w:rsidR="000456E3" w:rsidRPr="000456E3" w:rsidRDefault="000456E3" w:rsidP="000456E3">
            <w:pPr>
              <w:tabs>
                <w:tab w:val="left" w:pos="2268"/>
              </w:tabs>
              <w:suppressAutoHyphens w:val="0"/>
              <w:jc w:val="center"/>
              <w:rPr>
                <w:rFonts w:cs="Times New Roman"/>
                <w:bCs/>
                <w:color w:val="000000" w:themeColor="text1"/>
                <w:sz w:val="20"/>
                <w:szCs w:val="20"/>
                <w:lang w:eastAsia="ru-RU"/>
              </w:rPr>
            </w:pPr>
          </w:p>
          <w:p w:rsidR="000456E3" w:rsidRPr="000456E3" w:rsidRDefault="000456E3" w:rsidP="000456E3">
            <w:pPr>
              <w:tabs>
                <w:tab w:val="left" w:pos="2268"/>
              </w:tabs>
              <w:suppressAutoHyphens w:val="0"/>
              <w:jc w:val="center"/>
              <w:rPr>
                <w:rFonts w:cs="Times New Roman"/>
                <w:bCs/>
                <w:color w:val="000000" w:themeColor="text1"/>
                <w:sz w:val="20"/>
                <w:szCs w:val="20"/>
                <w:lang w:eastAsia="ru-RU"/>
              </w:rPr>
            </w:pPr>
          </w:p>
          <w:p w:rsidR="000456E3" w:rsidRPr="000456E3" w:rsidRDefault="000456E3" w:rsidP="000456E3">
            <w:pPr>
              <w:tabs>
                <w:tab w:val="left" w:pos="2268"/>
              </w:tabs>
              <w:suppressAutoHyphens w:val="0"/>
              <w:jc w:val="center"/>
              <w:rPr>
                <w:rFonts w:cs="Times New Roman"/>
                <w:bCs/>
                <w:color w:val="000000" w:themeColor="text1"/>
                <w:sz w:val="20"/>
                <w:szCs w:val="20"/>
                <w:lang w:eastAsia="ru-RU"/>
              </w:rPr>
            </w:pPr>
            <w:r w:rsidRPr="000456E3">
              <w:rPr>
                <w:rFonts w:cs="Times New Roman"/>
                <w:bCs/>
                <w:color w:val="000000" w:themeColor="text1"/>
                <w:sz w:val="20"/>
                <w:szCs w:val="20"/>
                <w:lang w:eastAsia="ru-RU"/>
              </w:rPr>
              <w:t>47035,0</w:t>
            </w:r>
          </w:p>
        </w:tc>
        <w:tc>
          <w:tcPr>
            <w:tcW w:w="850" w:type="dxa"/>
            <w:vAlign w:val="bottom"/>
          </w:tcPr>
          <w:p w:rsidR="000456E3" w:rsidRPr="00C41128" w:rsidRDefault="000456E3" w:rsidP="007C3FE9">
            <w:pPr>
              <w:tabs>
                <w:tab w:val="left" w:pos="2268"/>
              </w:tabs>
              <w:suppressAutoHyphens w:val="0"/>
              <w:jc w:val="center"/>
              <w:rPr>
                <w:rFonts w:cs="Times New Roman"/>
                <w:bCs/>
                <w:sz w:val="20"/>
                <w:szCs w:val="20"/>
                <w:lang w:eastAsia="ru-RU"/>
              </w:rPr>
            </w:pPr>
            <w:r w:rsidRPr="00C41128">
              <w:rPr>
                <w:rFonts w:cs="Times New Roman"/>
                <w:bCs/>
                <w:sz w:val="20"/>
                <w:szCs w:val="20"/>
                <w:lang w:eastAsia="ru-RU"/>
              </w:rPr>
              <w:t>0</w:t>
            </w:r>
          </w:p>
        </w:tc>
        <w:tc>
          <w:tcPr>
            <w:tcW w:w="993" w:type="dxa"/>
            <w:vAlign w:val="bottom"/>
          </w:tcPr>
          <w:p w:rsidR="000456E3" w:rsidRPr="00C41128" w:rsidRDefault="000456E3" w:rsidP="007C3FE9">
            <w:pPr>
              <w:tabs>
                <w:tab w:val="left" w:pos="2268"/>
              </w:tabs>
              <w:suppressAutoHyphens w:val="0"/>
              <w:jc w:val="center"/>
              <w:rPr>
                <w:rFonts w:cs="Times New Roman"/>
                <w:bCs/>
                <w:sz w:val="20"/>
                <w:szCs w:val="20"/>
                <w:lang w:eastAsia="ru-RU"/>
              </w:rPr>
            </w:pPr>
            <w:r w:rsidRPr="00C41128">
              <w:rPr>
                <w:rFonts w:cs="Times New Roman"/>
                <w:bCs/>
                <w:sz w:val="20"/>
                <w:szCs w:val="20"/>
                <w:lang w:eastAsia="ru-RU"/>
              </w:rPr>
              <w:t>0</w:t>
            </w:r>
          </w:p>
        </w:tc>
        <w:tc>
          <w:tcPr>
            <w:tcW w:w="850" w:type="dxa"/>
            <w:vAlign w:val="bottom"/>
          </w:tcPr>
          <w:p w:rsidR="000456E3" w:rsidRPr="00C41128" w:rsidRDefault="000456E3" w:rsidP="007C3FE9">
            <w:pPr>
              <w:tabs>
                <w:tab w:val="left" w:pos="2268"/>
              </w:tabs>
              <w:suppressAutoHyphens w:val="0"/>
              <w:jc w:val="center"/>
              <w:rPr>
                <w:rFonts w:cs="Times New Roman"/>
                <w:bCs/>
                <w:sz w:val="20"/>
                <w:szCs w:val="20"/>
                <w:lang w:eastAsia="ru-RU"/>
              </w:rPr>
            </w:pPr>
            <w:r w:rsidRPr="00C41128">
              <w:rPr>
                <w:rFonts w:cs="Times New Roman"/>
                <w:bCs/>
                <w:sz w:val="20"/>
                <w:szCs w:val="20"/>
                <w:lang w:eastAsia="ru-RU"/>
              </w:rPr>
              <w:t>0</w:t>
            </w:r>
          </w:p>
        </w:tc>
        <w:tc>
          <w:tcPr>
            <w:tcW w:w="1134" w:type="dxa"/>
            <w:vMerge w:val="restart"/>
          </w:tcPr>
          <w:p w:rsidR="000456E3" w:rsidRPr="001E68D2" w:rsidRDefault="000456E3" w:rsidP="00C41128">
            <w:pPr>
              <w:tabs>
                <w:tab w:val="left" w:pos="2268"/>
              </w:tabs>
              <w:rPr>
                <w:rFonts w:cs="Times New Roman"/>
                <w:color w:val="000000"/>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p w:rsidR="000456E3" w:rsidRPr="00881C8A" w:rsidRDefault="000456E3" w:rsidP="00C41128">
            <w:pPr>
              <w:spacing w:before="60" w:after="60"/>
              <w:rPr>
                <w:sz w:val="20"/>
                <w:szCs w:val="20"/>
              </w:rPr>
            </w:pPr>
            <w:r w:rsidRPr="001E68D2">
              <w:rPr>
                <w:rFonts w:cs="Times New Roman"/>
                <w:color w:val="000000"/>
                <w:sz w:val="20"/>
                <w:szCs w:val="20"/>
              </w:rPr>
              <w:t>Управление по обеспечению общественной безопасности Администрации Городского округа Подольск, МКУ "УЦСПД</w:t>
            </w:r>
          </w:p>
        </w:tc>
        <w:tc>
          <w:tcPr>
            <w:tcW w:w="1134" w:type="dxa"/>
            <w:vMerge w:val="restart"/>
          </w:tcPr>
          <w:p w:rsidR="000456E3" w:rsidRPr="00881C8A" w:rsidRDefault="000456E3" w:rsidP="00080AFA">
            <w:pPr>
              <w:rPr>
                <w:sz w:val="20"/>
                <w:szCs w:val="20"/>
              </w:rPr>
            </w:pPr>
            <w:r w:rsidRPr="001E68D2">
              <w:rPr>
                <w:rFonts w:eastAsia="Calibri" w:cs="Times New Roman"/>
                <w:sz w:val="20"/>
                <w:szCs w:val="20"/>
              </w:rPr>
              <w:t>Обеспечение реализации полномочий органов местного самоуправления в сфере организации ритуальных услуг, предусмотренных законодательством Российской Федерации</w:t>
            </w:r>
          </w:p>
        </w:tc>
      </w:tr>
      <w:tr w:rsidR="000456E3" w:rsidRPr="00881C8A" w:rsidTr="007C3FE9">
        <w:trPr>
          <w:trHeight w:val="879"/>
        </w:trPr>
        <w:tc>
          <w:tcPr>
            <w:tcW w:w="534" w:type="dxa"/>
            <w:vMerge/>
          </w:tcPr>
          <w:p w:rsidR="000456E3" w:rsidRPr="001E68D2" w:rsidRDefault="000456E3" w:rsidP="007C3FE9">
            <w:pPr>
              <w:tabs>
                <w:tab w:val="left" w:pos="2268"/>
              </w:tabs>
              <w:suppressAutoHyphens w:val="0"/>
              <w:rPr>
                <w:rFonts w:cs="Times New Roman"/>
                <w:b/>
                <w:color w:val="000000"/>
                <w:sz w:val="20"/>
                <w:szCs w:val="20"/>
                <w:lang w:eastAsia="ru-RU"/>
              </w:rPr>
            </w:pPr>
          </w:p>
        </w:tc>
        <w:tc>
          <w:tcPr>
            <w:tcW w:w="1559" w:type="dxa"/>
            <w:vMerge/>
            <w:vAlign w:val="bottom"/>
          </w:tcPr>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0456E3" w:rsidRPr="001E68D2" w:rsidRDefault="000456E3"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0456E3" w:rsidRPr="000456E3" w:rsidRDefault="000456E3" w:rsidP="007C3FE9">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0</w:t>
            </w:r>
          </w:p>
        </w:tc>
        <w:tc>
          <w:tcPr>
            <w:tcW w:w="993" w:type="dxa"/>
          </w:tcPr>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r w:rsidRPr="000456E3">
              <w:rPr>
                <w:rFonts w:cs="Times New Roman"/>
                <w:color w:val="000000" w:themeColor="text1"/>
                <w:sz w:val="20"/>
                <w:szCs w:val="20"/>
              </w:rPr>
              <w:t>-</w:t>
            </w:r>
          </w:p>
        </w:tc>
        <w:tc>
          <w:tcPr>
            <w:tcW w:w="850" w:type="dxa"/>
          </w:tcPr>
          <w:p w:rsidR="000456E3" w:rsidRPr="00A74991" w:rsidRDefault="000456E3" w:rsidP="00A74991">
            <w:pPr>
              <w:tabs>
                <w:tab w:val="left" w:pos="2268"/>
              </w:tabs>
              <w:rPr>
                <w:rFonts w:cs="Times New Roman"/>
                <w:color w:val="000000" w:themeColor="text1"/>
                <w:sz w:val="20"/>
                <w:szCs w:val="20"/>
              </w:rPr>
            </w:pPr>
          </w:p>
          <w:p w:rsidR="000456E3" w:rsidRPr="00A74991" w:rsidRDefault="000456E3" w:rsidP="00A74991">
            <w:pPr>
              <w:tabs>
                <w:tab w:val="left" w:pos="2268"/>
              </w:tabs>
              <w:rPr>
                <w:rFonts w:cs="Times New Roman"/>
                <w:color w:val="000000" w:themeColor="text1"/>
                <w:sz w:val="20"/>
                <w:szCs w:val="20"/>
              </w:rPr>
            </w:pPr>
          </w:p>
          <w:p w:rsidR="000456E3" w:rsidRPr="00A74991" w:rsidRDefault="000456E3" w:rsidP="00A74991">
            <w:pPr>
              <w:tabs>
                <w:tab w:val="left" w:pos="2268"/>
              </w:tabs>
              <w:rPr>
                <w:rFonts w:cs="Times New Roman"/>
                <w:color w:val="000000" w:themeColor="text1"/>
                <w:sz w:val="20"/>
                <w:szCs w:val="20"/>
              </w:rPr>
            </w:pPr>
          </w:p>
          <w:p w:rsidR="000456E3" w:rsidRPr="00A74991" w:rsidRDefault="000456E3" w:rsidP="00A74991">
            <w:pPr>
              <w:tabs>
                <w:tab w:val="left" w:pos="2268"/>
              </w:tabs>
              <w:rPr>
                <w:rFonts w:cs="Times New Roman"/>
                <w:color w:val="000000" w:themeColor="text1"/>
                <w:sz w:val="20"/>
                <w:szCs w:val="20"/>
              </w:rPr>
            </w:pPr>
            <w:r w:rsidRPr="00A74991">
              <w:rPr>
                <w:rFonts w:cs="Times New Roman"/>
                <w:color w:val="000000" w:themeColor="text1"/>
                <w:sz w:val="20"/>
                <w:szCs w:val="20"/>
              </w:rPr>
              <w:t>-</w:t>
            </w:r>
          </w:p>
        </w:tc>
        <w:tc>
          <w:tcPr>
            <w:tcW w:w="851" w:type="dxa"/>
          </w:tcPr>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r w:rsidRPr="000456E3">
              <w:rPr>
                <w:rFonts w:cs="Times New Roman"/>
                <w:color w:val="000000" w:themeColor="text1"/>
                <w:sz w:val="20"/>
                <w:szCs w:val="20"/>
              </w:rPr>
              <w:t>-</w:t>
            </w:r>
          </w:p>
        </w:tc>
        <w:tc>
          <w:tcPr>
            <w:tcW w:w="992" w:type="dxa"/>
            <w:vAlign w:val="bottom"/>
          </w:tcPr>
          <w:p w:rsidR="000456E3" w:rsidRPr="000456E3" w:rsidRDefault="000456E3" w:rsidP="00A74991">
            <w:pPr>
              <w:tabs>
                <w:tab w:val="left" w:pos="2268"/>
              </w:tabs>
              <w:suppressAutoHyphens w:val="0"/>
              <w:rPr>
                <w:rFonts w:cs="Times New Roman"/>
                <w:color w:val="000000" w:themeColor="text1"/>
                <w:sz w:val="20"/>
                <w:szCs w:val="20"/>
              </w:rPr>
            </w:pPr>
            <w:r w:rsidRPr="000456E3">
              <w:rPr>
                <w:rFonts w:cs="Times New Roman"/>
                <w:color w:val="000000" w:themeColor="text1"/>
                <w:sz w:val="20"/>
                <w:szCs w:val="20"/>
              </w:rPr>
              <w:t>0</w:t>
            </w:r>
          </w:p>
        </w:tc>
        <w:tc>
          <w:tcPr>
            <w:tcW w:w="850" w:type="dxa"/>
            <w:vAlign w:val="bottom"/>
          </w:tcPr>
          <w:p w:rsidR="000456E3" w:rsidRPr="000456E3" w:rsidRDefault="000456E3" w:rsidP="00A74991">
            <w:pPr>
              <w:tabs>
                <w:tab w:val="left" w:pos="2268"/>
              </w:tabs>
              <w:suppressAutoHyphens w:val="0"/>
              <w:rPr>
                <w:rFonts w:cs="Times New Roman"/>
                <w:color w:val="000000" w:themeColor="text1"/>
                <w:sz w:val="20"/>
                <w:szCs w:val="20"/>
              </w:rPr>
            </w:pPr>
            <w:r w:rsidRPr="000456E3">
              <w:rPr>
                <w:rFonts w:cs="Times New Roman"/>
                <w:color w:val="000000" w:themeColor="text1"/>
                <w:sz w:val="20"/>
                <w:szCs w:val="20"/>
              </w:rPr>
              <w:t>0</w:t>
            </w:r>
          </w:p>
        </w:tc>
        <w:tc>
          <w:tcPr>
            <w:tcW w:w="851" w:type="dxa"/>
            <w:vAlign w:val="bottom"/>
          </w:tcPr>
          <w:p w:rsidR="000456E3" w:rsidRPr="000456E3" w:rsidRDefault="000456E3" w:rsidP="000456E3">
            <w:pPr>
              <w:tabs>
                <w:tab w:val="left" w:pos="2268"/>
              </w:tabs>
              <w:suppressAutoHyphens w:val="0"/>
              <w:jc w:val="center"/>
              <w:rPr>
                <w:rFonts w:cs="Times New Roman"/>
                <w:color w:val="000000" w:themeColor="text1"/>
                <w:sz w:val="20"/>
                <w:szCs w:val="20"/>
                <w:lang w:eastAsia="ru-RU"/>
              </w:rPr>
            </w:pPr>
            <w:r w:rsidRPr="000456E3">
              <w:rPr>
                <w:rFonts w:cs="Times New Roman"/>
                <w:color w:val="000000" w:themeColor="text1"/>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456E3" w:rsidRPr="00881C8A" w:rsidRDefault="000456E3" w:rsidP="00080AFA">
            <w:pPr>
              <w:spacing w:before="60" w:after="60"/>
              <w:rPr>
                <w:sz w:val="20"/>
                <w:szCs w:val="20"/>
              </w:rPr>
            </w:pPr>
          </w:p>
        </w:tc>
        <w:tc>
          <w:tcPr>
            <w:tcW w:w="1134" w:type="dxa"/>
            <w:vMerge/>
          </w:tcPr>
          <w:p w:rsidR="000456E3" w:rsidRPr="00881C8A" w:rsidRDefault="000456E3" w:rsidP="00080AFA">
            <w:pPr>
              <w:rPr>
                <w:sz w:val="20"/>
                <w:szCs w:val="20"/>
              </w:rPr>
            </w:pPr>
          </w:p>
        </w:tc>
      </w:tr>
      <w:tr w:rsidR="000456E3" w:rsidRPr="00881C8A" w:rsidTr="007C3FE9">
        <w:trPr>
          <w:trHeight w:val="879"/>
        </w:trPr>
        <w:tc>
          <w:tcPr>
            <w:tcW w:w="534" w:type="dxa"/>
            <w:vMerge/>
          </w:tcPr>
          <w:p w:rsidR="000456E3" w:rsidRPr="001E68D2" w:rsidRDefault="000456E3" w:rsidP="007C3FE9">
            <w:pPr>
              <w:tabs>
                <w:tab w:val="left" w:pos="2268"/>
              </w:tabs>
              <w:suppressAutoHyphens w:val="0"/>
              <w:rPr>
                <w:rFonts w:cs="Times New Roman"/>
                <w:b/>
                <w:color w:val="000000"/>
                <w:sz w:val="20"/>
                <w:szCs w:val="20"/>
                <w:lang w:eastAsia="ru-RU"/>
              </w:rPr>
            </w:pPr>
          </w:p>
        </w:tc>
        <w:tc>
          <w:tcPr>
            <w:tcW w:w="1559" w:type="dxa"/>
            <w:vMerge/>
            <w:vAlign w:val="bottom"/>
          </w:tcPr>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0456E3" w:rsidRPr="001E68D2" w:rsidRDefault="000456E3"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0456E3" w:rsidRPr="000456E3" w:rsidRDefault="000456E3" w:rsidP="007C3FE9">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0</w:t>
            </w:r>
          </w:p>
        </w:tc>
        <w:tc>
          <w:tcPr>
            <w:tcW w:w="993" w:type="dxa"/>
            <w:vAlign w:val="bottom"/>
          </w:tcPr>
          <w:p w:rsidR="000456E3" w:rsidRPr="000456E3" w:rsidRDefault="000456E3" w:rsidP="00A74991">
            <w:pPr>
              <w:tabs>
                <w:tab w:val="left" w:pos="2268"/>
              </w:tabs>
              <w:rPr>
                <w:rFonts w:cs="Times New Roman"/>
                <w:color w:val="000000" w:themeColor="text1"/>
                <w:sz w:val="20"/>
                <w:szCs w:val="20"/>
              </w:rPr>
            </w:pPr>
            <w:r w:rsidRPr="000456E3">
              <w:rPr>
                <w:rFonts w:cs="Times New Roman"/>
                <w:color w:val="000000" w:themeColor="text1"/>
                <w:sz w:val="20"/>
                <w:szCs w:val="20"/>
              </w:rPr>
              <w:t>-</w:t>
            </w:r>
          </w:p>
        </w:tc>
        <w:tc>
          <w:tcPr>
            <w:tcW w:w="850" w:type="dxa"/>
          </w:tcPr>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r w:rsidRPr="000456E3">
              <w:rPr>
                <w:rFonts w:cs="Times New Roman"/>
                <w:color w:val="000000" w:themeColor="text1"/>
                <w:sz w:val="20"/>
                <w:szCs w:val="20"/>
              </w:rPr>
              <w:t>-</w:t>
            </w:r>
          </w:p>
        </w:tc>
        <w:tc>
          <w:tcPr>
            <w:tcW w:w="851" w:type="dxa"/>
          </w:tcPr>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r w:rsidRPr="000456E3">
              <w:rPr>
                <w:rFonts w:cs="Times New Roman"/>
                <w:color w:val="000000" w:themeColor="text1"/>
                <w:sz w:val="20"/>
                <w:szCs w:val="20"/>
              </w:rPr>
              <w:t>-</w:t>
            </w:r>
          </w:p>
        </w:tc>
        <w:tc>
          <w:tcPr>
            <w:tcW w:w="992" w:type="dxa"/>
            <w:vAlign w:val="bottom"/>
          </w:tcPr>
          <w:p w:rsidR="000456E3" w:rsidRPr="000456E3" w:rsidRDefault="000456E3" w:rsidP="00A74991">
            <w:pPr>
              <w:tabs>
                <w:tab w:val="left" w:pos="2268"/>
              </w:tabs>
              <w:rPr>
                <w:rFonts w:cs="Times New Roman"/>
                <w:color w:val="000000" w:themeColor="text1"/>
                <w:sz w:val="20"/>
                <w:szCs w:val="20"/>
              </w:rPr>
            </w:pPr>
            <w:r w:rsidRPr="000456E3">
              <w:rPr>
                <w:rFonts w:cs="Times New Roman"/>
                <w:color w:val="000000" w:themeColor="text1"/>
                <w:sz w:val="20"/>
                <w:szCs w:val="20"/>
              </w:rPr>
              <w:t>0</w:t>
            </w:r>
          </w:p>
        </w:tc>
        <w:tc>
          <w:tcPr>
            <w:tcW w:w="850" w:type="dxa"/>
            <w:vAlign w:val="bottom"/>
          </w:tcPr>
          <w:p w:rsidR="000456E3" w:rsidRPr="000456E3" w:rsidRDefault="000456E3" w:rsidP="00A74991">
            <w:pPr>
              <w:tabs>
                <w:tab w:val="left" w:pos="2268"/>
              </w:tabs>
              <w:rPr>
                <w:rFonts w:cs="Times New Roman"/>
                <w:color w:val="000000" w:themeColor="text1"/>
                <w:sz w:val="20"/>
                <w:szCs w:val="20"/>
              </w:rPr>
            </w:pPr>
            <w:r w:rsidRPr="000456E3">
              <w:rPr>
                <w:rFonts w:cs="Times New Roman"/>
                <w:color w:val="000000" w:themeColor="text1"/>
                <w:sz w:val="20"/>
                <w:szCs w:val="20"/>
              </w:rPr>
              <w:t>0</w:t>
            </w:r>
          </w:p>
        </w:tc>
        <w:tc>
          <w:tcPr>
            <w:tcW w:w="851" w:type="dxa"/>
            <w:vAlign w:val="bottom"/>
          </w:tcPr>
          <w:p w:rsidR="000456E3" w:rsidRPr="000456E3" w:rsidRDefault="000456E3" w:rsidP="000456E3">
            <w:pPr>
              <w:tabs>
                <w:tab w:val="left" w:pos="2268"/>
              </w:tabs>
              <w:suppressAutoHyphens w:val="0"/>
              <w:jc w:val="center"/>
              <w:rPr>
                <w:rFonts w:cs="Times New Roman"/>
                <w:color w:val="000000" w:themeColor="text1"/>
                <w:sz w:val="20"/>
                <w:szCs w:val="20"/>
                <w:lang w:eastAsia="ru-RU"/>
              </w:rPr>
            </w:pPr>
            <w:r w:rsidRPr="000456E3">
              <w:rPr>
                <w:rFonts w:cs="Times New Roman"/>
                <w:color w:val="000000" w:themeColor="text1"/>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456E3" w:rsidRPr="00881C8A" w:rsidRDefault="000456E3" w:rsidP="00080AFA">
            <w:pPr>
              <w:spacing w:before="60" w:after="60"/>
              <w:rPr>
                <w:sz w:val="20"/>
                <w:szCs w:val="20"/>
              </w:rPr>
            </w:pPr>
          </w:p>
        </w:tc>
        <w:tc>
          <w:tcPr>
            <w:tcW w:w="1134" w:type="dxa"/>
            <w:vMerge/>
          </w:tcPr>
          <w:p w:rsidR="000456E3" w:rsidRPr="00881C8A" w:rsidRDefault="000456E3" w:rsidP="00080AFA">
            <w:pPr>
              <w:rPr>
                <w:sz w:val="20"/>
                <w:szCs w:val="20"/>
              </w:rPr>
            </w:pPr>
          </w:p>
        </w:tc>
      </w:tr>
      <w:tr w:rsidR="000456E3" w:rsidRPr="00881C8A" w:rsidTr="007C3FE9">
        <w:trPr>
          <w:trHeight w:val="879"/>
        </w:trPr>
        <w:tc>
          <w:tcPr>
            <w:tcW w:w="534" w:type="dxa"/>
            <w:vMerge/>
          </w:tcPr>
          <w:p w:rsidR="000456E3" w:rsidRPr="001E68D2" w:rsidRDefault="000456E3" w:rsidP="00FB5B3B">
            <w:pPr>
              <w:tabs>
                <w:tab w:val="left" w:pos="2268"/>
              </w:tabs>
              <w:suppressAutoHyphens w:val="0"/>
              <w:rPr>
                <w:rFonts w:cs="Times New Roman"/>
                <w:b/>
                <w:color w:val="000000"/>
                <w:sz w:val="20"/>
                <w:szCs w:val="20"/>
                <w:lang w:eastAsia="ru-RU"/>
              </w:rPr>
            </w:pPr>
          </w:p>
        </w:tc>
        <w:tc>
          <w:tcPr>
            <w:tcW w:w="1559" w:type="dxa"/>
            <w:vMerge/>
            <w:vAlign w:val="bottom"/>
          </w:tcPr>
          <w:p w:rsidR="000456E3" w:rsidRPr="001E68D2" w:rsidRDefault="000456E3" w:rsidP="00FB5B3B">
            <w:pPr>
              <w:tabs>
                <w:tab w:val="left" w:pos="2268"/>
              </w:tabs>
              <w:suppressAutoHyphens w:val="0"/>
              <w:jc w:val="center"/>
              <w:rPr>
                <w:rFonts w:cs="Times New Roman"/>
                <w:b/>
                <w:bCs/>
                <w:color w:val="000000"/>
                <w:sz w:val="20"/>
                <w:szCs w:val="20"/>
                <w:lang w:eastAsia="ru-RU"/>
              </w:rPr>
            </w:pPr>
          </w:p>
        </w:tc>
        <w:tc>
          <w:tcPr>
            <w:tcW w:w="709" w:type="dxa"/>
            <w:vMerge/>
            <w:vAlign w:val="bottom"/>
          </w:tcPr>
          <w:p w:rsidR="000456E3" w:rsidRPr="001E68D2" w:rsidRDefault="000456E3" w:rsidP="00FB5B3B">
            <w:pPr>
              <w:tabs>
                <w:tab w:val="left" w:pos="2268"/>
              </w:tabs>
              <w:suppressAutoHyphens w:val="0"/>
              <w:jc w:val="center"/>
              <w:rPr>
                <w:rFonts w:cs="Times New Roman"/>
                <w:b/>
                <w:bCs/>
                <w:color w:val="000000"/>
                <w:sz w:val="20"/>
                <w:szCs w:val="20"/>
                <w:lang w:eastAsia="ru-RU"/>
              </w:rPr>
            </w:pPr>
          </w:p>
        </w:tc>
        <w:tc>
          <w:tcPr>
            <w:tcW w:w="1417" w:type="dxa"/>
            <w:vAlign w:val="bottom"/>
          </w:tcPr>
          <w:p w:rsidR="000456E3" w:rsidRPr="001E68D2" w:rsidRDefault="000456E3" w:rsidP="00FB5B3B">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vAlign w:val="bottom"/>
          </w:tcPr>
          <w:p w:rsidR="000456E3" w:rsidRPr="000456E3" w:rsidRDefault="000456E3" w:rsidP="00FB5B3B">
            <w:pPr>
              <w:tabs>
                <w:tab w:val="left" w:pos="2268"/>
              </w:tabs>
              <w:suppressAutoHyphens w:val="0"/>
              <w:jc w:val="center"/>
              <w:rPr>
                <w:rFonts w:cs="Times New Roman"/>
                <w:color w:val="000000"/>
                <w:sz w:val="20"/>
                <w:szCs w:val="20"/>
                <w:lang w:eastAsia="ru-RU"/>
              </w:rPr>
            </w:pPr>
          </w:p>
        </w:tc>
        <w:tc>
          <w:tcPr>
            <w:tcW w:w="993" w:type="dxa"/>
            <w:vAlign w:val="bottom"/>
          </w:tcPr>
          <w:p w:rsidR="000456E3" w:rsidRPr="000456E3" w:rsidRDefault="00A74991" w:rsidP="00A74991">
            <w:pPr>
              <w:tabs>
                <w:tab w:val="left" w:pos="2268"/>
              </w:tabs>
              <w:rPr>
                <w:rFonts w:cs="Times New Roman"/>
                <w:color w:val="000000" w:themeColor="text1"/>
                <w:sz w:val="20"/>
                <w:szCs w:val="20"/>
              </w:rPr>
            </w:pPr>
            <w:r w:rsidRPr="00A74991">
              <w:rPr>
                <w:rFonts w:cs="Times New Roman"/>
                <w:color w:val="000000" w:themeColor="text1"/>
                <w:sz w:val="20"/>
                <w:szCs w:val="20"/>
              </w:rPr>
              <w:t>113 165,43</w:t>
            </w:r>
            <w:r w:rsidR="0097137D">
              <w:rPr>
                <w:rFonts w:cs="Times New Roman"/>
                <w:color w:val="000000" w:themeColor="text1"/>
                <w:sz w:val="20"/>
                <w:szCs w:val="20"/>
              </w:rPr>
              <w:t>4</w:t>
            </w:r>
          </w:p>
        </w:tc>
        <w:tc>
          <w:tcPr>
            <w:tcW w:w="850" w:type="dxa"/>
          </w:tcPr>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p>
          <w:p w:rsidR="000456E3" w:rsidRPr="000456E3" w:rsidRDefault="000456E3" w:rsidP="00A74991">
            <w:pPr>
              <w:rPr>
                <w:rFonts w:cs="Times New Roman"/>
                <w:color w:val="000000" w:themeColor="text1"/>
                <w:sz w:val="20"/>
                <w:szCs w:val="20"/>
              </w:rPr>
            </w:pPr>
            <w:r w:rsidRPr="000456E3">
              <w:rPr>
                <w:rFonts w:cs="Times New Roman"/>
                <w:color w:val="000000" w:themeColor="text1"/>
                <w:sz w:val="20"/>
                <w:szCs w:val="20"/>
              </w:rPr>
              <w:t>-</w:t>
            </w:r>
          </w:p>
        </w:tc>
        <w:tc>
          <w:tcPr>
            <w:tcW w:w="851" w:type="dxa"/>
          </w:tcPr>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p>
          <w:p w:rsidR="000456E3" w:rsidRPr="00A74991" w:rsidRDefault="000456E3" w:rsidP="00A74991">
            <w:pPr>
              <w:rPr>
                <w:rFonts w:cs="Times New Roman"/>
                <w:color w:val="000000" w:themeColor="text1"/>
                <w:sz w:val="20"/>
                <w:szCs w:val="20"/>
              </w:rPr>
            </w:pPr>
            <w:r w:rsidRPr="00A74991">
              <w:rPr>
                <w:rFonts w:cs="Times New Roman"/>
                <w:color w:val="000000" w:themeColor="text1"/>
                <w:sz w:val="20"/>
                <w:szCs w:val="20"/>
              </w:rPr>
              <w:t>-</w:t>
            </w:r>
          </w:p>
        </w:tc>
        <w:tc>
          <w:tcPr>
            <w:tcW w:w="992" w:type="dxa"/>
          </w:tcPr>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A74991" w:rsidP="00A74991">
            <w:pPr>
              <w:tabs>
                <w:tab w:val="left" w:pos="2268"/>
              </w:tabs>
              <w:rPr>
                <w:rFonts w:cs="Times New Roman"/>
                <w:color w:val="000000" w:themeColor="text1"/>
                <w:sz w:val="20"/>
                <w:szCs w:val="20"/>
              </w:rPr>
            </w:pPr>
            <w:r w:rsidRPr="0097137D">
              <w:rPr>
                <w:rFonts w:cs="Times New Roman"/>
                <w:color w:val="000000" w:themeColor="text1"/>
                <w:sz w:val="20"/>
                <w:szCs w:val="20"/>
              </w:rPr>
              <w:t>19 608,43</w:t>
            </w:r>
            <w:r w:rsidR="00896E99" w:rsidRPr="0097137D">
              <w:rPr>
                <w:rFonts w:cs="Times New Roman"/>
                <w:color w:val="000000" w:themeColor="text1"/>
                <w:sz w:val="20"/>
                <w:szCs w:val="20"/>
              </w:rPr>
              <w:t>4</w:t>
            </w:r>
          </w:p>
        </w:tc>
        <w:tc>
          <w:tcPr>
            <w:tcW w:w="850" w:type="dxa"/>
          </w:tcPr>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p>
          <w:p w:rsidR="000456E3" w:rsidRPr="000456E3" w:rsidRDefault="000456E3" w:rsidP="00A74991">
            <w:pPr>
              <w:tabs>
                <w:tab w:val="left" w:pos="2268"/>
              </w:tabs>
              <w:rPr>
                <w:rFonts w:cs="Times New Roman"/>
                <w:color w:val="000000" w:themeColor="text1"/>
                <w:sz w:val="20"/>
                <w:szCs w:val="20"/>
              </w:rPr>
            </w:pPr>
            <w:r w:rsidRPr="000456E3">
              <w:rPr>
                <w:rFonts w:cs="Times New Roman"/>
                <w:color w:val="000000" w:themeColor="text1"/>
                <w:sz w:val="20"/>
                <w:szCs w:val="20"/>
              </w:rPr>
              <w:t>46522,0</w:t>
            </w:r>
          </w:p>
        </w:tc>
        <w:tc>
          <w:tcPr>
            <w:tcW w:w="851" w:type="dxa"/>
            <w:vAlign w:val="bottom"/>
          </w:tcPr>
          <w:p w:rsidR="000456E3" w:rsidRPr="000456E3" w:rsidRDefault="000456E3" w:rsidP="000456E3">
            <w:pPr>
              <w:tabs>
                <w:tab w:val="left" w:pos="2268"/>
              </w:tabs>
              <w:suppressAutoHyphens w:val="0"/>
              <w:jc w:val="center"/>
              <w:rPr>
                <w:rFonts w:cs="Times New Roman"/>
                <w:bCs/>
                <w:color w:val="000000" w:themeColor="text1"/>
                <w:sz w:val="20"/>
                <w:szCs w:val="20"/>
                <w:lang w:eastAsia="ru-RU"/>
              </w:rPr>
            </w:pPr>
          </w:p>
          <w:p w:rsidR="000456E3" w:rsidRPr="000456E3" w:rsidRDefault="000456E3" w:rsidP="000456E3">
            <w:pPr>
              <w:tabs>
                <w:tab w:val="left" w:pos="2268"/>
              </w:tabs>
              <w:suppressAutoHyphens w:val="0"/>
              <w:jc w:val="center"/>
              <w:rPr>
                <w:rFonts w:cs="Times New Roman"/>
                <w:bCs/>
                <w:color w:val="000000" w:themeColor="text1"/>
                <w:sz w:val="20"/>
                <w:szCs w:val="20"/>
                <w:lang w:eastAsia="ru-RU"/>
              </w:rPr>
            </w:pPr>
          </w:p>
          <w:p w:rsidR="000456E3" w:rsidRPr="000456E3" w:rsidRDefault="000456E3" w:rsidP="000456E3">
            <w:pPr>
              <w:tabs>
                <w:tab w:val="left" w:pos="2268"/>
              </w:tabs>
              <w:suppressAutoHyphens w:val="0"/>
              <w:jc w:val="center"/>
              <w:rPr>
                <w:rFonts w:cs="Times New Roman"/>
                <w:bCs/>
                <w:color w:val="000000" w:themeColor="text1"/>
                <w:sz w:val="20"/>
                <w:szCs w:val="20"/>
                <w:lang w:eastAsia="ru-RU"/>
              </w:rPr>
            </w:pPr>
          </w:p>
          <w:p w:rsidR="000456E3" w:rsidRPr="000456E3" w:rsidRDefault="000456E3" w:rsidP="000456E3">
            <w:pPr>
              <w:tabs>
                <w:tab w:val="left" w:pos="2268"/>
              </w:tabs>
              <w:suppressAutoHyphens w:val="0"/>
              <w:jc w:val="center"/>
              <w:rPr>
                <w:rFonts w:cs="Times New Roman"/>
                <w:color w:val="000000" w:themeColor="text1"/>
                <w:sz w:val="20"/>
                <w:szCs w:val="20"/>
              </w:rPr>
            </w:pPr>
            <w:r w:rsidRPr="000456E3">
              <w:rPr>
                <w:rFonts w:cs="Times New Roman"/>
                <w:color w:val="000000" w:themeColor="text1"/>
                <w:sz w:val="20"/>
                <w:szCs w:val="20"/>
              </w:rPr>
              <w:t>46522,0</w:t>
            </w:r>
          </w:p>
          <w:p w:rsidR="000456E3" w:rsidRPr="000456E3" w:rsidRDefault="000456E3" w:rsidP="000456E3">
            <w:pPr>
              <w:tabs>
                <w:tab w:val="left" w:pos="2268"/>
              </w:tabs>
              <w:suppressAutoHyphens w:val="0"/>
              <w:jc w:val="center"/>
              <w:rPr>
                <w:rFonts w:cs="Times New Roman"/>
                <w:bCs/>
                <w:color w:val="000000" w:themeColor="text1"/>
                <w:sz w:val="20"/>
                <w:szCs w:val="20"/>
                <w:lang w:eastAsia="ru-RU"/>
              </w:rPr>
            </w:pPr>
          </w:p>
        </w:tc>
        <w:tc>
          <w:tcPr>
            <w:tcW w:w="850" w:type="dxa"/>
            <w:vAlign w:val="bottom"/>
          </w:tcPr>
          <w:p w:rsidR="000456E3" w:rsidRPr="001E68D2" w:rsidRDefault="000456E3" w:rsidP="00FB5B3B">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0</w:t>
            </w:r>
          </w:p>
        </w:tc>
        <w:tc>
          <w:tcPr>
            <w:tcW w:w="993" w:type="dxa"/>
            <w:vAlign w:val="bottom"/>
          </w:tcPr>
          <w:p w:rsidR="000456E3" w:rsidRPr="001E68D2" w:rsidRDefault="000456E3" w:rsidP="00FB5B3B">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0</w:t>
            </w:r>
          </w:p>
        </w:tc>
        <w:tc>
          <w:tcPr>
            <w:tcW w:w="850" w:type="dxa"/>
            <w:vAlign w:val="bottom"/>
          </w:tcPr>
          <w:p w:rsidR="000456E3" w:rsidRPr="001E68D2" w:rsidRDefault="000456E3" w:rsidP="00FB5B3B">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0</w:t>
            </w:r>
          </w:p>
        </w:tc>
        <w:tc>
          <w:tcPr>
            <w:tcW w:w="1134" w:type="dxa"/>
            <w:vMerge/>
          </w:tcPr>
          <w:p w:rsidR="000456E3" w:rsidRPr="00881C8A" w:rsidRDefault="000456E3" w:rsidP="00FB5B3B">
            <w:pPr>
              <w:spacing w:before="60" w:after="60"/>
              <w:rPr>
                <w:sz w:val="20"/>
                <w:szCs w:val="20"/>
              </w:rPr>
            </w:pPr>
          </w:p>
        </w:tc>
        <w:tc>
          <w:tcPr>
            <w:tcW w:w="1134" w:type="dxa"/>
            <w:vMerge/>
          </w:tcPr>
          <w:p w:rsidR="000456E3" w:rsidRPr="00881C8A" w:rsidRDefault="000456E3" w:rsidP="00FB5B3B">
            <w:pPr>
              <w:rPr>
                <w:sz w:val="20"/>
                <w:szCs w:val="20"/>
              </w:rPr>
            </w:pPr>
          </w:p>
        </w:tc>
      </w:tr>
      <w:tr w:rsidR="00C41128" w:rsidRPr="00881C8A" w:rsidTr="007C3FE9">
        <w:trPr>
          <w:trHeight w:val="879"/>
        </w:trPr>
        <w:tc>
          <w:tcPr>
            <w:tcW w:w="534" w:type="dxa"/>
            <w:vMerge/>
          </w:tcPr>
          <w:p w:rsidR="00C41128" w:rsidRPr="001E68D2" w:rsidRDefault="00C41128" w:rsidP="007C3FE9">
            <w:pPr>
              <w:tabs>
                <w:tab w:val="left" w:pos="2268"/>
              </w:tabs>
              <w:suppressAutoHyphens w:val="0"/>
              <w:rPr>
                <w:rFonts w:cs="Times New Roman"/>
                <w:b/>
                <w:color w:val="000000"/>
                <w:sz w:val="20"/>
                <w:szCs w:val="20"/>
                <w:lang w:eastAsia="ru-RU"/>
              </w:rPr>
            </w:pPr>
          </w:p>
        </w:tc>
        <w:tc>
          <w:tcPr>
            <w:tcW w:w="1559" w:type="dxa"/>
            <w:vMerge/>
            <w:vAlign w:val="bottom"/>
          </w:tcPr>
          <w:p w:rsidR="00C41128" w:rsidRPr="001E68D2" w:rsidRDefault="00C41128"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C41128" w:rsidRPr="001E68D2" w:rsidRDefault="00C41128" w:rsidP="007C3FE9">
            <w:pPr>
              <w:tabs>
                <w:tab w:val="left" w:pos="2268"/>
              </w:tabs>
              <w:suppressAutoHyphens w:val="0"/>
              <w:jc w:val="center"/>
              <w:rPr>
                <w:rFonts w:cs="Times New Roman"/>
                <w:b/>
                <w:bCs/>
                <w:color w:val="000000"/>
                <w:sz w:val="20"/>
                <w:szCs w:val="20"/>
                <w:lang w:eastAsia="ru-RU"/>
              </w:rPr>
            </w:pPr>
          </w:p>
        </w:tc>
        <w:tc>
          <w:tcPr>
            <w:tcW w:w="1417" w:type="dxa"/>
          </w:tcPr>
          <w:p w:rsidR="00C41128" w:rsidRPr="001E68D2" w:rsidRDefault="00C41128" w:rsidP="007C3FE9">
            <w:pPr>
              <w:tabs>
                <w:tab w:val="left" w:pos="2268"/>
              </w:tabs>
              <w:suppressAutoHyphens w:val="0"/>
              <w:rPr>
                <w:rFonts w:cs="Times New Roman"/>
                <w:color w:val="000000"/>
                <w:sz w:val="20"/>
                <w:szCs w:val="20"/>
                <w:lang w:eastAsia="ru-RU"/>
              </w:rPr>
            </w:pPr>
          </w:p>
          <w:p w:rsidR="00C41128" w:rsidRPr="001E68D2" w:rsidRDefault="00C41128"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p>
          <w:p w:rsidR="00C41128" w:rsidRPr="001E68D2" w:rsidRDefault="00C41128" w:rsidP="007C3FE9">
            <w:pPr>
              <w:tabs>
                <w:tab w:val="left" w:pos="2268"/>
              </w:tabs>
              <w:suppressAutoHyphens w:val="0"/>
              <w:jc w:val="center"/>
              <w:rPr>
                <w:rFonts w:cs="Times New Roman"/>
                <w:color w:val="000000"/>
                <w:sz w:val="20"/>
                <w:szCs w:val="20"/>
                <w:lang w:eastAsia="ru-RU"/>
              </w:rPr>
            </w:pPr>
          </w:p>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C41128" w:rsidRPr="001E68D2" w:rsidRDefault="00C41128" w:rsidP="007C3FE9">
            <w:pPr>
              <w:tabs>
                <w:tab w:val="left" w:pos="2268"/>
              </w:tabs>
              <w:jc w:val="center"/>
              <w:rPr>
                <w:rFonts w:cs="Times New Roman"/>
                <w:color w:val="000000"/>
                <w:sz w:val="20"/>
                <w:szCs w:val="20"/>
                <w:lang w:eastAsia="ru-RU"/>
              </w:rPr>
            </w:pPr>
          </w:p>
          <w:p w:rsidR="00C41128" w:rsidRPr="001E68D2" w:rsidRDefault="00C41128" w:rsidP="007C3FE9">
            <w:pPr>
              <w:tabs>
                <w:tab w:val="left" w:pos="2268"/>
              </w:tabs>
              <w:jc w:val="center"/>
              <w:rPr>
                <w:rFonts w:cs="Times New Roman"/>
                <w:color w:val="000000"/>
                <w:sz w:val="20"/>
                <w:szCs w:val="20"/>
                <w:lang w:eastAsia="ru-RU"/>
              </w:rPr>
            </w:pPr>
          </w:p>
          <w:p w:rsidR="00C41128" w:rsidRPr="001E68D2" w:rsidRDefault="00C41128" w:rsidP="007C3FE9">
            <w:pPr>
              <w:tabs>
                <w:tab w:val="left" w:pos="2268"/>
              </w:tabs>
              <w:jc w:val="center"/>
              <w:rPr>
                <w:rFonts w:cs="Times New Roman"/>
                <w:color w:val="000000"/>
                <w:sz w:val="20"/>
                <w:szCs w:val="20"/>
                <w:lang w:eastAsia="ru-RU"/>
              </w:rPr>
            </w:pPr>
          </w:p>
          <w:p w:rsidR="00C41128" w:rsidRPr="001E68D2" w:rsidRDefault="00C41128"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C41128" w:rsidRPr="001E68D2" w:rsidRDefault="00C41128" w:rsidP="007C3FE9">
            <w:pPr>
              <w:tabs>
                <w:tab w:val="left" w:pos="2268"/>
              </w:tabs>
              <w:jc w:val="center"/>
              <w:rPr>
                <w:rFonts w:cs="Times New Roman"/>
                <w:color w:val="000000"/>
                <w:sz w:val="20"/>
                <w:szCs w:val="20"/>
                <w:lang w:eastAsia="ru-RU"/>
              </w:rPr>
            </w:pPr>
          </w:p>
          <w:p w:rsidR="00C41128" w:rsidRPr="001E68D2" w:rsidRDefault="00C41128" w:rsidP="007C3FE9">
            <w:pPr>
              <w:tabs>
                <w:tab w:val="left" w:pos="2268"/>
              </w:tabs>
              <w:jc w:val="center"/>
              <w:rPr>
                <w:rFonts w:cs="Times New Roman"/>
                <w:color w:val="000000"/>
                <w:sz w:val="20"/>
                <w:szCs w:val="20"/>
                <w:lang w:eastAsia="ru-RU"/>
              </w:rPr>
            </w:pPr>
          </w:p>
          <w:p w:rsidR="00C41128" w:rsidRPr="001E68D2" w:rsidRDefault="00C41128" w:rsidP="007C3FE9">
            <w:pPr>
              <w:tabs>
                <w:tab w:val="left" w:pos="2268"/>
              </w:tabs>
              <w:jc w:val="center"/>
              <w:rPr>
                <w:rFonts w:cs="Times New Roman"/>
                <w:color w:val="000000"/>
                <w:sz w:val="20"/>
                <w:szCs w:val="20"/>
                <w:lang w:eastAsia="ru-RU"/>
              </w:rPr>
            </w:pPr>
          </w:p>
          <w:p w:rsidR="00C41128" w:rsidRPr="001E68D2" w:rsidRDefault="00C41128"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C41128" w:rsidRPr="00881C8A" w:rsidRDefault="00C41128" w:rsidP="00080AFA">
            <w:pPr>
              <w:spacing w:before="60" w:after="60"/>
              <w:rPr>
                <w:sz w:val="20"/>
                <w:szCs w:val="20"/>
              </w:rPr>
            </w:pPr>
          </w:p>
        </w:tc>
        <w:tc>
          <w:tcPr>
            <w:tcW w:w="1134" w:type="dxa"/>
            <w:vMerge/>
          </w:tcPr>
          <w:p w:rsidR="00C41128" w:rsidRPr="00881C8A" w:rsidRDefault="00C41128" w:rsidP="00080AFA">
            <w:pPr>
              <w:rPr>
                <w:sz w:val="20"/>
                <w:szCs w:val="20"/>
              </w:rPr>
            </w:pPr>
          </w:p>
        </w:tc>
      </w:tr>
      <w:tr w:rsidR="000456E3" w:rsidRPr="00881C8A" w:rsidTr="007C3FE9">
        <w:trPr>
          <w:trHeight w:val="879"/>
        </w:trPr>
        <w:tc>
          <w:tcPr>
            <w:tcW w:w="534" w:type="dxa"/>
            <w:vMerge w:val="restart"/>
          </w:tcPr>
          <w:p w:rsidR="000456E3" w:rsidRPr="001E68D2" w:rsidRDefault="000456E3"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7.1</w:t>
            </w:r>
          </w:p>
        </w:tc>
        <w:tc>
          <w:tcPr>
            <w:tcW w:w="1559" w:type="dxa"/>
            <w:vMerge w:val="restart"/>
            <w:vAlign w:val="bottom"/>
          </w:tcPr>
          <w:p w:rsidR="000456E3" w:rsidRPr="001E68D2" w:rsidRDefault="000456E3" w:rsidP="007C3FE9">
            <w:pPr>
              <w:tabs>
                <w:tab w:val="left" w:pos="2268"/>
              </w:tabs>
              <w:suppressAutoHyphens w:val="0"/>
              <w:rPr>
                <w:rFonts w:cs="Times New Roman"/>
                <w:b/>
                <w:sz w:val="20"/>
                <w:szCs w:val="20"/>
              </w:rPr>
            </w:pPr>
            <w:r w:rsidRPr="001E68D2">
              <w:rPr>
                <w:rFonts w:cs="Times New Roman"/>
                <w:b/>
                <w:sz w:val="20"/>
                <w:szCs w:val="20"/>
              </w:rPr>
              <w:t xml:space="preserve">Мероприятие 7.1 </w:t>
            </w:r>
          </w:p>
          <w:p w:rsidR="000456E3" w:rsidRPr="00C41128" w:rsidRDefault="000456E3" w:rsidP="007C3FE9">
            <w:pPr>
              <w:tabs>
                <w:tab w:val="left" w:pos="2268"/>
              </w:tabs>
              <w:suppressAutoHyphens w:val="0"/>
              <w:rPr>
                <w:rFonts w:cs="Times New Roman"/>
                <w:sz w:val="19"/>
                <w:szCs w:val="19"/>
              </w:rPr>
            </w:pPr>
            <w:r w:rsidRPr="00C41128">
              <w:rPr>
                <w:rFonts w:cs="Times New Roman"/>
                <w:sz w:val="19"/>
                <w:szCs w:val="19"/>
              </w:rPr>
              <w:t xml:space="preserve">Приведение кладбищ Городского округа Подольск в соответствие </w:t>
            </w:r>
            <w:r w:rsidRPr="00C41128">
              <w:rPr>
                <w:rFonts w:cs="Times New Roman"/>
                <w:sz w:val="19"/>
                <w:szCs w:val="19"/>
              </w:rPr>
              <w:lastRenderedPageBreak/>
              <w:t xml:space="preserve">требованиям Порядка деятельности общественных кладбищ и крематориев на </w:t>
            </w:r>
            <w:r w:rsidRPr="00C41128">
              <w:rPr>
                <w:rFonts w:cs="Times New Roman"/>
                <w:sz w:val="18"/>
                <w:szCs w:val="18"/>
              </w:rPr>
              <w:t>территории Московской области</w:t>
            </w:r>
          </w:p>
          <w:p w:rsidR="000456E3" w:rsidRPr="001E68D2" w:rsidRDefault="000456E3" w:rsidP="007C3FE9">
            <w:pPr>
              <w:tabs>
                <w:tab w:val="left" w:pos="2268"/>
              </w:tabs>
              <w:suppressAutoHyphens w:val="0"/>
              <w:rPr>
                <w:rFonts w:cs="Times New Roman"/>
                <w:sz w:val="20"/>
                <w:szCs w:val="20"/>
              </w:rPr>
            </w:pPr>
          </w:p>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709" w:type="dxa"/>
            <w:vMerge w:val="restart"/>
            <w:vAlign w:val="bottom"/>
          </w:tcPr>
          <w:p w:rsidR="000456E3" w:rsidRPr="001E68D2" w:rsidRDefault="000456E3" w:rsidP="00843B39">
            <w:pPr>
              <w:tabs>
                <w:tab w:val="left" w:pos="2268"/>
              </w:tabs>
              <w:suppressAutoHyphens w:val="0"/>
              <w:rPr>
                <w:rFonts w:cs="Times New Roman"/>
                <w:bCs/>
                <w:color w:val="000000"/>
                <w:sz w:val="20"/>
                <w:szCs w:val="20"/>
                <w:lang w:eastAsia="ru-RU"/>
              </w:rPr>
            </w:pPr>
            <w:r w:rsidRPr="001E68D2">
              <w:rPr>
                <w:rFonts w:cs="Times New Roman"/>
                <w:bCs/>
                <w:color w:val="000000"/>
                <w:sz w:val="20"/>
                <w:szCs w:val="20"/>
                <w:lang w:eastAsia="ru-RU"/>
              </w:rPr>
              <w:lastRenderedPageBreak/>
              <w:t>2019-2024</w:t>
            </w:r>
          </w:p>
        </w:tc>
        <w:tc>
          <w:tcPr>
            <w:tcW w:w="1417" w:type="dxa"/>
            <w:vAlign w:val="bottom"/>
          </w:tcPr>
          <w:p w:rsidR="000456E3" w:rsidRPr="001E68D2" w:rsidRDefault="000456E3" w:rsidP="007C3FE9">
            <w:pPr>
              <w:tabs>
                <w:tab w:val="left" w:pos="2268"/>
              </w:tabs>
              <w:suppressAutoHyphens w:val="0"/>
              <w:rPr>
                <w:rFonts w:cs="Times New Roman"/>
                <w:b/>
                <w:bCs/>
                <w:color w:val="000000"/>
                <w:sz w:val="20"/>
                <w:szCs w:val="20"/>
                <w:lang w:eastAsia="ru-RU"/>
              </w:rPr>
            </w:pPr>
          </w:p>
          <w:p w:rsidR="000456E3" w:rsidRPr="001E68D2" w:rsidRDefault="000456E3" w:rsidP="007C3FE9">
            <w:pPr>
              <w:tabs>
                <w:tab w:val="left" w:pos="2268"/>
              </w:tabs>
              <w:suppressAutoHyphens w:val="0"/>
              <w:rPr>
                <w:rFonts w:cs="Times New Roman"/>
                <w:b/>
                <w:bCs/>
                <w:color w:val="000000"/>
                <w:sz w:val="20"/>
                <w:szCs w:val="20"/>
                <w:lang w:eastAsia="ru-RU"/>
              </w:rPr>
            </w:pPr>
          </w:p>
          <w:p w:rsidR="000456E3" w:rsidRPr="001E68D2" w:rsidRDefault="000456E3"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92"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456E3" w:rsidRPr="000456E3" w:rsidRDefault="00A74991" w:rsidP="000456E3">
            <w:pPr>
              <w:tabs>
                <w:tab w:val="left" w:pos="2268"/>
              </w:tabs>
              <w:suppressAutoHyphens w:val="0"/>
              <w:jc w:val="center"/>
              <w:rPr>
                <w:rFonts w:cs="Times New Roman"/>
                <w:color w:val="000000"/>
                <w:sz w:val="20"/>
                <w:szCs w:val="20"/>
                <w:lang w:eastAsia="ru-RU"/>
              </w:rPr>
            </w:pPr>
            <w:r w:rsidRPr="00A74991">
              <w:rPr>
                <w:rFonts w:cs="Times New Roman"/>
                <w:color w:val="000000"/>
                <w:sz w:val="20"/>
                <w:szCs w:val="20"/>
                <w:lang w:eastAsia="ru-RU"/>
              </w:rPr>
              <w:t>94 759,83</w:t>
            </w:r>
            <w:r w:rsidR="0097137D">
              <w:rPr>
                <w:rFonts w:cs="Times New Roman"/>
                <w:color w:val="000000"/>
                <w:sz w:val="20"/>
                <w:szCs w:val="20"/>
                <w:lang w:eastAsia="ru-RU"/>
              </w:rPr>
              <w:t>4</w:t>
            </w:r>
          </w:p>
        </w:tc>
        <w:tc>
          <w:tcPr>
            <w:tcW w:w="850" w:type="dxa"/>
          </w:tcPr>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r w:rsidRPr="000456E3">
              <w:rPr>
                <w:rFonts w:cs="Times New Roman"/>
                <w:color w:val="000000"/>
                <w:sz w:val="20"/>
                <w:szCs w:val="20"/>
                <w:lang w:eastAsia="ru-RU"/>
              </w:rPr>
              <w:t>-</w:t>
            </w:r>
          </w:p>
        </w:tc>
        <w:tc>
          <w:tcPr>
            <w:tcW w:w="851" w:type="dxa"/>
          </w:tcPr>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r w:rsidRPr="000456E3">
              <w:rPr>
                <w:rFonts w:cs="Times New Roman"/>
                <w:color w:val="000000"/>
                <w:sz w:val="20"/>
                <w:szCs w:val="20"/>
                <w:lang w:eastAsia="ru-RU"/>
              </w:rPr>
              <w:t>-</w:t>
            </w:r>
          </w:p>
        </w:tc>
        <w:tc>
          <w:tcPr>
            <w:tcW w:w="992" w:type="dxa"/>
            <w:vAlign w:val="bottom"/>
          </w:tcPr>
          <w:p w:rsidR="000456E3" w:rsidRPr="000456E3" w:rsidRDefault="00A74991" w:rsidP="00A74991">
            <w:pPr>
              <w:tabs>
                <w:tab w:val="left" w:pos="2268"/>
              </w:tabs>
              <w:suppressAutoHyphens w:val="0"/>
              <w:jc w:val="center"/>
              <w:rPr>
                <w:rFonts w:cs="Times New Roman"/>
                <w:color w:val="000000"/>
                <w:sz w:val="20"/>
                <w:szCs w:val="20"/>
                <w:lang w:eastAsia="ru-RU"/>
              </w:rPr>
            </w:pPr>
            <w:r w:rsidRPr="0097137D">
              <w:rPr>
                <w:rFonts w:cs="Times New Roman"/>
                <w:color w:val="000000"/>
                <w:sz w:val="20"/>
                <w:szCs w:val="20"/>
                <w:lang w:eastAsia="ru-RU"/>
              </w:rPr>
              <w:t>15 001,83</w:t>
            </w:r>
            <w:r w:rsidR="00896E99" w:rsidRPr="0097137D">
              <w:rPr>
                <w:rFonts w:cs="Times New Roman"/>
                <w:color w:val="000000"/>
                <w:sz w:val="20"/>
                <w:szCs w:val="20"/>
                <w:lang w:eastAsia="ru-RU"/>
              </w:rPr>
              <w:t>4</w:t>
            </w:r>
          </w:p>
        </w:tc>
        <w:tc>
          <w:tcPr>
            <w:tcW w:w="850"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39661,0</w:t>
            </w:r>
          </w:p>
        </w:tc>
        <w:tc>
          <w:tcPr>
            <w:tcW w:w="851"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40097,0</w:t>
            </w:r>
          </w:p>
        </w:tc>
        <w:tc>
          <w:tcPr>
            <w:tcW w:w="850" w:type="dxa"/>
          </w:tcPr>
          <w:p w:rsidR="000456E3" w:rsidRPr="001E68D2" w:rsidRDefault="000456E3" w:rsidP="007C3FE9">
            <w:pPr>
              <w:rPr>
                <w:rFonts w:cs="Times New Roman"/>
                <w:b/>
                <w:color w:val="000000"/>
                <w:sz w:val="20"/>
                <w:szCs w:val="20"/>
                <w:lang w:eastAsia="ru-RU"/>
              </w:rPr>
            </w:pPr>
          </w:p>
          <w:p w:rsidR="000456E3" w:rsidRPr="001E68D2" w:rsidRDefault="000456E3" w:rsidP="007C3FE9">
            <w:pPr>
              <w:rPr>
                <w:rFonts w:cs="Times New Roman"/>
                <w:b/>
                <w:color w:val="000000"/>
                <w:sz w:val="20"/>
                <w:szCs w:val="20"/>
                <w:lang w:eastAsia="ru-RU"/>
              </w:rPr>
            </w:pPr>
          </w:p>
          <w:p w:rsidR="000456E3" w:rsidRPr="001E68D2" w:rsidRDefault="000456E3" w:rsidP="007C3FE9">
            <w:pPr>
              <w:rPr>
                <w:rFonts w:cs="Times New Roman"/>
                <w:b/>
                <w:color w:val="000000"/>
                <w:sz w:val="20"/>
                <w:szCs w:val="20"/>
                <w:lang w:eastAsia="ru-RU"/>
              </w:rPr>
            </w:pPr>
          </w:p>
          <w:p w:rsidR="000456E3" w:rsidRPr="001E68D2" w:rsidRDefault="000456E3" w:rsidP="007C3FE9">
            <w:pPr>
              <w:jc w:val="center"/>
            </w:pPr>
            <w:r w:rsidRPr="001E68D2">
              <w:rPr>
                <w:rFonts w:cs="Times New Roman"/>
                <w:b/>
                <w:color w:val="000000"/>
                <w:sz w:val="20"/>
                <w:szCs w:val="20"/>
                <w:lang w:eastAsia="ru-RU"/>
              </w:rPr>
              <w:t>0</w:t>
            </w:r>
          </w:p>
        </w:tc>
        <w:tc>
          <w:tcPr>
            <w:tcW w:w="993" w:type="dxa"/>
          </w:tcPr>
          <w:p w:rsidR="000456E3" w:rsidRPr="001E68D2" w:rsidRDefault="000456E3" w:rsidP="007C3FE9">
            <w:pPr>
              <w:rPr>
                <w:rFonts w:cs="Times New Roman"/>
                <w:b/>
                <w:color w:val="000000"/>
                <w:sz w:val="20"/>
                <w:szCs w:val="20"/>
                <w:lang w:eastAsia="ru-RU"/>
              </w:rPr>
            </w:pPr>
          </w:p>
          <w:p w:rsidR="000456E3" w:rsidRPr="001E68D2" w:rsidRDefault="000456E3" w:rsidP="007C3FE9">
            <w:pPr>
              <w:rPr>
                <w:rFonts w:cs="Times New Roman"/>
                <w:b/>
                <w:color w:val="000000"/>
                <w:sz w:val="20"/>
                <w:szCs w:val="20"/>
                <w:lang w:eastAsia="ru-RU"/>
              </w:rPr>
            </w:pPr>
          </w:p>
          <w:p w:rsidR="000456E3" w:rsidRPr="001E68D2" w:rsidRDefault="000456E3" w:rsidP="007C3FE9">
            <w:pPr>
              <w:rPr>
                <w:rFonts w:cs="Times New Roman"/>
                <w:b/>
                <w:color w:val="000000"/>
                <w:sz w:val="20"/>
                <w:szCs w:val="20"/>
                <w:lang w:eastAsia="ru-RU"/>
              </w:rPr>
            </w:pPr>
          </w:p>
          <w:p w:rsidR="000456E3" w:rsidRPr="001E68D2" w:rsidRDefault="000456E3" w:rsidP="007C3FE9">
            <w:pPr>
              <w:jc w:val="center"/>
            </w:pPr>
            <w:r w:rsidRPr="001E68D2">
              <w:rPr>
                <w:rFonts w:cs="Times New Roman"/>
                <w:b/>
                <w:color w:val="000000"/>
                <w:sz w:val="20"/>
                <w:szCs w:val="20"/>
                <w:lang w:eastAsia="ru-RU"/>
              </w:rPr>
              <w:t>0</w:t>
            </w:r>
          </w:p>
        </w:tc>
        <w:tc>
          <w:tcPr>
            <w:tcW w:w="850" w:type="dxa"/>
          </w:tcPr>
          <w:p w:rsidR="000456E3" w:rsidRPr="001E68D2" w:rsidRDefault="000456E3" w:rsidP="007C3FE9">
            <w:pPr>
              <w:rPr>
                <w:rFonts w:cs="Times New Roman"/>
                <w:b/>
                <w:color w:val="000000"/>
                <w:sz w:val="20"/>
                <w:szCs w:val="20"/>
                <w:lang w:eastAsia="ru-RU"/>
              </w:rPr>
            </w:pPr>
          </w:p>
          <w:p w:rsidR="000456E3" w:rsidRPr="001E68D2" w:rsidRDefault="000456E3" w:rsidP="007C3FE9">
            <w:pPr>
              <w:rPr>
                <w:rFonts w:cs="Times New Roman"/>
                <w:b/>
                <w:color w:val="000000"/>
                <w:sz w:val="20"/>
                <w:szCs w:val="20"/>
                <w:lang w:eastAsia="ru-RU"/>
              </w:rPr>
            </w:pPr>
          </w:p>
          <w:p w:rsidR="000456E3" w:rsidRPr="001E68D2" w:rsidRDefault="000456E3" w:rsidP="007C3FE9">
            <w:pPr>
              <w:rPr>
                <w:rFonts w:cs="Times New Roman"/>
                <w:b/>
                <w:color w:val="000000"/>
                <w:sz w:val="20"/>
                <w:szCs w:val="20"/>
                <w:lang w:eastAsia="ru-RU"/>
              </w:rPr>
            </w:pPr>
          </w:p>
          <w:p w:rsidR="000456E3" w:rsidRPr="001E68D2" w:rsidRDefault="000456E3" w:rsidP="007C3FE9">
            <w:r w:rsidRPr="001E68D2">
              <w:rPr>
                <w:rFonts w:cs="Times New Roman"/>
                <w:b/>
                <w:color w:val="000000"/>
                <w:sz w:val="20"/>
                <w:szCs w:val="20"/>
                <w:lang w:eastAsia="ru-RU"/>
              </w:rPr>
              <w:t>0</w:t>
            </w:r>
          </w:p>
        </w:tc>
        <w:tc>
          <w:tcPr>
            <w:tcW w:w="1134" w:type="dxa"/>
            <w:vMerge w:val="restart"/>
          </w:tcPr>
          <w:p w:rsidR="000456E3" w:rsidRPr="00881C8A" w:rsidRDefault="000456E3" w:rsidP="00080AFA">
            <w:pPr>
              <w:spacing w:before="60" w:after="60"/>
              <w:rPr>
                <w:sz w:val="20"/>
                <w:szCs w:val="20"/>
              </w:rPr>
            </w:pPr>
            <w:r w:rsidRPr="001E68D2">
              <w:rPr>
                <w:rFonts w:cs="Times New Roman"/>
                <w:color w:val="000000"/>
                <w:sz w:val="20"/>
                <w:szCs w:val="20"/>
              </w:rPr>
              <w:t xml:space="preserve">Управление потребительского рынка Администрации </w:t>
            </w:r>
            <w:r w:rsidRPr="001E68D2">
              <w:rPr>
                <w:rFonts w:cs="Times New Roman"/>
                <w:color w:val="000000"/>
                <w:sz w:val="20"/>
                <w:szCs w:val="20"/>
              </w:rPr>
              <w:lastRenderedPageBreak/>
              <w:t>Городского округа Подольск, Управление по обеспечению общественной безопасности Администрации Городского округа Подольск, МКУ "УЦСПД"</w:t>
            </w:r>
          </w:p>
        </w:tc>
        <w:tc>
          <w:tcPr>
            <w:tcW w:w="1134" w:type="dxa"/>
            <w:vMerge w:val="restart"/>
          </w:tcPr>
          <w:p w:rsidR="000456E3" w:rsidRPr="00881C8A" w:rsidRDefault="000456E3" w:rsidP="00080AFA">
            <w:pPr>
              <w:rPr>
                <w:sz w:val="20"/>
                <w:szCs w:val="20"/>
              </w:rPr>
            </w:pPr>
            <w:r w:rsidRPr="001E68D2">
              <w:rPr>
                <w:rFonts w:cs="Times New Roman"/>
                <w:color w:val="000000"/>
                <w:sz w:val="20"/>
                <w:szCs w:val="20"/>
                <w:lang w:eastAsia="ru-RU"/>
              </w:rPr>
              <w:lastRenderedPageBreak/>
              <w:t xml:space="preserve">Обеспечение соответствия обустройства и содержания </w:t>
            </w:r>
            <w:r w:rsidRPr="001E68D2">
              <w:rPr>
                <w:rFonts w:cs="Times New Roman"/>
                <w:color w:val="000000"/>
                <w:sz w:val="20"/>
                <w:szCs w:val="20"/>
                <w:lang w:eastAsia="ru-RU"/>
              </w:rPr>
              <w:lastRenderedPageBreak/>
              <w:t>объектов похоронного назначения региональному стандарту.</w:t>
            </w:r>
          </w:p>
        </w:tc>
      </w:tr>
      <w:tr w:rsidR="000456E3" w:rsidRPr="00881C8A" w:rsidTr="007C3FE9">
        <w:trPr>
          <w:trHeight w:val="879"/>
        </w:trPr>
        <w:tc>
          <w:tcPr>
            <w:tcW w:w="534" w:type="dxa"/>
            <w:vMerge/>
          </w:tcPr>
          <w:p w:rsidR="000456E3" w:rsidRPr="001E68D2" w:rsidRDefault="000456E3" w:rsidP="007C3FE9">
            <w:pPr>
              <w:tabs>
                <w:tab w:val="left" w:pos="2268"/>
              </w:tabs>
              <w:suppressAutoHyphens w:val="0"/>
              <w:rPr>
                <w:rFonts w:cs="Times New Roman"/>
                <w:b/>
                <w:color w:val="000000"/>
                <w:sz w:val="20"/>
                <w:szCs w:val="20"/>
                <w:lang w:eastAsia="ru-RU"/>
              </w:rPr>
            </w:pPr>
          </w:p>
        </w:tc>
        <w:tc>
          <w:tcPr>
            <w:tcW w:w="1559" w:type="dxa"/>
            <w:vMerge/>
            <w:vAlign w:val="bottom"/>
          </w:tcPr>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0456E3" w:rsidRPr="001E68D2" w:rsidRDefault="000456E3"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w:t>
            </w:r>
          </w:p>
        </w:tc>
        <w:tc>
          <w:tcPr>
            <w:tcW w:w="850" w:type="dxa"/>
          </w:tcPr>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r w:rsidRPr="000456E3">
              <w:rPr>
                <w:rFonts w:cs="Times New Roman"/>
                <w:color w:val="000000"/>
                <w:sz w:val="20"/>
                <w:szCs w:val="20"/>
                <w:lang w:eastAsia="ru-RU"/>
              </w:rPr>
              <w:t>-</w:t>
            </w:r>
          </w:p>
        </w:tc>
        <w:tc>
          <w:tcPr>
            <w:tcW w:w="851" w:type="dxa"/>
          </w:tcPr>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r w:rsidRPr="000456E3">
              <w:rPr>
                <w:rFonts w:cs="Times New Roman"/>
                <w:color w:val="000000"/>
                <w:sz w:val="20"/>
                <w:szCs w:val="20"/>
                <w:lang w:eastAsia="ru-RU"/>
              </w:rPr>
              <w:t>-</w:t>
            </w:r>
          </w:p>
        </w:tc>
        <w:tc>
          <w:tcPr>
            <w:tcW w:w="992"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0</w:t>
            </w:r>
          </w:p>
        </w:tc>
        <w:tc>
          <w:tcPr>
            <w:tcW w:w="850"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0</w:t>
            </w:r>
          </w:p>
        </w:tc>
        <w:tc>
          <w:tcPr>
            <w:tcW w:w="851"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456E3" w:rsidRPr="00881C8A" w:rsidRDefault="000456E3" w:rsidP="00080AFA">
            <w:pPr>
              <w:spacing w:before="60" w:after="60"/>
              <w:rPr>
                <w:sz w:val="20"/>
                <w:szCs w:val="20"/>
              </w:rPr>
            </w:pPr>
          </w:p>
        </w:tc>
        <w:tc>
          <w:tcPr>
            <w:tcW w:w="1134" w:type="dxa"/>
            <w:vMerge/>
          </w:tcPr>
          <w:p w:rsidR="000456E3" w:rsidRPr="00881C8A" w:rsidRDefault="000456E3" w:rsidP="00080AFA">
            <w:pPr>
              <w:rPr>
                <w:sz w:val="20"/>
                <w:szCs w:val="20"/>
              </w:rPr>
            </w:pPr>
          </w:p>
        </w:tc>
      </w:tr>
      <w:tr w:rsidR="000456E3" w:rsidRPr="00881C8A" w:rsidTr="007C3FE9">
        <w:trPr>
          <w:trHeight w:val="879"/>
        </w:trPr>
        <w:tc>
          <w:tcPr>
            <w:tcW w:w="534" w:type="dxa"/>
            <w:vMerge/>
          </w:tcPr>
          <w:p w:rsidR="000456E3" w:rsidRPr="001E68D2" w:rsidRDefault="000456E3" w:rsidP="007C3FE9">
            <w:pPr>
              <w:tabs>
                <w:tab w:val="left" w:pos="2268"/>
              </w:tabs>
              <w:suppressAutoHyphens w:val="0"/>
              <w:rPr>
                <w:rFonts w:cs="Times New Roman"/>
                <w:b/>
                <w:color w:val="000000"/>
                <w:sz w:val="20"/>
                <w:szCs w:val="20"/>
                <w:lang w:eastAsia="ru-RU"/>
              </w:rPr>
            </w:pPr>
          </w:p>
        </w:tc>
        <w:tc>
          <w:tcPr>
            <w:tcW w:w="1559" w:type="dxa"/>
            <w:vMerge/>
            <w:vAlign w:val="bottom"/>
          </w:tcPr>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0456E3" w:rsidRPr="001E68D2" w:rsidRDefault="000456E3"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0456E3" w:rsidRPr="001E68D2" w:rsidRDefault="000456E3"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w:t>
            </w:r>
          </w:p>
        </w:tc>
        <w:tc>
          <w:tcPr>
            <w:tcW w:w="850" w:type="dxa"/>
          </w:tcPr>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r w:rsidRPr="000456E3">
              <w:rPr>
                <w:rFonts w:cs="Times New Roman"/>
                <w:color w:val="000000"/>
                <w:sz w:val="20"/>
                <w:szCs w:val="20"/>
                <w:lang w:eastAsia="ru-RU"/>
              </w:rPr>
              <w:t>-</w:t>
            </w:r>
          </w:p>
        </w:tc>
        <w:tc>
          <w:tcPr>
            <w:tcW w:w="851" w:type="dxa"/>
          </w:tcPr>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r w:rsidRPr="000456E3">
              <w:rPr>
                <w:rFonts w:cs="Times New Roman"/>
                <w:color w:val="000000"/>
                <w:sz w:val="20"/>
                <w:szCs w:val="20"/>
                <w:lang w:eastAsia="ru-RU"/>
              </w:rPr>
              <w:t>-</w:t>
            </w:r>
          </w:p>
        </w:tc>
        <w:tc>
          <w:tcPr>
            <w:tcW w:w="992"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0</w:t>
            </w:r>
          </w:p>
        </w:tc>
        <w:tc>
          <w:tcPr>
            <w:tcW w:w="850"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0</w:t>
            </w:r>
          </w:p>
        </w:tc>
        <w:tc>
          <w:tcPr>
            <w:tcW w:w="851"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0456E3" w:rsidRPr="001E68D2" w:rsidRDefault="000456E3"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0456E3" w:rsidRPr="00881C8A" w:rsidRDefault="000456E3" w:rsidP="00080AFA">
            <w:pPr>
              <w:spacing w:before="60" w:after="60"/>
              <w:rPr>
                <w:sz w:val="20"/>
                <w:szCs w:val="20"/>
              </w:rPr>
            </w:pPr>
          </w:p>
        </w:tc>
        <w:tc>
          <w:tcPr>
            <w:tcW w:w="1134" w:type="dxa"/>
            <w:vMerge/>
          </w:tcPr>
          <w:p w:rsidR="000456E3" w:rsidRPr="00881C8A" w:rsidRDefault="000456E3" w:rsidP="00080AFA">
            <w:pPr>
              <w:rPr>
                <w:sz w:val="20"/>
                <w:szCs w:val="20"/>
              </w:rPr>
            </w:pPr>
          </w:p>
        </w:tc>
      </w:tr>
      <w:tr w:rsidR="000456E3" w:rsidRPr="00881C8A" w:rsidTr="007C3FE9">
        <w:trPr>
          <w:trHeight w:val="879"/>
        </w:trPr>
        <w:tc>
          <w:tcPr>
            <w:tcW w:w="534" w:type="dxa"/>
            <w:vMerge/>
          </w:tcPr>
          <w:p w:rsidR="000456E3" w:rsidRPr="001E68D2" w:rsidRDefault="000456E3" w:rsidP="00FB5B3B">
            <w:pPr>
              <w:tabs>
                <w:tab w:val="left" w:pos="2268"/>
              </w:tabs>
              <w:suppressAutoHyphens w:val="0"/>
              <w:rPr>
                <w:rFonts w:cs="Times New Roman"/>
                <w:b/>
                <w:color w:val="000000"/>
                <w:sz w:val="20"/>
                <w:szCs w:val="20"/>
                <w:lang w:eastAsia="ru-RU"/>
              </w:rPr>
            </w:pPr>
          </w:p>
        </w:tc>
        <w:tc>
          <w:tcPr>
            <w:tcW w:w="1559" w:type="dxa"/>
            <w:vMerge/>
            <w:vAlign w:val="bottom"/>
          </w:tcPr>
          <w:p w:rsidR="000456E3" w:rsidRPr="001E68D2" w:rsidRDefault="000456E3" w:rsidP="00FB5B3B">
            <w:pPr>
              <w:tabs>
                <w:tab w:val="left" w:pos="2268"/>
              </w:tabs>
              <w:suppressAutoHyphens w:val="0"/>
              <w:jc w:val="center"/>
              <w:rPr>
                <w:rFonts w:cs="Times New Roman"/>
                <w:b/>
                <w:bCs/>
                <w:color w:val="000000"/>
                <w:sz w:val="20"/>
                <w:szCs w:val="20"/>
                <w:lang w:eastAsia="ru-RU"/>
              </w:rPr>
            </w:pPr>
          </w:p>
        </w:tc>
        <w:tc>
          <w:tcPr>
            <w:tcW w:w="709" w:type="dxa"/>
            <w:vMerge/>
            <w:vAlign w:val="bottom"/>
          </w:tcPr>
          <w:p w:rsidR="000456E3" w:rsidRPr="001E68D2" w:rsidRDefault="000456E3" w:rsidP="00FB5B3B">
            <w:pPr>
              <w:tabs>
                <w:tab w:val="left" w:pos="2268"/>
              </w:tabs>
              <w:suppressAutoHyphens w:val="0"/>
              <w:jc w:val="center"/>
              <w:rPr>
                <w:rFonts w:cs="Times New Roman"/>
                <w:b/>
                <w:bCs/>
                <w:color w:val="000000"/>
                <w:sz w:val="20"/>
                <w:szCs w:val="20"/>
                <w:lang w:eastAsia="ru-RU"/>
              </w:rPr>
            </w:pPr>
          </w:p>
        </w:tc>
        <w:tc>
          <w:tcPr>
            <w:tcW w:w="1417" w:type="dxa"/>
            <w:vAlign w:val="bottom"/>
          </w:tcPr>
          <w:p w:rsidR="000456E3" w:rsidRPr="001E68D2" w:rsidRDefault="000456E3" w:rsidP="00FB5B3B">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vAlign w:val="bottom"/>
          </w:tcPr>
          <w:p w:rsidR="000456E3" w:rsidRPr="001E68D2" w:rsidRDefault="000456E3" w:rsidP="00FB5B3B">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0456E3" w:rsidRPr="000456E3" w:rsidRDefault="00A74991" w:rsidP="000456E3">
            <w:pPr>
              <w:tabs>
                <w:tab w:val="left" w:pos="2268"/>
              </w:tabs>
              <w:suppressAutoHyphens w:val="0"/>
              <w:jc w:val="center"/>
              <w:rPr>
                <w:rFonts w:cs="Times New Roman"/>
                <w:color w:val="000000"/>
                <w:sz w:val="20"/>
                <w:szCs w:val="20"/>
                <w:lang w:eastAsia="ru-RU"/>
              </w:rPr>
            </w:pPr>
            <w:r w:rsidRPr="00A74991">
              <w:rPr>
                <w:rFonts w:cs="Times New Roman"/>
                <w:color w:val="000000"/>
                <w:sz w:val="20"/>
                <w:szCs w:val="20"/>
                <w:lang w:eastAsia="ru-RU"/>
              </w:rPr>
              <w:t>94 759,83</w:t>
            </w:r>
            <w:r w:rsidR="0097137D">
              <w:rPr>
                <w:rFonts w:cs="Times New Roman"/>
                <w:color w:val="000000"/>
                <w:sz w:val="20"/>
                <w:szCs w:val="20"/>
                <w:lang w:eastAsia="ru-RU"/>
              </w:rPr>
              <w:t>4</w:t>
            </w:r>
          </w:p>
        </w:tc>
        <w:tc>
          <w:tcPr>
            <w:tcW w:w="850" w:type="dxa"/>
          </w:tcPr>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r w:rsidRPr="000456E3">
              <w:rPr>
                <w:rFonts w:cs="Times New Roman"/>
                <w:color w:val="000000"/>
                <w:sz w:val="20"/>
                <w:szCs w:val="20"/>
                <w:lang w:eastAsia="ru-RU"/>
              </w:rPr>
              <w:t>-</w:t>
            </w:r>
          </w:p>
        </w:tc>
        <w:tc>
          <w:tcPr>
            <w:tcW w:w="851" w:type="dxa"/>
          </w:tcPr>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p>
          <w:p w:rsidR="000456E3" w:rsidRPr="000456E3" w:rsidRDefault="000456E3" w:rsidP="000456E3">
            <w:pPr>
              <w:tabs>
                <w:tab w:val="left" w:pos="2268"/>
              </w:tabs>
              <w:jc w:val="center"/>
              <w:rPr>
                <w:rFonts w:cs="Times New Roman"/>
                <w:color w:val="000000"/>
                <w:sz w:val="20"/>
                <w:szCs w:val="20"/>
                <w:lang w:eastAsia="ru-RU"/>
              </w:rPr>
            </w:pPr>
            <w:r w:rsidRPr="000456E3">
              <w:rPr>
                <w:rFonts w:cs="Times New Roman"/>
                <w:color w:val="000000"/>
                <w:sz w:val="20"/>
                <w:szCs w:val="20"/>
                <w:lang w:eastAsia="ru-RU"/>
              </w:rPr>
              <w:t>-</w:t>
            </w:r>
          </w:p>
        </w:tc>
        <w:tc>
          <w:tcPr>
            <w:tcW w:w="992" w:type="dxa"/>
            <w:vAlign w:val="bottom"/>
          </w:tcPr>
          <w:p w:rsidR="000456E3" w:rsidRPr="000456E3" w:rsidRDefault="00A74991" w:rsidP="000456E3">
            <w:pPr>
              <w:tabs>
                <w:tab w:val="left" w:pos="2268"/>
              </w:tabs>
              <w:suppressAutoHyphens w:val="0"/>
              <w:jc w:val="center"/>
              <w:rPr>
                <w:rFonts w:cs="Times New Roman"/>
                <w:color w:val="000000"/>
                <w:sz w:val="20"/>
                <w:szCs w:val="20"/>
                <w:lang w:eastAsia="ru-RU"/>
              </w:rPr>
            </w:pPr>
            <w:r w:rsidRPr="0097137D">
              <w:rPr>
                <w:rFonts w:cs="Times New Roman"/>
                <w:color w:val="000000"/>
                <w:sz w:val="20"/>
                <w:szCs w:val="20"/>
                <w:lang w:eastAsia="ru-RU"/>
              </w:rPr>
              <w:t>15 001,83</w:t>
            </w:r>
            <w:r w:rsidR="00896E99" w:rsidRPr="0097137D">
              <w:rPr>
                <w:rFonts w:cs="Times New Roman"/>
                <w:color w:val="000000"/>
                <w:sz w:val="20"/>
                <w:szCs w:val="20"/>
                <w:lang w:eastAsia="ru-RU"/>
              </w:rPr>
              <w:t>4</w:t>
            </w:r>
          </w:p>
        </w:tc>
        <w:tc>
          <w:tcPr>
            <w:tcW w:w="850"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39661</w:t>
            </w:r>
            <w:r w:rsidRPr="000456E3">
              <w:rPr>
                <w:rFonts w:cs="Times New Roman"/>
                <w:b/>
                <w:color w:val="000000"/>
                <w:sz w:val="20"/>
                <w:szCs w:val="20"/>
                <w:lang w:eastAsia="ru-RU"/>
              </w:rPr>
              <w:t>,0</w:t>
            </w:r>
          </w:p>
        </w:tc>
        <w:tc>
          <w:tcPr>
            <w:tcW w:w="851" w:type="dxa"/>
            <w:vAlign w:val="bottom"/>
          </w:tcPr>
          <w:p w:rsidR="000456E3" w:rsidRPr="000456E3" w:rsidRDefault="000456E3" w:rsidP="000456E3">
            <w:pPr>
              <w:tabs>
                <w:tab w:val="left" w:pos="2268"/>
              </w:tabs>
              <w:suppressAutoHyphens w:val="0"/>
              <w:jc w:val="center"/>
              <w:rPr>
                <w:rFonts w:cs="Times New Roman"/>
                <w:color w:val="000000"/>
                <w:sz w:val="20"/>
                <w:szCs w:val="20"/>
                <w:lang w:eastAsia="ru-RU"/>
              </w:rPr>
            </w:pPr>
            <w:r w:rsidRPr="000456E3">
              <w:rPr>
                <w:rFonts w:cs="Times New Roman"/>
                <w:color w:val="000000"/>
                <w:sz w:val="20"/>
                <w:szCs w:val="20"/>
                <w:lang w:eastAsia="ru-RU"/>
              </w:rPr>
              <w:t>40097,0</w:t>
            </w:r>
          </w:p>
        </w:tc>
        <w:tc>
          <w:tcPr>
            <w:tcW w:w="850" w:type="dxa"/>
          </w:tcPr>
          <w:p w:rsidR="000456E3" w:rsidRPr="001E68D2" w:rsidRDefault="000456E3" w:rsidP="00FB5B3B">
            <w:pPr>
              <w:rPr>
                <w:rFonts w:cs="Times New Roman"/>
                <w:color w:val="000000"/>
                <w:sz w:val="20"/>
                <w:szCs w:val="20"/>
                <w:lang w:eastAsia="ru-RU"/>
              </w:rPr>
            </w:pPr>
          </w:p>
          <w:p w:rsidR="000456E3" w:rsidRPr="001E68D2" w:rsidRDefault="000456E3" w:rsidP="00FB5B3B">
            <w:pPr>
              <w:rPr>
                <w:rFonts w:cs="Times New Roman"/>
                <w:color w:val="000000"/>
                <w:sz w:val="20"/>
                <w:szCs w:val="20"/>
                <w:lang w:eastAsia="ru-RU"/>
              </w:rPr>
            </w:pPr>
          </w:p>
          <w:p w:rsidR="000456E3" w:rsidRPr="001E68D2" w:rsidRDefault="000456E3" w:rsidP="00FB5B3B">
            <w:pPr>
              <w:rPr>
                <w:rFonts w:cs="Times New Roman"/>
                <w:color w:val="000000"/>
                <w:sz w:val="20"/>
                <w:szCs w:val="20"/>
                <w:lang w:eastAsia="ru-RU"/>
              </w:rPr>
            </w:pPr>
          </w:p>
          <w:p w:rsidR="000456E3" w:rsidRPr="001E68D2" w:rsidRDefault="000456E3" w:rsidP="00FB5B3B">
            <w:pPr>
              <w:rPr>
                <w:rFonts w:cs="Times New Roman"/>
                <w:color w:val="000000"/>
                <w:sz w:val="20"/>
                <w:szCs w:val="20"/>
                <w:lang w:eastAsia="ru-RU"/>
              </w:rPr>
            </w:pPr>
          </w:p>
          <w:p w:rsidR="000456E3" w:rsidRPr="001E68D2" w:rsidRDefault="000456E3" w:rsidP="00FB5B3B">
            <w:pPr>
              <w:jc w:val="center"/>
            </w:pPr>
            <w:r w:rsidRPr="001E68D2">
              <w:rPr>
                <w:rFonts w:cs="Times New Roman"/>
                <w:color w:val="000000"/>
                <w:sz w:val="20"/>
                <w:szCs w:val="20"/>
                <w:lang w:eastAsia="ru-RU"/>
              </w:rPr>
              <w:t>0</w:t>
            </w:r>
          </w:p>
        </w:tc>
        <w:tc>
          <w:tcPr>
            <w:tcW w:w="993" w:type="dxa"/>
          </w:tcPr>
          <w:p w:rsidR="000456E3" w:rsidRPr="001E68D2" w:rsidRDefault="000456E3" w:rsidP="00FB5B3B">
            <w:pPr>
              <w:rPr>
                <w:rFonts w:cs="Times New Roman"/>
                <w:color w:val="000000"/>
                <w:sz w:val="20"/>
                <w:szCs w:val="20"/>
                <w:lang w:eastAsia="ru-RU"/>
              </w:rPr>
            </w:pPr>
          </w:p>
          <w:p w:rsidR="000456E3" w:rsidRPr="001E68D2" w:rsidRDefault="000456E3" w:rsidP="00FB5B3B">
            <w:pPr>
              <w:rPr>
                <w:rFonts w:cs="Times New Roman"/>
                <w:color w:val="000000"/>
                <w:sz w:val="20"/>
                <w:szCs w:val="20"/>
                <w:lang w:eastAsia="ru-RU"/>
              </w:rPr>
            </w:pPr>
          </w:p>
          <w:p w:rsidR="000456E3" w:rsidRPr="001E68D2" w:rsidRDefault="000456E3" w:rsidP="00FB5B3B">
            <w:pPr>
              <w:rPr>
                <w:rFonts w:cs="Times New Roman"/>
                <w:color w:val="000000"/>
                <w:sz w:val="20"/>
                <w:szCs w:val="20"/>
                <w:lang w:eastAsia="ru-RU"/>
              </w:rPr>
            </w:pPr>
          </w:p>
          <w:p w:rsidR="000456E3" w:rsidRPr="001E68D2" w:rsidRDefault="000456E3" w:rsidP="00FB5B3B">
            <w:pPr>
              <w:rPr>
                <w:rFonts w:cs="Times New Roman"/>
                <w:color w:val="000000"/>
                <w:sz w:val="20"/>
                <w:szCs w:val="20"/>
                <w:lang w:eastAsia="ru-RU"/>
              </w:rPr>
            </w:pPr>
          </w:p>
          <w:p w:rsidR="000456E3" w:rsidRPr="001E68D2" w:rsidRDefault="000456E3" w:rsidP="00FB5B3B">
            <w:pPr>
              <w:jc w:val="center"/>
            </w:pPr>
            <w:r w:rsidRPr="001E68D2">
              <w:rPr>
                <w:rFonts w:cs="Times New Roman"/>
                <w:color w:val="000000"/>
                <w:sz w:val="20"/>
                <w:szCs w:val="20"/>
                <w:lang w:eastAsia="ru-RU"/>
              </w:rPr>
              <w:t>0</w:t>
            </w:r>
          </w:p>
        </w:tc>
        <w:tc>
          <w:tcPr>
            <w:tcW w:w="850" w:type="dxa"/>
          </w:tcPr>
          <w:p w:rsidR="000456E3" w:rsidRPr="001E68D2" w:rsidRDefault="000456E3" w:rsidP="00FB5B3B">
            <w:pPr>
              <w:rPr>
                <w:rFonts w:cs="Times New Roman"/>
                <w:color w:val="000000"/>
                <w:sz w:val="20"/>
                <w:szCs w:val="20"/>
                <w:lang w:eastAsia="ru-RU"/>
              </w:rPr>
            </w:pPr>
          </w:p>
          <w:p w:rsidR="000456E3" w:rsidRPr="001E68D2" w:rsidRDefault="000456E3" w:rsidP="00FB5B3B">
            <w:pPr>
              <w:rPr>
                <w:rFonts w:cs="Times New Roman"/>
                <w:color w:val="000000"/>
                <w:sz w:val="20"/>
                <w:szCs w:val="20"/>
                <w:lang w:eastAsia="ru-RU"/>
              </w:rPr>
            </w:pPr>
          </w:p>
          <w:p w:rsidR="000456E3" w:rsidRPr="001E68D2" w:rsidRDefault="000456E3" w:rsidP="00FB5B3B">
            <w:pPr>
              <w:rPr>
                <w:rFonts w:cs="Times New Roman"/>
                <w:color w:val="000000"/>
                <w:sz w:val="20"/>
                <w:szCs w:val="20"/>
                <w:lang w:eastAsia="ru-RU"/>
              </w:rPr>
            </w:pPr>
          </w:p>
          <w:p w:rsidR="000456E3" w:rsidRPr="001E68D2" w:rsidRDefault="000456E3" w:rsidP="00FB5B3B">
            <w:pPr>
              <w:rPr>
                <w:rFonts w:cs="Times New Roman"/>
                <w:color w:val="000000"/>
                <w:sz w:val="20"/>
                <w:szCs w:val="20"/>
                <w:lang w:eastAsia="ru-RU"/>
              </w:rPr>
            </w:pPr>
          </w:p>
          <w:p w:rsidR="000456E3" w:rsidRPr="001E68D2" w:rsidRDefault="000456E3" w:rsidP="00FB5B3B">
            <w:pPr>
              <w:jc w:val="center"/>
            </w:pPr>
            <w:r w:rsidRPr="001E68D2">
              <w:rPr>
                <w:rFonts w:cs="Times New Roman"/>
                <w:color w:val="000000"/>
                <w:sz w:val="20"/>
                <w:szCs w:val="20"/>
                <w:lang w:eastAsia="ru-RU"/>
              </w:rPr>
              <w:t>0</w:t>
            </w:r>
          </w:p>
        </w:tc>
        <w:tc>
          <w:tcPr>
            <w:tcW w:w="1134" w:type="dxa"/>
            <w:vMerge/>
          </w:tcPr>
          <w:p w:rsidR="000456E3" w:rsidRPr="00881C8A" w:rsidRDefault="000456E3" w:rsidP="00FB5B3B">
            <w:pPr>
              <w:spacing w:before="60" w:after="60"/>
              <w:rPr>
                <w:sz w:val="20"/>
                <w:szCs w:val="20"/>
              </w:rPr>
            </w:pPr>
          </w:p>
        </w:tc>
        <w:tc>
          <w:tcPr>
            <w:tcW w:w="1134" w:type="dxa"/>
            <w:vMerge/>
          </w:tcPr>
          <w:p w:rsidR="000456E3" w:rsidRPr="00881C8A" w:rsidRDefault="000456E3" w:rsidP="00FB5B3B">
            <w:pPr>
              <w:rPr>
                <w:sz w:val="20"/>
                <w:szCs w:val="20"/>
              </w:rPr>
            </w:pPr>
          </w:p>
        </w:tc>
      </w:tr>
      <w:tr w:rsidR="00C41128" w:rsidRPr="00881C8A" w:rsidTr="007C3FE9">
        <w:trPr>
          <w:trHeight w:val="879"/>
        </w:trPr>
        <w:tc>
          <w:tcPr>
            <w:tcW w:w="534" w:type="dxa"/>
            <w:vMerge/>
          </w:tcPr>
          <w:p w:rsidR="00C41128" w:rsidRPr="001E68D2" w:rsidRDefault="00C41128" w:rsidP="007C3FE9">
            <w:pPr>
              <w:tabs>
                <w:tab w:val="left" w:pos="2268"/>
              </w:tabs>
              <w:suppressAutoHyphens w:val="0"/>
              <w:rPr>
                <w:rFonts w:cs="Times New Roman"/>
                <w:b/>
                <w:color w:val="000000"/>
                <w:sz w:val="20"/>
                <w:szCs w:val="20"/>
                <w:lang w:eastAsia="ru-RU"/>
              </w:rPr>
            </w:pPr>
          </w:p>
        </w:tc>
        <w:tc>
          <w:tcPr>
            <w:tcW w:w="1559" w:type="dxa"/>
            <w:vMerge/>
            <w:vAlign w:val="bottom"/>
          </w:tcPr>
          <w:p w:rsidR="00C41128" w:rsidRPr="001E68D2" w:rsidRDefault="00C41128"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C41128" w:rsidRPr="001E68D2" w:rsidRDefault="00C41128" w:rsidP="007C3FE9">
            <w:pPr>
              <w:tabs>
                <w:tab w:val="left" w:pos="2268"/>
              </w:tabs>
              <w:suppressAutoHyphens w:val="0"/>
              <w:jc w:val="center"/>
              <w:rPr>
                <w:rFonts w:cs="Times New Roman"/>
                <w:b/>
                <w:bCs/>
                <w:color w:val="000000"/>
                <w:sz w:val="20"/>
                <w:szCs w:val="20"/>
                <w:lang w:eastAsia="ru-RU"/>
              </w:rPr>
            </w:pPr>
          </w:p>
        </w:tc>
        <w:tc>
          <w:tcPr>
            <w:tcW w:w="1417" w:type="dxa"/>
          </w:tcPr>
          <w:p w:rsidR="00C41128" w:rsidRPr="001E68D2" w:rsidRDefault="00C41128"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C41128" w:rsidRPr="001E68D2" w:rsidRDefault="00C41128" w:rsidP="007C3FE9">
            <w:pPr>
              <w:tabs>
                <w:tab w:val="left" w:pos="2268"/>
              </w:tabs>
              <w:jc w:val="center"/>
              <w:rPr>
                <w:rFonts w:cs="Times New Roman"/>
                <w:color w:val="000000"/>
                <w:sz w:val="20"/>
                <w:szCs w:val="20"/>
                <w:lang w:eastAsia="ru-RU"/>
              </w:rPr>
            </w:pPr>
          </w:p>
          <w:p w:rsidR="00C41128" w:rsidRPr="001E68D2" w:rsidRDefault="00C41128" w:rsidP="007C3FE9">
            <w:pPr>
              <w:tabs>
                <w:tab w:val="left" w:pos="2268"/>
              </w:tabs>
              <w:jc w:val="center"/>
              <w:rPr>
                <w:rFonts w:cs="Times New Roman"/>
                <w:color w:val="000000"/>
                <w:sz w:val="20"/>
                <w:szCs w:val="20"/>
                <w:lang w:eastAsia="ru-RU"/>
              </w:rPr>
            </w:pPr>
          </w:p>
          <w:p w:rsidR="00C41128" w:rsidRPr="001E68D2" w:rsidRDefault="00C41128"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C41128" w:rsidRPr="001E68D2" w:rsidRDefault="00C41128" w:rsidP="007C3FE9">
            <w:pPr>
              <w:tabs>
                <w:tab w:val="left" w:pos="2268"/>
              </w:tabs>
              <w:jc w:val="center"/>
              <w:rPr>
                <w:rFonts w:cs="Times New Roman"/>
                <w:color w:val="000000"/>
                <w:sz w:val="20"/>
                <w:szCs w:val="20"/>
                <w:lang w:eastAsia="ru-RU"/>
              </w:rPr>
            </w:pPr>
          </w:p>
          <w:p w:rsidR="00C41128" w:rsidRPr="001E68D2" w:rsidRDefault="00C41128" w:rsidP="007C3FE9">
            <w:pPr>
              <w:tabs>
                <w:tab w:val="left" w:pos="2268"/>
              </w:tabs>
              <w:jc w:val="center"/>
              <w:rPr>
                <w:rFonts w:cs="Times New Roman"/>
                <w:color w:val="000000"/>
                <w:sz w:val="20"/>
                <w:szCs w:val="20"/>
                <w:lang w:eastAsia="ru-RU"/>
              </w:rPr>
            </w:pPr>
          </w:p>
          <w:p w:rsidR="00C41128" w:rsidRPr="001E68D2" w:rsidRDefault="00C41128"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C41128" w:rsidRPr="001E68D2" w:rsidRDefault="00C41128"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C41128" w:rsidRPr="00881C8A" w:rsidRDefault="00C41128" w:rsidP="00080AFA">
            <w:pPr>
              <w:spacing w:before="60" w:after="60"/>
              <w:rPr>
                <w:sz w:val="20"/>
                <w:szCs w:val="20"/>
              </w:rPr>
            </w:pPr>
          </w:p>
        </w:tc>
        <w:tc>
          <w:tcPr>
            <w:tcW w:w="1134" w:type="dxa"/>
            <w:vMerge/>
          </w:tcPr>
          <w:p w:rsidR="00C41128" w:rsidRPr="00881C8A" w:rsidRDefault="00C41128" w:rsidP="00080AFA">
            <w:pPr>
              <w:rPr>
                <w:sz w:val="20"/>
                <w:szCs w:val="20"/>
              </w:rPr>
            </w:pPr>
          </w:p>
        </w:tc>
      </w:tr>
      <w:tr w:rsidR="00843B39" w:rsidRPr="00881C8A" w:rsidTr="007C3FE9">
        <w:trPr>
          <w:trHeight w:val="879"/>
        </w:trPr>
        <w:tc>
          <w:tcPr>
            <w:tcW w:w="534" w:type="dxa"/>
            <w:vMerge w:val="restart"/>
          </w:tcPr>
          <w:p w:rsidR="00843B39" w:rsidRPr="001E68D2" w:rsidRDefault="00843B39"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lastRenderedPageBreak/>
              <w:t>7.2</w:t>
            </w:r>
          </w:p>
        </w:tc>
        <w:tc>
          <w:tcPr>
            <w:tcW w:w="1559" w:type="dxa"/>
            <w:vMerge w:val="restart"/>
            <w:vAlign w:val="bottom"/>
          </w:tcPr>
          <w:p w:rsidR="00843B39" w:rsidRPr="001E68D2" w:rsidRDefault="00843B39" w:rsidP="007C3FE9">
            <w:pPr>
              <w:tabs>
                <w:tab w:val="left" w:pos="2268"/>
              </w:tabs>
              <w:rPr>
                <w:rFonts w:cs="Times New Roman"/>
                <w:b/>
                <w:sz w:val="20"/>
                <w:szCs w:val="20"/>
              </w:rPr>
            </w:pPr>
            <w:r w:rsidRPr="001E68D2">
              <w:rPr>
                <w:rFonts w:cs="Times New Roman"/>
                <w:b/>
                <w:sz w:val="20"/>
                <w:szCs w:val="20"/>
              </w:rPr>
              <w:t>Мероприятие 7.2</w:t>
            </w:r>
          </w:p>
          <w:p w:rsidR="00843B39" w:rsidRPr="001E68D2" w:rsidRDefault="00843B39" w:rsidP="007C3FE9">
            <w:pPr>
              <w:tabs>
                <w:tab w:val="left" w:pos="2268"/>
              </w:tabs>
              <w:suppressAutoHyphens w:val="0"/>
              <w:rPr>
                <w:rFonts w:cs="Times New Roman"/>
                <w:sz w:val="20"/>
                <w:szCs w:val="20"/>
              </w:rPr>
            </w:pPr>
            <w:r w:rsidRPr="001E68D2">
              <w:rPr>
                <w:rFonts w:cs="Times New Roman"/>
                <w:sz w:val="20"/>
                <w:szCs w:val="20"/>
              </w:rPr>
              <w:t>Заключение муниципальных контрактов на оказание услуг по транспортировке умерших в морг с мест обнаружения или происшествия, на территории Городского округа Подольск</w:t>
            </w:r>
          </w:p>
          <w:p w:rsidR="00843B39" w:rsidRPr="001E68D2" w:rsidRDefault="00843B39" w:rsidP="007C3FE9">
            <w:pPr>
              <w:tabs>
                <w:tab w:val="left" w:pos="2268"/>
              </w:tabs>
              <w:suppressAutoHyphens w:val="0"/>
              <w:rPr>
                <w:rFonts w:cs="Times New Roman"/>
                <w:b/>
                <w:bCs/>
                <w:color w:val="000000"/>
                <w:sz w:val="20"/>
                <w:szCs w:val="20"/>
                <w:lang w:eastAsia="ru-RU"/>
              </w:rPr>
            </w:pPr>
          </w:p>
        </w:tc>
        <w:tc>
          <w:tcPr>
            <w:tcW w:w="709" w:type="dxa"/>
            <w:vMerge w:val="restart"/>
            <w:vAlign w:val="bottom"/>
          </w:tcPr>
          <w:p w:rsidR="00843B39" w:rsidRPr="001E68D2" w:rsidRDefault="00843B39" w:rsidP="007C3FE9">
            <w:pPr>
              <w:tabs>
                <w:tab w:val="left" w:pos="2268"/>
              </w:tabs>
              <w:suppressAutoHyphens w:val="0"/>
              <w:jc w:val="center"/>
              <w:rPr>
                <w:rFonts w:cs="Times New Roman"/>
                <w:bCs/>
                <w:color w:val="000000"/>
                <w:sz w:val="20"/>
                <w:szCs w:val="20"/>
                <w:lang w:eastAsia="ru-RU"/>
              </w:rPr>
            </w:pPr>
            <w:r w:rsidRPr="001E68D2">
              <w:rPr>
                <w:rFonts w:cs="Times New Roman"/>
                <w:bCs/>
                <w:color w:val="000000"/>
                <w:sz w:val="20"/>
                <w:szCs w:val="20"/>
                <w:lang w:eastAsia="ru-RU"/>
              </w:rPr>
              <w:t>2019-2024</w:t>
            </w: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FB5B3B" w:rsidP="007C3FE9">
            <w:pPr>
              <w:tabs>
                <w:tab w:val="left" w:pos="2268"/>
              </w:tabs>
              <w:suppressAutoHyphens w:val="0"/>
              <w:rPr>
                <w:rFonts w:cs="Times New Roman"/>
                <w:b/>
                <w:color w:val="000000"/>
                <w:sz w:val="20"/>
                <w:szCs w:val="20"/>
                <w:lang w:eastAsia="ru-RU"/>
              </w:rPr>
            </w:pPr>
            <w:r>
              <w:rPr>
                <w:rFonts w:cs="Times New Roman"/>
                <w:b/>
                <w:color w:val="000000"/>
                <w:sz w:val="20"/>
                <w:szCs w:val="20"/>
                <w:lang w:eastAsia="ru-RU"/>
              </w:rPr>
              <w:t>8759,9</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FB5B3B" w:rsidP="007C3FE9">
            <w:pPr>
              <w:tabs>
                <w:tab w:val="left" w:pos="2268"/>
              </w:tabs>
              <w:jc w:val="center"/>
              <w:rPr>
                <w:rFonts w:cs="Times New Roman"/>
                <w:b/>
                <w:color w:val="000000"/>
                <w:sz w:val="20"/>
                <w:szCs w:val="20"/>
              </w:rPr>
            </w:pPr>
            <w:r>
              <w:rPr>
                <w:rFonts w:cs="Times New Roman"/>
                <w:b/>
                <w:color w:val="000000"/>
                <w:sz w:val="20"/>
                <w:szCs w:val="20"/>
              </w:rPr>
              <w:t>1798,9</w:t>
            </w:r>
          </w:p>
        </w:tc>
        <w:tc>
          <w:tcPr>
            <w:tcW w:w="850" w:type="dxa"/>
            <w:vAlign w:val="bottom"/>
          </w:tcPr>
          <w:p w:rsidR="00843B39" w:rsidRPr="001E68D2" w:rsidRDefault="00843B39" w:rsidP="007C3FE9">
            <w:pPr>
              <w:tabs>
                <w:tab w:val="left" w:pos="2268"/>
              </w:tabs>
              <w:jc w:val="center"/>
              <w:rPr>
                <w:rFonts w:cs="Times New Roman"/>
                <w:b/>
                <w:color w:val="000000"/>
                <w:sz w:val="20"/>
                <w:szCs w:val="20"/>
              </w:rPr>
            </w:pPr>
            <w:r w:rsidRPr="001E68D2">
              <w:rPr>
                <w:rFonts w:cs="Times New Roman"/>
                <w:b/>
                <w:color w:val="000000"/>
                <w:sz w:val="20"/>
                <w:szCs w:val="20"/>
              </w:rPr>
              <w:t>3461,0</w:t>
            </w:r>
          </w:p>
        </w:tc>
        <w:tc>
          <w:tcPr>
            <w:tcW w:w="851" w:type="dxa"/>
            <w:vAlign w:val="bottom"/>
          </w:tcPr>
          <w:p w:rsidR="00843B39" w:rsidRPr="001E68D2" w:rsidRDefault="00843B39" w:rsidP="007C3FE9">
            <w:pPr>
              <w:tabs>
                <w:tab w:val="left" w:pos="2268"/>
              </w:tabs>
              <w:jc w:val="center"/>
              <w:rPr>
                <w:rFonts w:cs="Times New Roman"/>
                <w:b/>
                <w:color w:val="000000"/>
                <w:sz w:val="20"/>
                <w:szCs w:val="20"/>
              </w:rPr>
            </w:pPr>
            <w:r w:rsidRPr="001E68D2">
              <w:rPr>
                <w:rFonts w:cs="Times New Roman"/>
                <w:b/>
                <w:color w:val="000000"/>
                <w:sz w:val="20"/>
                <w:szCs w:val="20"/>
              </w:rPr>
              <w:t>3500,0</w:t>
            </w:r>
          </w:p>
        </w:tc>
        <w:tc>
          <w:tcPr>
            <w:tcW w:w="850" w:type="dxa"/>
            <w:vAlign w:val="bottom"/>
          </w:tcPr>
          <w:p w:rsidR="00843B39" w:rsidRPr="001E68D2" w:rsidRDefault="00843B39" w:rsidP="007C3FE9">
            <w:pPr>
              <w:tabs>
                <w:tab w:val="left" w:pos="2268"/>
              </w:tabs>
              <w:jc w:val="center"/>
              <w:rPr>
                <w:rFonts w:cs="Times New Roman"/>
                <w:b/>
                <w:color w:val="000000"/>
                <w:sz w:val="20"/>
                <w:szCs w:val="20"/>
              </w:rPr>
            </w:pPr>
            <w:r w:rsidRPr="001E68D2">
              <w:rPr>
                <w:rFonts w:cs="Times New Roman"/>
                <w:b/>
                <w:color w:val="000000"/>
                <w:sz w:val="20"/>
                <w:szCs w:val="20"/>
              </w:rPr>
              <w:t>0</w:t>
            </w:r>
          </w:p>
        </w:tc>
        <w:tc>
          <w:tcPr>
            <w:tcW w:w="993" w:type="dxa"/>
          </w:tcPr>
          <w:p w:rsidR="00843B39" w:rsidRPr="001E68D2" w:rsidRDefault="00843B39" w:rsidP="007C3FE9">
            <w:pPr>
              <w:rPr>
                <w:rFonts w:cs="Times New Roman"/>
                <w:b/>
                <w:color w:val="000000"/>
                <w:sz w:val="20"/>
                <w:szCs w:val="20"/>
              </w:rPr>
            </w:pPr>
          </w:p>
          <w:p w:rsidR="00843B39" w:rsidRPr="001E68D2" w:rsidRDefault="00843B39" w:rsidP="007C3FE9">
            <w:pPr>
              <w:rPr>
                <w:rFonts w:cs="Times New Roman"/>
                <w:b/>
                <w:color w:val="000000"/>
                <w:sz w:val="20"/>
                <w:szCs w:val="20"/>
              </w:rPr>
            </w:pPr>
          </w:p>
          <w:p w:rsidR="00843B39" w:rsidRPr="001E68D2" w:rsidRDefault="00843B39" w:rsidP="007C3FE9">
            <w:pPr>
              <w:rPr>
                <w:rFonts w:cs="Times New Roman"/>
                <w:b/>
                <w:color w:val="000000"/>
                <w:sz w:val="20"/>
                <w:szCs w:val="20"/>
              </w:rPr>
            </w:pPr>
          </w:p>
          <w:p w:rsidR="00843B39" w:rsidRPr="001E68D2" w:rsidRDefault="00843B39" w:rsidP="007C3FE9">
            <w:pPr>
              <w:rPr>
                <w:rFonts w:cs="Times New Roman"/>
                <w:b/>
                <w:color w:val="000000"/>
                <w:sz w:val="20"/>
                <w:szCs w:val="20"/>
              </w:rPr>
            </w:pPr>
          </w:p>
          <w:p w:rsidR="00843B39" w:rsidRPr="001E68D2" w:rsidRDefault="00843B39" w:rsidP="007C3FE9">
            <w:pPr>
              <w:jc w:val="center"/>
            </w:pPr>
            <w:r w:rsidRPr="001E68D2">
              <w:rPr>
                <w:rFonts w:cs="Times New Roman"/>
                <w:b/>
                <w:color w:val="000000"/>
                <w:sz w:val="20"/>
                <w:szCs w:val="20"/>
              </w:rPr>
              <w:t>0</w:t>
            </w:r>
          </w:p>
        </w:tc>
        <w:tc>
          <w:tcPr>
            <w:tcW w:w="850" w:type="dxa"/>
          </w:tcPr>
          <w:p w:rsidR="00843B39" w:rsidRPr="001E68D2" w:rsidRDefault="00843B39" w:rsidP="007C3FE9">
            <w:pPr>
              <w:rPr>
                <w:rFonts w:cs="Times New Roman"/>
                <w:b/>
                <w:color w:val="000000"/>
                <w:sz w:val="20"/>
                <w:szCs w:val="20"/>
              </w:rPr>
            </w:pPr>
          </w:p>
          <w:p w:rsidR="00843B39" w:rsidRPr="001E68D2" w:rsidRDefault="00843B39" w:rsidP="007C3FE9">
            <w:pPr>
              <w:rPr>
                <w:rFonts w:cs="Times New Roman"/>
                <w:b/>
                <w:color w:val="000000"/>
                <w:sz w:val="20"/>
                <w:szCs w:val="20"/>
              </w:rPr>
            </w:pPr>
          </w:p>
          <w:p w:rsidR="00843B39" w:rsidRPr="001E68D2" w:rsidRDefault="00843B39" w:rsidP="007C3FE9">
            <w:pPr>
              <w:rPr>
                <w:rFonts w:cs="Times New Roman"/>
                <w:b/>
                <w:color w:val="000000"/>
                <w:sz w:val="20"/>
                <w:szCs w:val="20"/>
              </w:rPr>
            </w:pPr>
          </w:p>
          <w:p w:rsidR="00843B39" w:rsidRPr="001E68D2" w:rsidRDefault="00843B39" w:rsidP="007C3FE9">
            <w:pPr>
              <w:rPr>
                <w:rFonts w:cs="Times New Roman"/>
                <w:b/>
                <w:color w:val="000000"/>
                <w:sz w:val="20"/>
                <w:szCs w:val="20"/>
              </w:rPr>
            </w:pPr>
          </w:p>
          <w:p w:rsidR="00843B39" w:rsidRPr="001E68D2" w:rsidRDefault="00843B39" w:rsidP="007C3FE9">
            <w:pPr>
              <w:jc w:val="center"/>
            </w:pPr>
            <w:r w:rsidRPr="001E68D2">
              <w:rPr>
                <w:rFonts w:cs="Times New Roman"/>
                <w:b/>
                <w:color w:val="000000"/>
                <w:sz w:val="20"/>
                <w:szCs w:val="20"/>
              </w:rPr>
              <w:t>0</w:t>
            </w:r>
          </w:p>
        </w:tc>
        <w:tc>
          <w:tcPr>
            <w:tcW w:w="1134" w:type="dxa"/>
            <w:vMerge w:val="restart"/>
          </w:tcPr>
          <w:p w:rsidR="00843B39" w:rsidRPr="00881C8A" w:rsidRDefault="00843B39"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Городского округа Подольск, Управление по обеспечению общественной безопасности Администрации Городского округа Подольск МКУ "УЦСПД"</w:t>
            </w:r>
          </w:p>
        </w:tc>
        <w:tc>
          <w:tcPr>
            <w:tcW w:w="1134" w:type="dxa"/>
            <w:vMerge w:val="restart"/>
          </w:tcPr>
          <w:p w:rsidR="00843B39" w:rsidRPr="00881C8A" w:rsidRDefault="00843B39" w:rsidP="00080AFA">
            <w:pPr>
              <w:rPr>
                <w:sz w:val="20"/>
                <w:szCs w:val="20"/>
              </w:rPr>
            </w:pPr>
            <w:r w:rsidRPr="001E68D2">
              <w:rPr>
                <w:rFonts w:eastAsia="Calibri" w:cs="Times New Roman"/>
                <w:sz w:val="20"/>
                <w:szCs w:val="20"/>
              </w:rPr>
              <w:t>Обеспечение реализации полномочий органов местного самоуправления в сфере организации ритуальных услуг, предусмотренных законодательством Российской Федерации</w:t>
            </w: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FB5B3B" w:rsidRPr="00881C8A" w:rsidTr="007C3FE9">
        <w:trPr>
          <w:trHeight w:val="879"/>
        </w:trPr>
        <w:tc>
          <w:tcPr>
            <w:tcW w:w="534" w:type="dxa"/>
            <w:vMerge/>
          </w:tcPr>
          <w:p w:rsidR="00FB5B3B" w:rsidRPr="001E68D2" w:rsidRDefault="00FB5B3B" w:rsidP="00FB5B3B">
            <w:pPr>
              <w:tabs>
                <w:tab w:val="left" w:pos="2268"/>
              </w:tabs>
              <w:suppressAutoHyphens w:val="0"/>
              <w:rPr>
                <w:rFonts w:cs="Times New Roman"/>
                <w:b/>
                <w:color w:val="000000"/>
                <w:sz w:val="20"/>
                <w:szCs w:val="20"/>
                <w:lang w:eastAsia="ru-RU"/>
              </w:rPr>
            </w:pPr>
          </w:p>
        </w:tc>
        <w:tc>
          <w:tcPr>
            <w:tcW w:w="1559" w:type="dxa"/>
            <w:vMerge/>
            <w:vAlign w:val="bottom"/>
          </w:tcPr>
          <w:p w:rsidR="00FB5B3B" w:rsidRPr="001E68D2" w:rsidRDefault="00FB5B3B" w:rsidP="00FB5B3B">
            <w:pPr>
              <w:tabs>
                <w:tab w:val="left" w:pos="2268"/>
              </w:tabs>
              <w:suppressAutoHyphens w:val="0"/>
              <w:jc w:val="center"/>
              <w:rPr>
                <w:rFonts w:cs="Times New Roman"/>
                <w:b/>
                <w:bCs/>
                <w:color w:val="000000"/>
                <w:sz w:val="20"/>
                <w:szCs w:val="20"/>
                <w:lang w:eastAsia="ru-RU"/>
              </w:rPr>
            </w:pPr>
          </w:p>
        </w:tc>
        <w:tc>
          <w:tcPr>
            <w:tcW w:w="709" w:type="dxa"/>
            <w:vMerge/>
            <w:vAlign w:val="bottom"/>
          </w:tcPr>
          <w:p w:rsidR="00FB5B3B" w:rsidRPr="001E68D2" w:rsidRDefault="00FB5B3B" w:rsidP="00FB5B3B">
            <w:pPr>
              <w:tabs>
                <w:tab w:val="left" w:pos="2268"/>
              </w:tabs>
              <w:suppressAutoHyphens w:val="0"/>
              <w:jc w:val="center"/>
              <w:rPr>
                <w:rFonts w:cs="Times New Roman"/>
                <w:b/>
                <w:bCs/>
                <w:color w:val="000000"/>
                <w:sz w:val="20"/>
                <w:szCs w:val="20"/>
                <w:lang w:eastAsia="ru-RU"/>
              </w:rPr>
            </w:pPr>
          </w:p>
        </w:tc>
        <w:tc>
          <w:tcPr>
            <w:tcW w:w="1417" w:type="dxa"/>
            <w:vAlign w:val="bottom"/>
          </w:tcPr>
          <w:p w:rsidR="00FB5B3B" w:rsidRPr="001E68D2" w:rsidRDefault="00FB5B3B" w:rsidP="00FB5B3B">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vAlign w:val="bottom"/>
          </w:tcPr>
          <w:p w:rsidR="00FB5B3B" w:rsidRPr="001E68D2" w:rsidRDefault="00FB5B3B" w:rsidP="00FB5B3B">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FB5B3B" w:rsidRPr="001E68D2" w:rsidRDefault="00FB5B3B" w:rsidP="00FB5B3B">
            <w:pPr>
              <w:tabs>
                <w:tab w:val="left" w:pos="2268"/>
              </w:tabs>
              <w:suppressAutoHyphens w:val="0"/>
              <w:rPr>
                <w:rFonts w:cs="Times New Roman"/>
                <w:b/>
                <w:color w:val="000000"/>
                <w:sz w:val="20"/>
                <w:szCs w:val="20"/>
                <w:lang w:eastAsia="ru-RU"/>
              </w:rPr>
            </w:pPr>
            <w:r>
              <w:rPr>
                <w:rFonts w:cs="Times New Roman"/>
                <w:b/>
                <w:color w:val="000000"/>
                <w:sz w:val="20"/>
                <w:szCs w:val="20"/>
                <w:lang w:eastAsia="ru-RU"/>
              </w:rPr>
              <w:t>8759,9</w:t>
            </w:r>
          </w:p>
        </w:tc>
        <w:tc>
          <w:tcPr>
            <w:tcW w:w="850" w:type="dxa"/>
          </w:tcPr>
          <w:p w:rsidR="00FB5B3B" w:rsidRPr="001E68D2" w:rsidRDefault="00FB5B3B" w:rsidP="00FB5B3B">
            <w:pPr>
              <w:tabs>
                <w:tab w:val="left" w:pos="2268"/>
              </w:tabs>
              <w:jc w:val="center"/>
              <w:rPr>
                <w:rFonts w:cs="Times New Roman"/>
                <w:color w:val="000000"/>
                <w:sz w:val="20"/>
                <w:szCs w:val="20"/>
                <w:lang w:eastAsia="ru-RU"/>
              </w:rPr>
            </w:pPr>
          </w:p>
          <w:p w:rsidR="00FB5B3B" w:rsidRPr="001E68D2" w:rsidRDefault="00FB5B3B" w:rsidP="00FB5B3B">
            <w:pPr>
              <w:tabs>
                <w:tab w:val="left" w:pos="2268"/>
              </w:tabs>
              <w:jc w:val="center"/>
              <w:rPr>
                <w:rFonts w:cs="Times New Roman"/>
                <w:color w:val="000000"/>
                <w:sz w:val="20"/>
                <w:szCs w:val="20"/>
                <w:lang w:eastAsia="ru-RU"/>
              </w:rPr>
            </w:pPr>
          </w:p>
          <w:p w:rsidR="00FB5B3B" w:rsidRPr="001E68D2" w:rsidRDefault="00FB5B3B" w:rsidP="00FB5B3B">
            <w:pPr>
              <w:tabs>
                <w:tab w:val="left" w:pos="2268"/>
              </w:tabs>
              <w:jc w:val="center"/>
              <w:rPr>
                <w:rFonts w:cs="Times New Roman"/>
                <w:color w:val="000000"/>
                <w:sz w:val="20"/>
                <w:szCs w:val="20"/>
                <w:lang w:eastAsia="ru-RU"/>
              </w:rPr>
            </w:pPr>
          </w:p>
          <w:p w:rsidR="00FB5B3B" w:rsidRPr="001E68D2" w:rsidRDefault="00FB5B3B" w:rsidP="00FB5B3B">
            <w:pPr>
              <w:tabs>
                <w:tab w:val="left" w:pos="2268"/>
              </w:tabs>
              <w:jc w:val="center"/>
              <w:rPr>
                <w:rFonts w:cs="Times New Roman"/>
                <w:color w:val="000000"/>
                <w:sz w:val="20"/>
                <w:szCs w:val="20"/>
                <w:lang w:eastAsia="ru-RU"/>
              </w:rPr>
            </w:pPr>
          </w:p>
          <w:p w:rsidR="00FB5B3B" w:rsidRPr="001E68D2" w:rsidRDefault="00FB5B3B" w:rsidP="00FB5B3B">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FB5B3B" w:rsidRPr="001E68D2" w:rsidRDefault="00FB5B3B" w:rsidP="00FB5B3B">
            <w:pPr>
              <w:tabs>
                <w:tab w:val="left" w:pos="2268"/>
              </w:tabs>
              <w:jc w:val="center"/>
              <w:rPr>
                <w:rFonts w:cs="Times New Roman"/>
                <w:color w:val="000000"/>
                <w:sz w:val="20"/>
                <w:szCs w:val="20"/>
                <w:lang w:eastAsia="ru-RU"/>
              </w:rPr>
            </w:pPr>
          </w:p>
          <w:p w:rsidR="00FB5B3B" w:rsidRPr="001E68D2" w:rsidRDefault="00FB5B3B" w:rsidP="00FB5B3B">
            <w:pPr>
              <w:tabs>
                <w:tab w:val="left" w:pos="2268"/>
              </w:tabs>
              <w:jc w:val="center"/>
              <w:rPr>
                <w:rFonts w:cs="Times New Roman"/>
                <w:color w:val="000000"/>
                <w:sz w:val="20"/>
                <w:szCs w:val="20"/>
                <w:lang w:eastAsia="ru-RU"/>
              </w:rPr>
            </w:pPr>
          </w:p>
          <w:p w:rsidR="00FB5B3B" w:rsidRPr="001E68D2" w:rsidRDefault="00FB5B3B" w:rsidP="00FB5B3B">
            <w:pPr>
              <w:tabs>
                <w:tab w:val="left" w:pos="2268"/>
              </w:tabs>
              <w:jc w:val="center"/>
              <w:rPr>
                <w:rFonts w:cs="Times New Roman"/>
                <w:color w:val="000000"/>
                <w:sz w:val="20"/>
                <w:szCs w:val="20"/>
                <w:lang w:eastAsia="ru-RU"/>
              </w:rPr>
            </w:pPr>
          </w:p>
          <w:p w:rsidR="00FB5B3B" w:rsidRPr="001E68D2" w:rsidRDefault="00FB5B3B" w:rsidP="00FB5B3B">
            <w:pPr>
              <w:tabs>
                <w:tab w:val="left" w:pos="2268"/>
              </w:tabs>
              <w:jc w:val="center"/>
              <w:rPr>
                <w:rFonts w:cs="Times New Roman"/>
                <w:color w:val="000000"/>
                <w:sz w:val="20"/>
                <w:szCs w:val="20"/>
                <w:lang w:eastAsia="ru-RU"/>
              </w:rPr>
            </w:pPr>
          </w:p>
          <w:p w:rsidR="00FB5B3B" w:rsidRPr="001E68D2" w:rsidRDefault="00FB5B3B" w:rsidP="00FB5B3B">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FB5B3B" w:rsidRPr="001E68D2" w:rsidRDefault="00FB5B3B" w:rsidP="00FB5B3B">
            <w:pPr>
              <w:tabs>
                <w:tab w:val="left" w:pos="2268"/>
              </w:tabs>
              <w:jc w:val="center"/>
              <w:rPr>
                <w:rFonts w:cs="Times New Roman"/>
                <w:b/>
                <w:color w:val="000000"/>
                <w:sz w:val="20"/>
                <w:szCs w:val="20"/>
              </w:rPr>
            </w:pPr>
            <w:r>
              <w:rPr>
                <w:rFonts w:cs="Times New Roman"/>
                <w:b/>
                <w:color w:val="000000"/>
                <w:sz w:val="20"/>
                <w:szCs w:val="20"/>
              </w:rPr>
              <w:t>1798,9</w:t>
            </w:r>
          </w:p>
        </w:tc>
        <w:tc>
          <w:tcPr>
            <w:tcW w:w="850" w:type="dxa"/>
            <w:vAlign w:val="bottom"/>
          </w:tcPr>
          <w:p w:rsidR="00FB5B3B" w:rsidRPr="001E68D2" w:rsidRDefault="00FB5B3B" w:rsidP="00FB5B3B">
            <w:pPr>
              <w:tabs>
                <w:tab w:val="left" w:pos="2268"/>
              </w:tabs>
              <w:jc w:val="center"/>
              <w:rPr>
                <w:rFonts w:cs="Times New Roman"/>
                <w:b/>
                <w:color w:val="000000"/>
                <w:sz w:val="20"/>
                <w:szCs w:val="20"/>
              </w:rPr>
            </w:pPr>
            <w:r w:rsidRPr="001E68D2">
              <w:rPr>
                <w:rFonts w:cs="Times New Roman"/>
                <w:b/>
                <w:color w:val="000000"/>
                <w:sz w:val="20"/>
                <w:szCs w:val="20"/>
              </w:rPr>
              <w:t>3461,0</w:t>
            </w:r>
          </w:p>
        </w:tc>
        <w:tc>
          <w:tcPr>
            <w:tcW w:w="851" w:type="dxa"/>
            <w:vAlign w:val="bottom"/>
          </w:tcPr>
          <w:p w:rsidR="00FB5B3B" w:rsidRPr="001E68D2" w:rsidRDefault="00FB5B3B" w:rsidP="00FB5B3B">
            <w:pPr>
              <w:tabs>
                <w:tab w:val="left" w:pos="2268"/>
              </w:tabs>
              <w:jc w:val="center"/>
              <w:rPr>
                <w:rFonts w:cs="Times New Roman"/>
                <w:b/>
                <w:color w:val="000000"/>
                <w:sz w:val="20"/>
                <w:szCs w:val="20"/>
              </w:rPr>
            </w:pPr>
            <w:r w:rsidRPr="001E68D2">
              <w:rPr>
                <w:rFonts w:cs="Times New Roman"/>
                <w:b/>
                <w:color w:val="000000"/>
                <w:sz w:val="20"/>
                <w:szCs w:val="20"/>
              </w:rPr>
              <w:t>3500,0</w:t>
            </w:r>
          </w:p>
        </w:tc>
        <w:tc>
          <w:tcPr>
            <w:tcW w:w="850" w:type="dxa"/>
            <w:vAlign w:val="bottom"/>
          </w:tcPr>
          <w:p w:rsidR="00FB5B3B" w:rsidRPr="001E68D2" w:rsidRDefault="00FB5B3B" w:rsidP="00FB5B3B">
            <w:pPr>
              <w:tabs>
                <w:tab w:val="left" w:pos="2268"/>
              </w:tabs>
              <w:jc w:val="center"/>
              <w:rPr>
                <w:rFonts w:cs="Times New Roman"/>
                <w:b/>
                <w:color w:val="000000"/>
                <w:sz w:val="20"/>
                <w:szCs w:val="20"/>
              </w:rPr>
            </w:pPr>
            <w:r>
              <w:rPr>
                <w:rFonts w:cs="Times New Roman"/>
                <w:b/>
                <w:color w:val="000000"/>
                <w:sz w:val="20"/>
                <w:szCs w:val="20"/>
              </w:rPr>
              <w:t>0</w:t>
            </w:r>
            <w:r w:rsidRPr="001E68D2">
              <w:rPr>
                <w:rFonts w:cs="Times New Roman"/>
                <w:b/>
                <w:color w:val="000000"/>
                <w:sz w:val="20"/>
                <w:szCs w:val="20"/>
              </w:rPr>
              <w:t>0</w:t>
            </w:r>
          </w:p>
        </w:tc>
        <w:tc>
          <w:tcPr>
            <w:tcW w:w="993" w:type="dxa"/>
            <w:vAlign w:val="bottom"/>
          </w:tcPr>
          <w:p w:rsidR="00FB5B3B" w:rsidRPr="001E68D2" w:rsidRDefault="00FB5B3B" w:rsidP="00FB5B3B">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FB5B3B" w:rsidRPr="001E68D2" w:rsidRDefault="00FB5B3B" w:rsidP="00FB5B3B">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FB5B3B" w:rsidRPr="00881C8A" w:rsidRDefault="00FB5B3B" w:rsidP="00FB5B3B">
            <w:pPr>
              <w:spacing w:before="60" w:after="60"/>
              <w:rPr>
                <w:sz w:val="20"/>
                <w:szCs w:val="20"/>
              </w:rPr>
            </w:pPr>
          </w:p>
        </w:tc>
        <w:tc>
          <w:tcPr>
            <w:tcW w:w="1134" w:type="dxa"/>
            <w:vMerge/>
          </w:tcPr>
          <w:p w:rsidR="00FB5B3B" w:rsidRPr="00881C8A" w:rsidRDefault="00FB5B3B" w:rsidP="00FB5B3B">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tcPr>
          <w:p w:rsidR="00843B39" w:rsidRPr="001E68D2" w:rsidRDefault="00843B39" w:rsidP="007C3FE9">
            <w:pPr>
              <w:tabs>
                <w:tab w:val="left" w:pos="2268"/>
              </w:tabs>
              <w:suppressAutoHyphens w:val="0"/>
              <w:rPr>
                <w:rFonts w:cs="Times New Roman"/>
                <w:color w:val="000000"/>
                <w:sz w:val="20"/>
                <w:szCs w:val="20"/>
                <w:lang w:eastAsia="ru-RU"/>
              </w:rPr>
            </w:pPr>
          </w:p>
          <w:p w:rsidR="00843B39" w:rsidRPr="001E68D2" w:rsidRDefault="00843B39" w:rsidP="007C3FE9">
            <w:pPr>
              <w:tabs>
                <w:tab w:val="left" w:pos="2268"/>
              </w:tabs>
              <w:suppressAutoHyphens w:val="0"/>
              <w:rPr>
                <w:rFonts w:cs="Times New Roman"/>
                <w:color w:val="000000"/>
                <w:sz w:val="20"/>
                <w:szCs w:val="20"/>
                <w:lang w:eastAsia="ru-RU"/>
              </w:rPr>
            </w:pPr>
          </w:p>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843B39">
            <w:pPr>
              <w:tabs>
                <w:tab w:val="left" w:pos="2268"/>
              </w:tabs>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843B39">
            <w:pPr>
              <w:tabs>
                <w:tab w:val="left" w:pos="2268"/>
              </w:tabs>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val="restart"/>
          </w:tcPr>
          <w:p w:rsidR="00843B39" w:rsidRPr="001E68D2" w:rsidRDefault="00843B39"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7.3</w:t>
            </w:r>
          </w:p>
        </w:tc>
        <w:tc>
          <w:tcPr>
            <w:tcW w:w="1559" w:type="dxa"/>
            <w:vMerge w:val="restart"/>
            <w:vAlign w:val="bottom"/>
          </w:tcPr>
          <w:p w:rsidR="00843B39" w:rsidRPr="001E68D2" w:rsidRDefault="00843B39"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Мероприятие 7.3</w:t>
            </w:r>
          </w:p>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Инвентаризация захоронений на кладбищах с созданием электронной базы захоронений</w:t>
            </w:r>
          </w:p>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restart"/>
            <w:vAlign w:val="bottom"/>
          </w:tcPr>
          <w:p w:rsidR="00843B39" w:rsidRPr="001E68D2" w:rsidRDefault="00843B39" w:rsidP="007C3FE9">
            <w:pPr>
              <w:tabs>
                <w:tab w:val="left" w:pos="2268"/>
              </w:tabs>
              <w:suppressAutoHyphens w:val="0"/>
              <w:jc w:val="center"/>
              <w:rPr>
                <w:rFonts w:cs="Times New Roman"/>
                <w:bCs/>
                <w:color w:val="000000"/>
                <w:sz w:val="20"/>
                <w:szCs w:val="20"/>
                <w:lang w:eastAsia="ru-RU"/>
              </w:rPr>
            </w:pPr>
            <w:r w:rsidRPr="001E68D2">
              <w:rPr>
                <w:rFonts w:cs="Times New Roman"/>
                <w:bCs/>
                <w:color w:val="000000"/>
                <w:sz w:val="20"/>
                <w:szCs w:val="20"/>
                <w:lang w:eastAsia="ru-RU"/>
              </w:rPr>
              <w:lastRenderedPageBreak/>
              <w:t>2019-2024</w:t>
            </w: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lastRenderedPageBreak/>
              <w:t>Итого</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A74991" w:rsidRDefault="00A74991" w:rsidP="007C3FE9">
            <w:pPr>
              <w:tabs>
                <w:tab w:val="left" w:pos="2268"/>
              </w:tabs>
              <w:suppressAutoHyphens w:val="0"/>
              <w:jc w:val="center"/>
              <w:rPr>
                <w:rFonts w:cs="Times New Roman"/>
                <w:color w:val="000000"/>
                <w:sz w:val="20"/>
                <w:szCs w:val="20"/>
                <w:lang w:eastAsia="ru-RU"/>
              </w:rPr>
            </w:pPr>
            <w:r w:rsidRPr="00A74991">
              <w:rPr>
                <w:rFonts w:cs="Times New Roman"/>
                <w:color w:val="000000"/>
                <w:sz w:val="20"/>
                <w:szCs w:val="20"/>
                <w:lang w:eastAsia="ru-RU"/>
              </w:rPr>
              <w:t>8 553,20</w:t>
            </w:r>
          </w:p>
        </w:tc>
        <w:tc>
          <w:tcPr>
            <w:tcW w:w="850" w:type="dxa"/>
          </w:tcPr>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r w:rsidRPr="00A74991">
              <w:rPr>
                <w:rFonts w:cs="Times New Roman"/>
                <w:color w:val="000000"/>
                <w:sz w:val="20"/>
                <w:szCs w:val="20"/>
                <w:lang w:eastAsia="ru-RU"/>
              </w:rPr>
              <w:t>-</w:t>
            </w:r>
          </w:p>
        </w:tc>
        <w:tc>
          <w:tcPr>
            <w:tcW w:w="851" w:type="dxa"/>
          </w:tcPr>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r w:rsidRPr="00A74991">
              <w:rPr>
                <w:rFonts w:cs="Times New Roman"/>
                <w:color w:val="000000"/>
                <w:sz w:val="20"/>
                <w:szCs w:val="20"/>
                <w:lang w:eastAsia="ru-RU"/>
              </w:rPr>
              <w:t>-</w:t>
            </w:r>
          </w:p>
        </w:tc>
        <w:tc>
          <w:tcPr>
            <w:tcW w:w="992" w:type="dxa"/>
          </w:tcPr>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843B39" w:rsidP="007C3FE9">
            <w:pPr>
              <w:tabs>
                <w:tab w:val="left" w:pos="2268"/>
              </w:tabs>
              <w:jc w:val="center"/>
              <w:rPr>
                <w:rFonts w:cs="Times New Roman"/>
                <w:color w:val="000000"/>
                <w:sz w:val="20"/>
                <w:szCs w:val="20"/>
                <w:lang w:eastAsia="ru-RU"/>
              </w:rPr>
            </w:pPr>
          </w:p>
          <w:p w:rsidR="00843B39" w:rsidRPr="00A74991" w:rsidRDefault="00A74991" w:rsidP="007C3FE9">
            <w:pPr>
              <w:tabs>
                <w:tab w:val="left" w:pos="2268"/>
              </w:tabs>
              <w:jc w:val="center"/>
              <w:rPr>
                <w:rFonts w:cs="Times New Roman"/>
                <w:color w:val="000000"/>
                <w:sz w:val="20"/>
                <w:szCs w:val="20"/>
                <w:lang w:eastAsia="ru-RU"/>
              </w:rPr>
            </w:pPr>
            <w:r w:rsidRPr="00A74991">
              <w:rPr>
                <w:rFonts w:cs="Times New Roman"/>
                <w:color w:val="000000"/>
                <w:sz w:val="20"/>
                <w:szCs w:val="20"/>
                <w:lang w:eastAsia="ru-RU"/>
              </w:rPr>
              <w:t>2 662,20</w:t>
            </w:r>
          </w:p>
        </w:tc>
        <w:tc>
          <w:tcPr>
            <w:tcW w:w="850" w:type="dxa"/>
            <w:vAlign w:val="bottom"/>
          </w:tcPr>
          <w:p w:rsidR="00843B39" w:rsidRPr="001E68D2" w:rsidRDefault="00843B39" w:rsidP="007C3FE9">
            <w:pPr>
              <w:tabs>
                <w:tab w:val="left" w:pos="2268"/>
              </w:tabs>
              <w:suppressAutoHyphens w:val="0"/>
              <w:jc w:val="center"/>
              <w:rPr>
                <w:rFonts w:cs="Times New Roman"/>
                <w:b/>
                <w:color w:val="000000"/>
                <w:sz w:val="20"/>
                <w:szCs w:val="20"/>
                <w:lang w:eastAsia="ru-RU"/>
              </w:rPr>
            </w:pPr>
          </w:p>
          <w:p w:rsidR="00843B39" w:rsidRPr="001E68D2" w:rsidRDefault="00843B39" w:rsidP="007C3FE9">
            <w:pPr>
              <w:tabs>
                <w:tab w:val="left" w:pos="2268"/>
              </w:tabs>
              <w:suppressAutoHyphens w:val="0"/>
              <w:jc w:val="center"/>
              <w:rPr>
                <w:rFonts w:cs="Times New Roman"/>
                <w:b/>
                <w:color w:val="000000"/>
                <w:sz w:val="20"/>
                <w:szCs w:val="20"/>
                <w:lang w:eastAsia="ru-RU"/>
              </w:rPr>
            </w:pPr>
          </w:p>
          <w:p w:rsidR="00843B39" w:rsidRPr="001E68D2" w:rsidRDefault="00843B39" w:rsidP="007C3FE9">
            <w:pPr>
              <w:tabs>
                <w:tab w:val="left" w:pos="2268"/>
              </w:tabs>
              <w:suppressAutoHyphens w:val="0"/>
              <w:jc w:val="center"/>
              <w:rPr>
                <w:rFonts w:cs="Times New Roman"/>
                <w:b/>
                <w:color w:val="000000"/>
                <w:sz w:val="20"/>
                <w:szCs w:val="20"/>
                <w:lang w:eastAsia="ru-RU"/>
              </w:rPr>
            </w:pPr>
          </w:p>
          <w:p w:rsidR="00843B39" w:rsidRPr="001E68D2" w:rsidRDefault="00843B39" w:rsidP="007C3FE9">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2930,0</w:t>
            </w:r>
          </w:p>
        </w:tc>
        <w:tc>
          <w:tcPr>
            <w:tcW w:w="851" w:type="dxa"/>
            <w:vAlign w:val="bottom"/>
          </w:tcPr>
          <w:p w:rsidR="00843B39" w:rsidRPr="001E68D2" w:rsidRDefault="00843B39" w:rsidP="007C3FE9">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2961,0</w:t>
            </w:r>
          </w:p>
        </w:tc>
        <w:tc>
          <w:tcPr>
            <w:tcW w:w="850" w:type="dxa"/>
            <w:vAlign w:val="bottom"/>
          </w:tcPr>
          <w:p w:rsidR="00843B39" w:rsidRPr="001E68D2" w:rsidRDefault="00843B39" w:rsidP="007C3FE9">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0</w:t>
            </w:r>
          </w:p>
        </w:tc>
        <w:tc>
          <w:tcPr>
            <w:tcW w:w="1134" w:type="dxa"/>
            <w:vMerge w:val="restart"/>
          </w:tcPr>
          <w:p w:rsidR="00843B39" w:rsidRPr="00881C8A" w:rsidRDefault="00843B39"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w:t>
            </w:r>
            <w:r w:rsidRPr="001E68D2">
              <w:rPr>
                <w:rFonts w:cs="Times New Roman"/>
                <w:color w:val="000000"/>
                <w:sz w:val="20"/>
                <w:szCs w:val="20"/>
              </w:rPr>
              <w:lastRenderedPageBreak/>
              <w:t>о округа Подольск, Управление по обеспечению общественной безопасности Администрации Городского округа Подольск МКУ "УЦСПД"</w:t>
            </w:r>
          </w:p>
        </w:tc>
        <w:tc>
          <w:tcPr>
            <w:tcW w:w="1134" w:type="dxa"/>
            <w:vMerge w:val="restart"/>
          </w:tcPr>
          <w:p w:rsidR="00843B39" w:rsidRPr="00881C8A" w:rsidRDefault="00843B39" w:rsidP="00080AFA">
            <w:pPr>
              <w:rPr>
                <w:sz w:val="20"/>
                <w:szCs w:val="20"/>
              </w:rPr>
            </w:pPr>
            <w:r w:rsidRPr="001E68D2">
              <w:rPr>
                <w:rFonts w:eastAsia="Calibri" w:cs="Times New Roman"/>
                <w:sz w:val="20"/>
                <w:szCs w:val="20"/>
              </w:rPr>
              <w:lastRenderedPageBreak/>
              <w:t>Обеспечение реализации полномочий органов местного самоуправ</w:t>
            </w:r>
            <w:r w:rsidRPr="001E68D2">
              <w:rPr>
                <w:rFonts w:eastAsia="Calibri" w:cs="Times New Roman"/>
                <w:sz w:val="20"/>
                <w:szCs w:val="20"/>
              </w:rPr>
              <w:lastRenderedPageBreak/>
              <w:t>ления в сфере организации ритуальных услуг, предусмотренных законодательством Российской Федерации</w:t>
            </w: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A74991" w:rsidP="007C3FE9">
            <w:pPr>
              <w:tabs>
                <w:tab w:val="left" w:pos="2268"/>
              </w:tabs>
              <w:suppressAutoHyphens w:val="0"/>
              <w:jc w:val="center"/>
              <w:rPr>
                <w:rFonts w:cs="Times New Roman"/>
                <w:color w:val="000000"/>
                <w:sz w:val="20"/>
                <w:szCs w:val="20"/>
                <w:lang w:eastAsia="ru-RU"/>
              </w:rPr>
            </w:pPr>
            <w:r w:rsidRPr="00A74991">
              <w:rPr>
                <w:rFonts w:cs="Times New Roman"/>
                <w:color w:val="000000"/>
                <w:sz w:val="20"/>
                <w:szCs w:val="20"/>
                <w:lang w:eastAsia="ru-RU"/>
              </w:rPr>
              <w:t>8 553,20</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A74991" w:rsidP="007C3FE9">
            <w:pPr>
              <w:tabs>
                <w:tab w:val="left" w:pos="2268"/>
              </w:tabs>
              <w:jc w:val="center"/>
              <w:rPr>
                <w:rFonts w:cs="Times New Roman"/>
                <w:color w:val="000000"/>
                <w:sz w:val="20"/>
                <w:szCs w:val="20"/>
                <w:lang w:eastAsia="ru-RU"/>
              </w:rPr>
            </w:pPr>
            <w:r w:rsidRPr="00A74991">
              <w:rPr>
                <w:rFonts w:cs="Times New Roman"/>
                <w:color w:val="000000"/>
                <w:sz w:val="20"/>
                <w:szCs w:val="20"/>
                <w:lang w:eastAsia="ru-RU"/>
              </w:rPr>
              <w:t>2 662,20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2930,0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2961,0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p>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tcPr>
          <w:p w:rsidR="00843B39" w:rsidRPr="001E68D2" w:rsidRDefault="00843B39" w:rsidP="007C3FE9">
            <w:pPr>
              <w:tabs>
                <w:tab w:val="left" w:pos="2268"/>
              </w:tabs>
              <w:suppressAutoHyphens w:val="0"/>
              <w:rPr>
                <w:rFonts w:cs="Times New Roman"/>
                <w:color w:val="000000"/>
                <w:sz w:val="20"/>
                <w:szCs w:val="20"/>
                <w:lang w:eastAsia="ru-RU"/>
              </w:rPr>
            </w:pPr>
          </w:p>
          <w:p w:rsidR="00843B39" w:rsidRPr="001E68D2" w:rsidRDefault="00843B39" w:rsidP="007C3FE9">
            <w:pPr>
              <w:tabs>
                <w:tab w:val="left" w:pos="2268"/>
              </w:tabs>
              <w:suppressAutoHyphens w:val="0"/>
              <w:rPr>
                <w:rFonts w:cs="Times New Roman"/>
                <w:color w:val="000000"/>
                <w:sz w:val="20"/>
                <w:szCs w:val="20"/>
                <w:lang w:eastAsia="ru-RU"/>
              </w:rPr>
            </w:pPr>
          </w:p>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val="restart"/>
          </w:tcPr>
          <w:p w:rsidR="00843B39" w:rsidRPr="001E68D2" w:rsidRDefault="00843B39"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7.4</w:t>
            </w:r>
          </w:p>
        </w:tc>
        <w:tc>
          <w:tcPr>
            <w:tcW w:w="1559" w:type="dxa"/>
            <w:vMerge w:val="restart"/>
            <w:vAlign w:val="bottom"/>
          </w:tcPr>
          <w:p w:rsidR="00843B39" w:rsidRPr="001E68D2" w:rsidRDefault="00843B39"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Мероприятие 7.4</w:t>
            </w:r>
          </w:p>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Изготовление бланков удостоверений о захоронении, книг регистрации захоронений, надмогильных сооружений, надгробий</w:t>
            </w:r>
          </w:p>
          <w:p w:rsidR="00843B39" w:rsidRPr="001E68D2" w:rsidRDefault="00843B39" w:rsidP="007C3FE9">
            <w:pPr>
              <w:tabs>
                <w:tab w:val="left" w:pos="2268"/>
              </w:tabs>
              <w:suppressAutoHyphens w:val="0"/>
              <w:rPr>
                <w:rFonts w:cs="Times New Roman"/>
                <w:color w:val="000000"/>
                <w:sz w:val="20"/>
                <w:szCs w:val="20"/>
                <w:lang w:eastAsia="ru-RU"/>
              </w:rPr>
            </w:pPr>
          </w:p>
        </w:tc>
        <w:tc>
          <w:tcPr>
            <w:tcW w:w="709" w:type="dxa"/>
            <w:vMerge w:val="restart"/>
            <w:vAlign w:val="bottom"/>
          </w:tcPr>
          <w:p w:rsidR="00843B39" w:rsidRPr="001E68D2" w:rsidRDefault="00843B39" w:rsidP="007C3FE9">
            <w:pPr>
              <w:tabs>
                <w:tab w:val="left" w:pos="2268"/>
              </w:tabs>
              <w:suppressAutoHyphens w:val="0"/>
              <w:jc w:val="center"/>
              <w:rPr>
                <w:rFonts w:cs="Times New Roman"/>
                <w:bCs/>
                <w:color w:val="000000"/>
                <w:sz w:val="20"/>
                <w:szCs w:val="20"/>
                <w:lang w:eastAsia="ru-RU"/>
              </w:rPr>
            </w:pPr>
            <w:r w:rsidRPr="001E68D2">
              <w:rPr>
                <w:rFonts w:cs="Times New Roman"/>
                <w:bCs/>
                <w:color w:val="000000"/>
                <w:sz w:val="20"/>
                <w:szCs w:val="20"/>
                <w:lang w:eastAsia="ru-RU"/>
              </w:rPr>
              <w:t>2019-2024</w:t>
            </w:r>
          </w:p>
          <w:p w:rsidR="00843B39" w:rsidRPr="001E68D2" w:rsidRDefault="00843B39" w:rsidP="007C3FE9">
            <w:pPr>
              <w:tabs>
                <w:tab w:val="left" w:pos="2268"/>
              </w:tabs>
              <w:suppressAutoHyphens w:val="0"/>
              <w:jc w:val="center"/>
              <w:rPr>
                <w:rFonts w:cs="Times New Roman"/>
                <w:b/>
                <w:bCs/>
                <w:color w:val="000000"/>
                <w:sz w:val="20"/>
                <w:szCs w:val="20"/>
                <w:lang w:eastAsia="ru-RU"/>
              </w:rPr>
            </w:pPr>
          </w:p>
          <w:p w:rsidR="00843B39" w:rsidRPr="001E68D2" w:rsidRDefault="00843B39" w:rsidP="007C3FE9">
            <w:pPr>
              <w:tabs>
                <w:tab w:val="left" w:pos="2268"/>
              </w:tabs>
              <w:suppressAutoHyphens w:val="0"/>
              <w:jc w:val="center"/>
              <w:rPr>
                <w:rFonts w:cs="Times New Roman"/>
                <w:b/>
                <w:bCs/>
                <w:color w:val="000000"/>
                <w:sz w:val="20"/>
                <w:szCs w:val="20"/>
                <w:lang w:eastAsia="ru-RU"/>
              </w:rPr>
            </w:pPr>
          </w:p>
          <w:p w:rsidR="00843B39" w:rsidRPr="001E68D2" w:rsidRDefault="00843B39" w:rsidP="007C3FE9">
            <w:pPr>
              <w:tabs>
                <w:tab w:val="left" w:pos="2268"/>
              </w:tabs>
              <w:suppressAutoHyphens w:val="0"/>
              <w:jc w:val="center"/>
              <w:rPr>
                <w:rFonts w:cs="Times New Roman"/>
                <w:b/>
                <w:bCs/>
                <w:color w:val="000000"/>
                <w:sz w:val="20"/>
                <w:szCs w:val="20"/>
                <w:lang w:eastAsia="ru-RU"/>
              </w:rPr>
            </w:pPr>
          </w:p>
          <w:p w:rsidR="00843B39" w:rsidRPr="001E68D2" w:rsidRDefault="00843B39" w:rsidP="007C3FE9">
            <w:pPr>
              <w:tabs>
                <w:tab w:val="left" w:pos="2268"/>
              </w:tabs>
              <w:suppressAutoHyphens w:val="0"/>
              <w:jc w:val="center"/>
              <w:rPr>
                <w:rFonts w:cs="Times New Roman"/>
                <w:b/>
                <w:bCs/>
                <w:color w:val="000000"/>
                <w:sz w:val="20"/>
                <w:szCs w:val="20"/>
                <w:lang w:eastAsia="ru-RU"/>
              </w:rPr>
            </w:pPr>
          </w:p>
          <w:p w:rsidR="00843B39" w:rsidRPr="001E68D2" w:rsidRDefault="00843B39" w:rsidP="007C3FE9">
            <w:pPr>
              <w:tabs>
                <w:tab w:val="left" w:pos="2268"/>
              </w:tabs>
              <w:suppressAutoHyphens w:val="0"/>
              <w:jc w:val="center"/>
              <w:rPr>
                <w:rFonts w:cs="Times New Roman"/>
                <w:b/>
                <w:bCs/>
                <w:color w:val="000000"/>
                <w:sz w:val="20"/>
                <w:szCs w:val="20"/>
                <w:lang w:eastAsia="ru-RU"/>
              </w:rPr>
            </w:pPr>
          </w:p>
          <w:p w:rsidR="00843B39" w:rsidRPr="001E68D2" w:rsidRDefault="00843B39" w:rsidP="007C3FE9">
            <w:pPr>
              <w:tabs>
                <w:tab w:val="left" w:pos="2268"/>
              </w:tabs>
              <w:suppressAutoHyphens w:val="0"/>
              <w:jc w:val="center"/>
              <w:rPr>
                <w:rFonts w:cs="Times New Roman"/>
                <w:b/>
                <w:bCs/>
                <w:color w:val="000000"/>
                <w:sz w:val="20"/>
                <w:szCs w:val="20"/>
                <w:lang w:eastAsia="ru-RU"/>
              </w:rPr>
            </w:pPr>
          </w:p>
          <w:p w:rsidR="00843B39" w:rsidRPr="001E68D2" w:rsidRDefault="00843B39" w:rsidP="007C3FE9">
            <w:pPr>
              <w:tabs>
                <w:tab w:val="left" w:pos="2268"/>
              </w:tabs>
              <w:suppressAutoHyphens w:val="0"/>
              <w:jc w:val="center"/>
              <w:rPr>
                <w:rFonts w:cs="Times New Roman"/>
                <w:b/>
                <w:bCs/>
                <w:color w:val="000000"/>
                <w:sz w:val="20"/>
                <w:szCs w:val="20"/>
                <w:lang w:eastAsia="ru-RU"/>
              </w:rPr>
            </w:pPr>
          </w:p>
          <w:p w:rsidR="00843B39" w:rsidRPr="001E68D2" w:rsidRDefault="00843B39" w:rsidP="007C3FE9">
            <w:pPr>
              <w:tabs>
                <w:tab w:val="left" w:pos="2268"/>
              </w:tabs>
              <w:suppressAutoHyphens w:val="0"/>
              <w:jc w:val="center"/>
              <w:rPr>
                <w:rFonts w:cs="Times New Roman"/>
                <w:b/>
                <w:bCs/>
                <w:color w:val="000000"/>
                <w:sz w:val="20"/>
                <w:szCs w:val="20"/>
                <w:lang w:eastAsia="ru-RU"/>
              </w:rPr>
            </w:pPr>
          </w:p>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jc w:val="center"/>
              <w:rPr>
                <w:rFonts w:cs="Times New Roman"/>
                <w:b/>
                <w:color w:val="000000"/>
                <w:sz w:val="20"/>
                <w:szCs w:val="20"/>
              </w:rPr>
            </w:pPr>
            <w:r>
              <w:rPr>
                <w:rFonts w:cs="Times New Roman"/>
                <w:b/>
                <w:color w:val="000000"/>
                <w:sz w:val="20"/>
                <w:szCs w:val="20"/>
              </w:rPr>
              <w:t>1</w:t>
            </w:r>
            <w:r w:rsidR="00DE6733">
              <w:rPr>
                <w:rFonts w:cs="Times New Roman"/>
                <w:b/>
                <w:color w:val="000000"/>
                <w:sz w:val="20"/>
                <w:szCs w:val="20"/>
              </w:rPr>
              <w:t>092,5</w:t>
            </w:r>
          </w:p>
        </w:tc>
        <w:tc>
          <w:tcPr>
            <w:tcW w:w="850"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843B39" w:rsidRPr="001E68D2" w:rsidRDefault="00DE6733" w:rsidP="007C3FE9">
            <w:pPr>
              <w:tabs>
                <w:tab w:val="left" w:pos="2268"/>
              </w:tabs>
              <w:jc w:val="center"/>
              <w:rPr>
                <w:rFonts w:cs="Times New Roman"/>
                <w:b/>
                <w:color w:val="000000"/>
                <w:sz w:val="20"/>
                <w:szCs w:val="20"/>
              </w:rPr>
            </w:pPr>
            <w:r>
              <w:rPr>
                <w:rFonts w:cs="Times New Roman"/>
                <w:b/>
                <w:color w:val="000000"/>
                <w:sz w:val="20"/>
                <w:szCs w:val="20"/>
              </w:rPr>
              <w:t>145,5</w:t>
            </w:r>
          </w:p>
        </w:tc>
        <w:tc>
          <w:tcPr>
            <w:tcW w:w="850" w:type="dxa"/>
            <w:vAlign w:val="bottom"/>
          </w:tcPr>
          <w:p w:rsidR="00843B39" w:rsidRPr="001E68D2" w:rsidRDefault="00843B39" w:rsidP="007C3FE9">
            <w:pPr>
              <w:tabs>
                <w:tab w:val="left" w:pos="2268"/>
              </w:tabs>
              <w:jc w:val="center"/>
              <w:rPr>
                <w:rFonts w:cs="Times New Roman"/>
                <w:b/>
                <w:color w:val="000000"/>
                <w:sz w:val="20"/>
                <w:szCs w:val="20"/>
              </w:rPr>
            </w:pPr>
            <w:r w:rsidRPr="001E68D2">
              <w:rPr>
                <w:rFonts w:cs="Times New Roman"/>
                <w:b/>
                <w:color w:val="000000"/>
                <w:sz w:val="20"/>
                <w:szCs w:val="20"/>
              </w:rPr>
              <w:t>470,0</w:t>
            </w:r>
          </w:p>
        </w:tc>
        <w:tc>
          <w:tcPr>
            <w:tcW w:w="851" w:type="dxa"/>
            <w:vAlign w:val="bottom"/>
          </w:tcPr>
          <w:p w:rsidR="00843B39" w:rsidRPr="001E68D2" w:rsidRDefault="00843B39" w:rsidP="007C3FE9">
            <w:pPr>
              <w:tabs>
                <w:tab w:val="left" w:pos="2268"/>
              </w:tabs>
              <w:jc w:val="center"/>
              <w:rPr>
                <w:rFonts w:cs="Times New Roman"/>
                <w:b/>
                <w:color w:val="000000"/>
                <w:sz w:val="20"/>
                <w:szCs w:val="20"/>
              </w:rPr>
            </w:pPr>
            <w:r w:rsidRPr="001E68D2">
              <w:rPr>
                <w:rFonts w:cs="Times New Roman"/>
                <w:b/>
                <w:color w:val="000000"/>
                <w:sz w:val="20"/>
                <w:szCs w:val="20"/>
              </w:rPr>
              <w:t>477,0</w:t>
            </w:r>
          </w:p>
        </w:tc>
        <w:tc>
          <w:tcPr>
            <w:tcW w:w="850" w:type="dxa"/>
            <w:vAlign w:val="bottom"/>
          </w:tcPr>
          <w:p w:rsidR="00843B39" w:rsidRPr="001E68D2" w:rsidRDefault="00843B39" w:rsidP="007C3FE9">
            <w:pPr>
              <w:tabs>
                <w:tab w:val="left" w:pos="2268"/>
              </w:tabs>
              <w:jc w:val="center"/>
              <w:rPr>
                <w:rFonts w:cs="Times New Roman"/>
                <w:b/>
                <w:color w:val="000000"/>
                <w:sz w:val="20"/>
                <w:szCs w:val="20"/>
              </w:rPr>
            </w:pPr>
            <w:r w:rsidRPr="001E68D2">
              <w:rPr>
                <w:rFonts w:cs="Times New Roman"/>
                <w:b/>
                <w:color w:val="000000"/>
                <w:sz w:val="20"/>
                <w:szCs w:val="20"/>
              </w:rPr>
              <w:t>0</w:t>
            </w:r>
          </w:p>
        </w:tc>
        <w:tc>
          <w:tcPr>
            <w:tcW w:w="993" w:type="dxa"/>
            <w:vAlign w:val="bottom"/>
          </w:tcPr>
          <w:p w:rsidR="00843B39" w:rsidRPr="001E68D2" w:rsidRDefault="00843B39" w:rsidP="007C3FE9">
            <w:pPr>
              <w:tabs>
                <w:tab w:val="left" w:pos="2268"/>
              </w:tabs>
              <w:jc w:val="center"/>
              <w:rPr>
                <w:rFonts w:cs="Times New Roman"/>
                <w:b/>
                <w:color w:val="000000"/>
                <w:sz w:val="20"/>
                <w:szCs w:val="20"/>
              </w:rPr>
            </w:pPr>
            <w:r w:rsidRPr="001E68D2">
              <w:rPr>
                <w:rFonts w:cs="Times New Roman"/>
                <w:b/>
                <w:color w:val="000000"/>
                <w:sz w:val="20"/>
                <w:szCs w:val="20"/>
              </w:rPr>
              <w:t>0</w:t>
            </w:r>
          </w:p>
        </w:tc>
        <w:tc>
          <w:tcPr>
            <w:tcW w:w="850" w:type="dxa"/>
            <w:vAlign w:val="bottom"/>
          </w:tcPr>
          <w:p w:rsidR="00843B39" w:rsidRPr="001E68D2" w:rsidRDefault="00843B39" w:rsidP="007C3FE9">
            <w:pPr>
              <w:tabs>
                <w:tab w:val="left" w:pos="2268"/>
              </w:tabs>
              <w:jc w:val="center"/>
              <w:rPr>
                <w:rFonts w:cs="Times New Roman"/>
                <w:b/>
                <w:color w:val="000000"/>
                <w:sz w:val="20"/>
                <w:szCs w:val="20"/>
              </w:rPr>
            </w:pPr>
            <w:r w:rsidRPr="001E68D2">
              <w:rPr>
                <w:rFonts w:cs="Times New Roman"/>
                <w:b/>
                <w:color w:val="000000"/>
                <w:sz w:val="20"/>
                <w:szCs w:val="20"/>
              </w:rPr>
              <w:t>0</w:t>
            </w:r>
          </w:p>
        </w:tc>
        <w:tc>
          <w:tcPr>
            <w:tcW w:w="1134" w:type="dxa"/>
            <w:vMerge w:val="restart"/>
          </w:tcPr>
          <w:p w:rsidR="00843B39" w:rsidRPr="00881C8A" w:rsidRDefault="00843B39" w:rsidP="00080AFA">
            <w:pPr>
              <w:spacing w:before="60" w:after="60"/>
              <w:rPr>
                <w:sz w:val="20"/>
                <w:szCs w:val="20"/>
              </w:rPr>
            </w:pPr>
            <w:r w:rsidRPr="001E68D2">
              <w:rPr>
                <w:rFonts w:cs="Times New Roman"/>
                <w:color w:val="000000"/>
                <w:sz w:val="20"/>
                <w:szCs w:val="20"/>
              </w:rPr>
              <w:t>Управление потребительского рынка Администрации Городского округа Подольск, Управление по обеспечению общественной безопасно</w:t>
            </w:r>
            <w:r w:rsidRPr="001E68D2">
              <w:rPr>
                <w:rFonts w:cs="Times New Roman"/>
                <w:color w:val="000000"/>
                <w:sz w:val="20"/>
                <w:szCs w:val="20"/>
              </w:rPr>
              <w:lastRenderedPageBreak/>
              <w:t>сти Администрации Городского округа Подольск МКУ "УЦСПД"</w:t>
            </w:r>
          </w:p>
        </w:tc>
        <w:tc>
          <w:tcPr>
            <w:tcW w:w="1134" w:type="dxa"/>
            <w:vMerge w:val="restart"/>
          </w:tcPr>
          <w:p w:rsidR="00843B39" w:rsidRPr="00881C8A" w:rsidRDefault="00843B39" w:rsidP="00080AFA">
            <w:pPr>
              <w:rPr>
                <w:sz w:val="20"/>
                <w:szCs w:val="20"/>
              </w:rPr>
            </w:pPr>
            <w:r w:rsidRPr="001E68D2">
              <w:rPr>
                <w:rFonts w:eastAsia="Calibri" w:cs="Times New Roman"/>
                <w:sz w:val="20"/>
                <w:szCs w:val="20"/>
              </w:rPr>
              <w:lastRenderedPageBreak/>
              <w:t xml:space="preserve">Обеспечение реализации полномочий органов местного самоуправления в сфере организации ритуальных услуг, предусмотренных </w:t>
            </w:r>
            <w:r w:rsidRPr="001E68D2">
              <w:rPr>
                <w:rFonts w:eastAsia="Calibri" w:cs="Times New Roman"/>
                <w:sz w:val="20"/>
                <w:szCs w:val="20"/>
              </w:rPr>
              <w:lastRenderedPageBreak/>
              <w:t>законодательством Российской Федерации</w:t>
            </w: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DE6733" w:rsidRPr="00881C8A" w:rsidTr="007C3FE9">
        <w:trPr>
          <w:trHeight w:val="879"/>
        </w:trPr>
        <w:tc>
          <w:tcPr>
            <w:tcW w:w="534" w:type="dxa"/>
            <w:vMerge/>
          </w:tcPr>
          <w:p w:rsidR="00DE6733" w:rsidRPr="001E68D2" w:rsidRDefault="00DE6733" w:rsidP="00DE6733">
            <w:pPr>
              <w:tabs>
                <w:tab w:val="left" w:pos="2268"/>
              </w:tabs>
              <w:suppressAutoHyphens w:val="0"/>
              <w:rPr>
                <w:rFonts w:cs="Times New Roman"/>
                <w:b/>
                <w:color w:val="000000"/>
                <w:sz w:val="20"/>
                <w:szCs w:val="20"/>
                <w:lang w:eastAsia="ru-RU"/>
              </w:rPr>
            </w:pPr>
          </w:p>
        </w:tc>
        <w:tc>
          <w:tcPr>
            <w:tcW w:w="1559" w:type="dxa"/>
            <w:vMerge/>
            <w:vAlign w:val="bottom"/>
          </w:tcPr>
          <w:p w:rsidR="00DE6733" w:rsidRPr="001E68D2" w:rsidRDefault="00DE6733" w:rsidP="00DE6733">
            <w:pPr>
              <w:tabs>
                <w:tab w:val="left" w:pos="2268"/>
              </w:tabs>
              <w:suppressAutoHyphens w:val="0"/>
              <w:jc w:val="center"/>
              <w:rPr>
                <w:rFonts w:cs="Times New Roman"/>
                <w:b/>
                <w:bCs/>
                <w:color w:val="000000"/>
                <w:sz w:val="20"/>
                <w:szCs w:val="20"/>
                <w:lang w:eastAsia="ru-RU"/>
              </w:rPr>
            </w:pPr>
          </w:p>
        </w:tc>
        <w:tc>
          <w:tcPr>
            <w:tcW w:w="709" w:type="dxa"/>
            <w:vMerge/>
            <w:vAlign w:val="bottom"/>
          </w:tcPr>
          <w:p w:rsidR="00DE6733" w:rsidRPr="001E68D2" w:rsidRDefault="00DE6733" w:rsidP="00DE6733">
            <w:pPr>
              <w:tabs>
                <w:tab w:val="left" w:pos="2268"/>
              </w:tabs>
              <w:suppressAutoHyphens w:val="0"/>
              <w:jc w:val="center"/>
              <w:rPr>
                <w:rFonts w:cs="Times New Roman"/>
                <w:b/>
                <w:bCs/>
                <w:color w:val="000000"/>
                <w:sz w:val="20"/>
                <w:szCs w:val="20"/>
                <w:lang w:eastAsia="ru-RU"/>
              </w:rPr>
            </w:pPr>
          </w:p>
        </w:tc>
        <w:tc>
          <w:tcPr>
            <w:tcW w:w="1417" w:type="dxa"/>
            <w:vAlign w:val="bottom"/>
          </w:tcPr>
          <w:p w:rsidR="00DE6733" w:rsidRPr="001E68D2" w:rsidRDefault="00DE6733" w:rsidP="00DE6733">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92" w:type="dxa"/>
            <w:vAlign w:val="bottom"/>
          </w:tcPr>
          <w:p w:rsidR="00DE6733" w:rsidRPr="001E68D2" w:rsidRDefault="00DE6733" w:rsidP="00DE6733">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DE6733" w:rsidRPr="001E68D2" w:rsidRDefault="00DE6733" w:rsidP="00DE6733">
            <w:pPr>
              <w:tabs>
                <w:tab w:val="left" w:pos="2268"/>
              </w:tabs>
              <w:jc w:val="center"/>
              <w:rPr>
                <w:rFonts w:cs="Times New Roman"/>
                <w:b/>
                <w:color w:val="000000"/>
                <w:sz w:val="20"/>
                <w:szCs w:val="20"/>
              </w:rPr>
            </w:pPr>
            <w:r>
              <w:rPr>
                <w:rFonts w:cs="Times New Roman"/>
                <w:b/>
                <w:color w:val="000000"/>
                <w:sz w:val="20"/>
                <w:szCs w:val="20"/>
              </w:rPr>
              <w:t>1092,5</w:t>
            </w:r>
          </w:p>
        </w:tc>
        <w:tc>
          <w:tcPr>
            <w:tcW w:w="850" w:type="dxa"/>
            <w:vAlign w:val="bottom"/>
          </w:tcPr>
          <w:p w:rsidR="00DE6733" w:rsidRPr="001E68D2" w:rsidRDefault="00DE6733" w:rsidP="00DE6733">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DE6733" w:rsidRPr="001E68D2" w:rsidRDefault="00DE6733" w:rsidP="00DE6733">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DE6733" w:rsidRPr="001E68D2" w:rsidRDefault="00DE6733" w:rsidP="00DE6733">
            <w:pPr>
              <w:tabs>
                <w:tab w:val="left" w:pos="2268"/>
              </w:tabs>
              <w:jc w:val="center"/>
              <w:rPr>
                <w:rFonts w:cs="Times New Roman"/>
                <w:b/>
                <w:color w:val="000000"/>
                <w:sz w:val="20"/>
                <w:szCs w:val="20"/>
              </w:rPr>
            </w:pPr>
            <w:r>
              <w:rPr>
                <w:rFonts w:cs="Times New Roman"/>
                <w:b/>
                <w:color w:val="000000"/>
                <w:sz w:val="20"/>
                <w:szCs w:val="20"/>
              </w:rPr>
              <w:t>145,5</w:t>
            </w:r>
          </w:p>
        </w:tc>
        <w:tc>
          <w:tcPr>
            <w:tcW w:w="850" w:type="dxa"/>
            <w:vAlign w:val="bottom"/>
          </w:tcPr>
          <w:p w:rsidR="00DE6733" w:rsidRPr="001E68D2" w:rsidRDefault="00DE6733" w:rsidP="00DE6733">
            <w:pPr>
              <w:tabs>
                <w:tab w:val="left" w:pos="2268"/>
              </w:tabs>
              <w:jc w:val="center"/>
              <w:rPr>
                <w:rFonts w:cs="Times New Roman"/>
                <w:color w:val="000000"/>
                <w:sz w:val="20"/>
                <w:szCs w:val="20"/>
              </w:rPr>
            </w:pPr>
            <w:r w:rsidRPr="001E68D2">
              <w:rPr>
                <w:rFonts w:cs="Times New Roman"/>
                <w:color w:val="000000"/>
                <w:sz w:val="20"/>
                <w:szCs w:val="20"/>
              </w:rPr>
              <w:t>470,0</w:t>
            </w:r>
          </w:p>
        </w:tc>
        <w:tc>
          <w:tcPr>
            <w:tcW w:w="851" w:type="dxa"/>
            <w:vAlign w:val="bottom"/>
          </w:tcPr>
          <w:p w:rsidR="00DE6733" w:rsidRPr="001E68D2" w:rsidRDefault="00DE6733" w:rsidP="00DE6733">
            <w:pPr>
              <w:tabs>
                <w:tab w:val="left" w:pos="2268"/>
              </w:tabs>
              <w:jc w:val="center"/>
              <w:rPr>
                <w:rFonts w:cs="Times New Roman"/>
                <w:color w:val="000000"/>
                <w:sz w:val="20"/>
                <w:szCs w:val="20"/>
              </w:rPr>
            </w:pPr>
            <w:r w:rsidRPr="001E68D2">
              <w:rPr>
                <w:rFonts w:cs="Times New Roman"/>
                <w:color w:val="000000"/>
                <w:sz w:val="20"/>
                <w:szCs w:val="20"/>
              </w:rPr>
              <w:t>477,0</w:t>
            </w:r>
          </w:p>
        </w:tc>
        <w:tc>
          <w:tcPr>
            <w:tcW w:w="850" w:type="dxa"/>
            <w:vAlign w:val="bottom"/>
          </w:tcPr>
          <w:p w:rsidR="00DE6733" w:rsidRPr="001E68D2" w:rsidRDefault="00DE6733" w:rsidP="00DE6733">
            <w:pPr>
              <w:tabs>
                <w:tab w:val="left" w:pos="2268"/>
              </w:tabs>
              <w:jc w:val="center"/>
              <w:rPr>
                <w:rFonts w:cs="Times New Roman"/>
                <w:color w:val="000000"/>
                <w:sz w:val="20"/>
                <w:szCs w:val="20"/>
              </w:rPr>
            </w:pPr>
            <w:r w:rsidRPr="001E68D2">
              <w:rPr>
                <w:rFonts w:cs="Times New Roman"/>
                <w:color w:val="000000"/>
                <w:sz w:val="20"/>
                <w:szCs w:val="20"/>
              </w:rPr>
              <w:t>0</w:t>
            </w:r>
          </w:p>
        </w:tc>
        <w:tc>
          <w:tcPr>
            <w:tcW w:w="993" w:type="dxa"/>
            <w:vAlign w:val="bottom"/>
          </w:tcPr>
          <w:p w:rsidR="00DE6733" w:rsidRPr="001E68D2" w:rsidRDefault="00DE6733" w:rsidP="00DE6733">
            <w:pPr>
              <w:tabs>
                <w:tab w:val="left" w:pos="2268"/>
              </w:tabs>
              <w:jc w:val="center"/>
              <w:rPr>
                <w:rFonts w:cs="Times New Roman"/>
                <w:color w:val="000000"/>
                <w:sz w:val="20"/>
                <w:szCs w:val="20"/>
              </w:rPr>
            </w:pPr>
            <w:r w:rsidRPr="001E68D2">
              <w:rPr>
                <w:rFonts w:cs="Times New Roman"/>
                <w:color w:val="000000"/>
                <w:sz w:val="20"/>
                <w:szCs w:val="20"/>
              </w:rPr>
              <w:t>0</w:t>
            </w:r>
          </w:p>
        </w:tc>
        <w:tc>
          <w:tcPr>
            <w:tcW w:w="850" w:type="dxa"/>
            <w:vAlign w:val="bottom"/>
          </w:tcPr>
          <w:p w:rsidR="00DE6733" w:rsidRPr="001E68D2" w:rsidRDefault="00DE6733" w:rsidP="00DE6733">
            <w:pPr>
              <w:tabs>
                <w:tab w:val="left" w:pos="2268"/>
              </w:tabs>
              <w:jc w:val="center"/>
              <w:rPr>
                <w:rFonts w:cs="Times New Roman"/>
                <w:color w:val="000000"/>
                <w:sz w:val="20"/>
                <w:szCs w:val="20"/>
              </w:rPr>
            </w:pPr>
            <w:r w:rsidRPr="001E68D2">
              <w:rPr>
                <w:rFonts w:cs="Times New Roman"/>
                <w:color w:val="000000"/>
                <w:sz w:val="20"/>
                <w:szCs w:val="20"/>
              </w:rPr>
              <w:t>0</w:t>
            </w:r>
          </w:p>
        </w:tc>
        <w:tc>
          <w:tcPr>
            <w:tcW w:w="1134" w:type="dxa"/>
            <w:vMerge/>
          </w:tcPr>
          <w:p w:rsidR="00DE6733" w:rsidRPr="00881C8A" w:rsidRDefault="00DE6733" w:rsidP="00DE6733">
            <w:pPr>
              <w:spacing w:before="60" w:after="60"/>
              <w:rPr>
                <w:sz w:val="20"/>
                <w:szCs w:val="20"/>
              </w:rPr>
            </w:pPr>
          </w:p>
        </w:tc>
        <w:tc>
          <w:tcPr>
            <w:tcW w:w="1134" w:type="dxa"/>
            <w:vMerge/>
          </w:tcPr>
          <w:p w:rsidR="00DE6733" w:rsidRPr="00881C8A" w:rsidRDefault="00DE6733" w:rsidP="00DE6733">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843B39">
        <w:trPr>
          <w:trHeight w:val="581"/>
        </w:trPr>
        <w:tc>
          <w:tcPr>
            <w:tcW w:w="534" w:type="dxa"/>
            <w:vMerge w:val="restart"/>
          </w:tcPr>
          <w:p w:rsidR="00843B39" w:rsidRPr="001E68D2" w:rsidRDefault="00843B39"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lastRenderedPageBreak/>
              <w:t>7.5</w:t>
            </w:r>
          </w:p>
        </w:tc>
        <w:tc>
          <w:tcPr>
            <w:tcW w:w="1559" w:type="dxa"/>
            <w:vMerge w:val="restart"/>
            <w:vAlign w:val="bottom"/>
          </w:tcPr>
          <w:p w:rsidR="00843B39" w:rsidRPr="001E68D2" w:rsidRDefault="00843B39" w:rsidP="007C3FE9">
            <w:pPr>
              <w:tabs>
                <w:tab w:val="left" w:pos="2268"/>
              </w:tabs>
              <w:rPr>
                <w:rFonts w:cs="Times New Roman"/>
                <w:b/>
                <w:sz w:val="20"/>
                <w:szCs w:val="20"/>
              </w:rPr>
            </w:pPr>
            <w:r w:rsidRPr="001E68D2">
              <w:rPr>
                <w:rFonts w:cs="Times New Roman"/>
                <w:b/>
                <w:sz w:val="20"/>
                <w:szCs w:val="20"/>
              </w:rPr>
              <w:t>Мероприятие 7.5</w:t>
            </w:r>
          </w:p>
          <w:p w:rsidR="00843B39" w:rsidRPr="001E68D2" w:rsidRDefault="00843B39" w:rsidP="007C3FE9">
            <w:pPr>
              <w:tabs>
                <w:tab w:val="left" w:pos="2268"/>
              </w:tabs>
              <w:suppressAutoHyphens w:val="0"/>
              <w:rPr>
                <w:rFonts w:cs="Times New Roman"/>
                <w:sz w:val="20"/>
                <w:szCs w:val="20"/>
              </w:rPr>
            </w:pPr>
            <w:r w:rsidRPr="001E68D2">
              <w:rPr>
                <w:rFonts w:cs="Times New Roman"/>
                <w:sz w:val="20"/>
                <w:szCs w:val="20"/>
              </w:rPr>
              <w:t>Государственная регистрация права муниципальной собственности на земельные участки под кладбищами</w:t>
            </w:r>
          </w:p>
          <w:p w:rsidR="00843B39" w:rsidRPr="001E68D2" w:rsidRDefault="00843B39" w:rsidP="007C3FE9">
            <w:pPr>
              <w:tabs>
                <w:tab w:val="left" w:pos="2268"/>
              </w:tabs>
              <w:suppressAutoHyphens w:val="0"/>
              <w:rPr>
                <w:rFonts w:cs="Times New Roman"/>
                <w:sz w:val="20"/>
                <w:szCs w:val="20"/>
              </w:rPr>
            </w:pPr>
          </w:p>
          <w:p w:rsidR="00843B39" w:rsidRPr="001E68D2" w:rsidRDefault="00843B39" w:rsidP="007C3FE9">
            <w:pPr>
              <w:tabs>
                <w:tab w:val="left" w:pos="2268"/>
              </w:tabs>
              <w:suppressAutoHyphens w:val="0"/>
              <w:rPr>
                <w:rFonts w:cs="Times New Roman"/>
                <w:sz w:val="20"/>
                <w:szCs w:val="20"/>
              </w:rPr>
            </w:pPr>
          </w:p>
          <w:p w:rsidR="00843B39" w:rsidRPr="001E68D2" w:rsidRDefault="00843B39" w:rsidP="007C3FE9">
            <w:pPr>
              <w:tabs>
                <w:tab w:val="left" w:pos="2268"/>
              </w:tabs>
              <w:suppressAutoHyphens w:val="0"/>
              <w:rPr>
                <w:rFonts w:cs="Times New Roman"/>
                <w:sz w:val="20"/>
                <w:szCs w:val="20"/>
              </w:rPr>
            </w:pPr>
          </w:p>
          <w:p w:rsidR="00843B39" w:rsidRPr="001E68D2" w:rsidRDefault="00843B39" w:rsidP="007C3FE9">
            <w:pPr>
              <w:tabs>
                <w:tab w:val="left" w:pos="2268"/>
              </w:tabs>
              <w:suppressAutoHyphens w:val="0"/>
              <w:rPr>
                <w:rFonts w:cs="Times New Roman"/>
                <w:sz w:val="20"/>
                <w:szCs w:val="20"/>
              </w:rPr>
            </w:pPr>
          </w:p>
          <w:p w:rsidR="00843B39" w:rsidRPr="001E68D2" w:rsidRDefault="00843B39" w:rsidP="007C3FE9">
            <w:pPr>
              <w:tabs>
                <w:tab w:val="left" w:pos="2268"/>
              </w:tabs>
              <w:suppressAutoHyphens w:val="0"/>
              <w:rPr>
                <w:rFonts w:cs="Times New Roman"/>
                <w:sz w:val="20"/>
                <w:szCs w:val="20"/>
              </w:rPr>
            </w:pPr>
          </w:p>
          <w:p w:rsidR="00843B39" w:rsidRPr="001E68D2" w:rsidRDefault="00843B39" w:rsidP="007C3FE9">
            <w:pPr>
              <w:tabs>
                <w:tab w:val="left" w:pos="2268"/>
              </w:tabs>
              <w:suppressAutoHyphens w:val="0"/>
              <w:rPr>
                <w:rFonts w:cs="Times New Roman"/>
                <w:sz w:val="20"/>
                <w:szCs w:val="20"/>
              </w:rPr>
            </w:pPr>
          </w:p>
          <w:p w:rsidR="00843B39" w:rsidRPr="001E68D2" w:rsidRDefault="00843B39" w:rsidP="007C3FE9">
            <w:pPr>
              <w:tabs>
                <w:tab w:val="left" w:pos="2268"/>
              </w:tabs>
              <w:suppressAutoHyphens w:val="0"/>
              <w:rPr>
                <w:rFonts w:cs="Times New Roman"/>
                <w:sz w:val="20"/>
                <w:szCs w:val="20"/>
              </w:rPr>
            </w:pPr>
          </w:p>
          <w:p w:rsidR="00843B39" w:rsidRPr="001E68D2" w:rsidRDefault="00843B39" w:rsidP="007C3FE9">
            <w:pPr>
              <w:tabs>
                <w:tab w:val="left" w:pos="2268"/>
              </w:tabs>
              <w:suppressAutoHyphens w:val="0"/>
              <w:jc w:val="center"/>
              <w:rPr>
                <w:rFonts w:cs="Times New Roman"/>
                <w:sz w:val="20"/>
                <w:szCs w:val="20"/>
              </w:rPr>
            </w:pPr>
          </w:p>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restart"/>
            <w:vAlign w:val="bottom"/>
          </w:tcPr>
          <w:p w:rsidR="00843B39" w:rsidRPr="001E68D2" w:rsidRDefault="00843B39" w:rsidP="007C3FE9">
            <w:pPr>
              <w:tabs>
                <w:tab w:val="left" w:pos="2268"/>
              </w:tabs>
              <w:suppressAutoHyphens w:val="0"/>
              <w:jc w:val="center"/>
              <w:rPr>
                <w:rFonts w:cs="Times New Roman"/>
                <w:bCs/>
                <w:color w:val="000000"/>
                <w:sz w:val="20"/>
                <w:szCs w:val="20"/>
                <w:lang w:eastAsia="ru-RU"/>
              </w:rPr>
            </w:pPr>
            <w:r w:rsidRPr="001E68D2">
              <w:rPr>
                <w:rFonts w:cs="Times New Roman"/>
                <w:bCs/>
                <w:color w:val="000000"/>
                <w:sz w:val="20"/>
                <w:szCs w:val="20"/>
                <w:lang w:eastAsia="ru-RU"/>
              </w:rPr>
              <w:t>2019-2019</w:t>
            </w: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p w:rsidR="00843B39" w:rsidRPr="001E68D2" w:rsidRDefault="00843B39" w:rsidP="007C3FE9">
            <w:pPr>
              <w:tabs>
                <w:tab w:val="left" w:pos="2268"/>
              </w:tabs>
              <w:suppressAutoHyphens w:val="0"/>
              <w:jc w:val="center"/>
              <w:rPr>
                <w:rFonts w:cs="Times New Roman"/>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tcPr>
          <w:p w:rsidR="00843B39" w:rsidRPr="001E68D2" w:rsidRDefault="00843B39" w:rsidP="007C3FE9">
            <w:pPr>
              <w:tabs>
                <w:tab w:val="left" w:pos="2268"/>
              </w:tabs>
              <w:jc w:val="center"/>
              <w:rPr>
                <w:rFonts w:cs="Times New Roman"/>
                <w:color w:val="000000"/>
                <w:sz w:val="20"/>
                <w:szCs w:val="20"/>
                <w:lang w:eastAsia="ru-RU"/>
              </w:rPr>
            </w:pPr>
          </w:p>
          <w:p w:rsidR="00843B39" w:rsidRPr="000517AF" w:rsidRDefault="00843B39"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102720" w:rsidRPr="001E68D2" w:rsidRDefault="00102720" w:rsidP="00102720">
            <w:r w:rsidRPr="001E68D2">
              <w:rPr>
                <w:rFonts w:cs="Times New Roman"/>
                <w:color w:val="000000"/>
                <w:sz w:val="20"/>
                <w:szCs w:val="20"/>
              </w:rPr>
              <w:t xml:space="preserve">Комитет имущественных и земельных отношений Администрации Г.о. Подольск, Управление потребительского рынка Администрации Городского округа Подольск, Управление по обеспечению общественной безопасности </w:t>
            </w:r>
            <w:r w:rsidRPr="001E68D2">
              <w:rPr>
                <w:rFonts w:cs="Times New Roman"/>
                <w:color w:val="000000"/>
                <w:sz w:val="20"/>
                <w:szCs w:val="20"/>
              </w:rPr>
              <w:lastRenderedPageBreak/>
              <w:t>Администрации Городского округа Подольск, МКУ "УЦСПД"</w:t>
            </w:r>
          </w:p>
          <w:p w:rsidR="00843B39" w:rsidRPr="00881C8A" w:rsidRDefault="00843B39" w:rsidP="00080AFA">
            <w:pPr>
              <w:spacing w:before="60" w:after="60"/>
              <w:rPr>
                <w:sz w:val="20"/>
                <w:szCs w:val="20"/>
              </w:rPr>
            </w:pPr>
          </w:p>
        </w:tc>
        <w:tc>
          <w:tcPr>
            <w:tcW w:w="1134" w:type="dxa"/>
            <w:vMerge w:val="restart"/>
          </w:tcPr>
          <w:p w:rsidR="00843B39" w:rsidRPr="00881C8A" w:rsidRDefault="00102720" w:rsidP="00080AFA">
            <w:pPr>
              <w:rPr>
                <w:sz w:val="20"/>
                <w:szCs w:val="20"/>
              </w:rPr>
            </w:pPr>
            <w:r w:rsidRPr="001E68D2">
              <w:rPr>
                <w:rFonts w:cs="Times New Roman"/>
                <w:color w:val="000000"/>
                <w:sz w:val="20"/>
                <w:szCs w:val="20"/>
              </w:rPr>
              <w:lastRenderedPageBreak/>
              <w:t>Обеспечение выполнения требований  законодательства  в сфере погребения и похоронного дела</w:t>
            </w: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rPr>
                <w:rFonts w:cs="Times New Roman"/>
                <w:b/>
                <w:sz w:val="20"/>
                <w:szCs w:val="20"/>
              </w:rPr>
            </w:pPr>
          </w:p>
        </w:tc>
        <w:tc>
          <w:tcPr>
            <w:tcW w:w="709" w:type="dxa"/>
            <w:vMerge/>
            <w:vAlign w:val="bottom"/>
          </w:tcPr>
          <w:p w:rsidR="00843B39" w:rsidRPr="001E68D2" w:rsidRDefault="00843B39" w:rsidP="007C3FE9">
            <w:pPr>
              <w:tabs>
                <w:tab w:val="left" w:pos="2268"/>
              </w:tabs>
              <w:suppressAutoHyphens w:val="0"/>
              <w:jc w:val="center"/>
              <w:rPr>
                <w:rFonts w:cs="Times New Roman"/>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3"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3"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3"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p>
          <w:p w:rsidR="00843B39" w:rsidRPr="001E68D2" w:rsidRDefault="00843B39"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tcPr>
          <w:p w:rsidR="00843B39" w:rsidRPr="001E68D2" w:rsidRDefault="00843B39" w:rsidP="007C3FE9">
            <w:pPr>
              <w:tabs>
                <w:tab w:val="left" w:pos="2268"/>
              </w:tabs>
              <w:jc w:val="center"/>
              <w:rPr>
                <w:rFonts w:cs="Times New Roman"/>
                <w:bCs/>
                <w:color w:val="000000"/>
                <w:sz w:val="20"/>
                <w:szCs w:val="20"/>
                <w:lang w:eastAsia="ru-RU"/>
              </w:rPr>
            </w:pPr>
          </w:p>
          <w:p w:rsidR="00843B39" w:rsidRPr="000517AF" w:rsidRDefault="00843B39"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843B39" w:rsidRPr="00881C8A" w:rsidTr="007C3FE9">
        <w:trPr>
          <w:trHeight w:val="879"/>
        </w:trPr>
        <w:tc>
          <w:tcPr>
            <w:tcW w:w="534" w:type="dxa"/>
            <w:vMerge/>
          </w:tcPr>
          <w:p w:rsidR="00843B39" w:rsidRPr="001E68D2" w:rsidRDefault="00843B39" w:rsidP="007C3FE9">
            <w:pPr>
              <w:tabs>
                <w:tab w:val="left" w:pos="2268"/>
              </w:tabs>
              <w:suppressAutoHyphens w:val="0"/>
              <w:rPr>
                <w:rFonts w:cs="Times New Roman"/>
                <w:b/>
                <w:color w:val="000000"/>
                <w:sz w:val="20"/>
                <w:szCs w:val="20"/>
                <w:lang w:eastAsia="ru-RU"/>
              </w:rPr>
            </w:pPr>
          </w:p>
        </w:tc>
        <w:tc>
          <w:tcPr>
            <w:tcW w:w="155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843B39" w:rsidRPr="001E68D2" w:rsidRDefault="00843B39" w:rsidP="007C3FE9">
            <w:pPr>
              <w:tabs>
                <w:tab w:val="left" w:pos="2268"/>
              </w:tabs>
              <w:suppressAutoHyphens w:val="0"/>
              <w:jc w:val="center"/>
              <w:rPr>
                <w:rFonts w:cs="Times New Roman"/>
                <w:b/>
                <w:bCs/>
                <w:color w:val="000000"/>
                <w:sz w:val="20"/>
                <w:szCs w:val="20"/>
                <w:lang w:eastAsia="ru-RU"/>
              </w:rPr>
            </w:pPr>
          </w:p>
        </w:tc>
        <w:tc>
          <w:tcPr>
            <w:tcW w:w="1417" w:type="dxa"/>
          </w:tcPr>
          <w:p w:rsidR="00843B39" w:rsidRPr="001E68D2" w:rsidRDefault="00843B39"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tcPr>
          <w:p w:rsidR="00843B39" w:rsidRPr="001E68D2" w:rsidRDefault="00843B39" w:rsidP="007C3FE9">
            <w:pPr>
              <w:tabs>
                <w:tab w:val="left" w:pos="2268"/>
              </w:tabs>
              <w:jc w:val="center"/>
              <w:rPr>
                <w:rFonts w:cs="Times New Roman"/>
                <w:color w:val="000000"/>
                <w:sz w:val="20"/>
                <w:szCs w:val="20"/>
                <w:lang w:eastAsia="ru-RU"/>
              </w:rPr>
            </w:pPr>
          </w:p>
          <w:p w:rsidR="00843B39" w:rsidRDefault="00843B39" w:rsidP="00843B39">
            <w:pPr>
              <w:tabs>
                <w:tab w:val="left" w:pos="2268"/>
              </w:tabs>
              <w:rPr>
                <w:rFonts w:cs="Times New Roman"/>
                <w:color w:val="000000"/>
                <w:sz w:val="20"/>
                <w:szCs w:val="20"/>
                <w:lang w:eastAsia="ru-RU"/>
              </w:rPr>
            </w:pPr>
          </w:p>
          <w:p w:rsidR="00843B39" w:rsidRPr="001E68D2" w:rsidRDefault="00843B39" w:rsidP="00843B39">
            <w:pPr>
              <w:tabs>
                <w:tab w:val="left" w:pos="2268"/>
              </w:tabs>
              <w:rPr>
                <w:sz w:val="20"/>
                <w:szCs w:val="20"/>
              </w:rPr>
            </w:pPr>
            <w:r w:rsidRPr="001E68D2">
              <w:rPr>
                <w:rFonts w:cs="Times New Roman"/>
                <w:color w:val="000000"/>
                <w:sz w:val="20"/>
                <w:szCs w:val="20"/>
                <w:lang w:val="en-US" w:eastAsia="ru-RU"/>
              </w:rPr>
              <w:t>0</w:t>
            </w:r>
          </w:p>
        </w:tc>
        <w:tc>
          <w:tcPr>
            <w:tcW w:w="993"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843B39" w:rsidRPr="001E68D2" w:rsidRDefault="00843B39"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843B39" w:rsidRPr="001E68D2" w:rsidRDefault="00843B39"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843B39" w:rsidRPr="00881C8A" w:rsidRDefault="00843B39" w:rsidP="00080AFA">
            <w:pPr>
              <w:spacing w:before="60" w:after="60"/>
              <w:rPr>
                <w:sz w:val="20"/>
                <w:szCs w:val="20"/>
              </w:rPr>
            </w:pPr>
          </w:p>
        </w:tc>
        <w:tc>
          <w:tcPr>
            <w:tcW w:w="1134" w:type="dxa"/>
            <w:vMerge/>
          </w:tcPr>
          <w:p w:rsidR="00843B39" w:rsidRPr="00881C8A" w:rsidRDefault="00843B39" w:rsidP="00080AFA">
            <w:pPr>
              <w:rPr>
                <w:sz w:val="20"/>
                <w:szCs w:val="20"/>
              </w:rPr>
            </w:pPr>
          </w:p>
        </w:tc>
      </w:tr>
      <w:tr w:rsidR="00102720" w:rsidRPr="00881C8A" w:rsidTr="00102720">
        <w:trPr>
          <w:trHeight w:val="549"/>
        </w:trPr>
        <w:tc>
          <w:tcPr>
            <w:tcW w:w="534" w:type="dxa"/>
            <w:vMerge w:val="restart"/>
          </w:tcPr>
          <w:p w:rsidR="00102720" w:rsidRPr="001E68D2" w:rsidRDefault="00102720"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lastRenderedPageBreak/>
              <w:t>8.</w:t>
            </w:r>
          </w:p>
        </w:tc>
        <w:tc>
          <w:tcPr>
            <w:tcW w:w="1559" w:type="dxa"/>
            <w:vMerge w:val="restart"/>
            <w:vAlign w:val="bottom"/>
          </w:tcPr>
          <w:p w:rsidR="00102720" w:rsidRPr="001E68D2" w:rsidRDefault="00102720" w:rsidP="007C3FE9">
            <w:pPr>
              <w:tabs>
                <w:tab w:val="left" w:pos="2268"/>
              </w:tabs>
              <w:rPr>
                <w:rFonts w:cs="Times New Roman"/>
                <w:sz w:val="20"/>
                <w:szCs w:val="20"/>
                <w:u w:val="single"/>
              </w:rPr>
            </w:pPr>
            <w:r w:rsidRPr="001E68D2">
              <w:rPr>
                <w:rFonts w:cs="Times New Roman"/>
                <w:sz w:val="20"/>
                <w:szCs w:val="20"/>
                <w:u w:val="single"/>
              </w:rPr>
              <w:t>Основное мероприятие 8.</w:t>
            </w:r>
          </w:p>
          <w:p w:rsidR="00102720" w:rsidRPr="001E68D2" w:rsidRDefault="00102720" w:rsidP="007C3FE9">
            <w:pPr>
              <w:tabs>
                <w:tab w:val="left" w:pos="2268"/>
              </w:tabs>
              <w:rPr>
                <w:rFonts w:cs="Times New Roman"/>
                <w:sz w:val="20"/>
                <w:szCs w:val="20"/>
              </w:rPr>
            </w:pPr>
            <w:r w:rsidRPr="001E68D2">
              <w:rPr>
                <w:rFonts w:cs="Times New Roman"/>
                <w:sz w:val="20"/>
                <w:szCs w:val="20"/>
              </w:rPr>
              <w:t>Участие в организации региональной системы защиты прав потребителей</w:t>
            </w:r>
          </w:p>
          <w:p w:rsidR="00102720" w:rsidRPr="001E68D2" w:rsidRDefault="00102720" w:rsidP="007C3FE9">
            <w:pPr>
              <w:tabs>
                <w:tab w:val="left" w:pos="2268"/>
              </w:tabs>
              <w:rPr>
                <w:rFonts w:cs="Times New Roman"/>
                <w:sz w:val="20"/>
                <w:szCs w:val="20"/>
              </w:rPr>
            </w:pPr>
          </w:p>
          <w:p w:rsidR="00102720" w:rsidRPr="001E68D2" w:rsidRDefault="00102720" w:rsidP="007C3FE9">
            <w:pPr>
              <w:tabs>
                <w:tab w:val="left" w:pos="2268"/>
              </w:tabs>
              <w:rPr>
                <w:rFonts w:cs="Times New Roman"/>
                <w:sz w:val="20"/>
                <w:szCs w:val="20"/>
              </w:rPr>
            </w:pPr>
          </w:p>
          <w:p w:rsidR="00102720" w:rsidRPr="001E68D2" w:rsidRDefault="00102720" w:rsidP="007C3FE9">
            <w:pPr>
              <w:tabs>
                <w:tab w:val="left" w:pos="2268"/>
              </w:tabs>
              <w:rPr>
                <w:rFonts w:cs="Times New Roman"/>
                <w:sz w:val="20"/>
                <w:szCs w:val="20"/>
              </w:rPr>
            </w:pPr>
          </w:p>
          <w:p w:rsidR="00102720" w:rsidRPr="001E68D2" w:rsidRDefault="00102720" w:rsidP="007C3FE9">
            <w:pPr>
              <w:tabs>
                <w:tab w:val="left" w:pos="2268"/>
              </w:tabs>
              <w:rPr>
                <w:rFonts w:cs="Times New Roman"/>
                <w:sz w:val="20"/>
                <w:szCs w:val="20"/>
              </w:rPr>
            </w:pPr>
          </w:p>
          <w:p w:rsidR="00102720" w:rsidRPr="001E68D2" w:rsidRDefault="00102720" w:rsidP="007C3FE9">
            <w:pPr>
              <w:tabs>
                <w:tab w:val="left" w:pos="2268"/>
              </w:tabs>
              <w:rPr>
                <w:rFonts w:cs="Times New Roman"/>
                <w:sz w:val="20"/>
                <w:szCs w:val="20"/>
              </w:rPr>
            </w:pPr>
          </w:p>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709" w:type="dxa"/>
            <w:vMerge w:val="restart"/>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r w:rsidRPr="001E68D2">
              <w:rPr>
                <w:rFonts w:cs="Times New Roman"/>
                <w:bCs/>
                <w:color w:val="000000"/>
                <w:sz w:val="20"/>
                <w:szCs w:val="20"/>
                <w:lang w:eastAsia="ru-RU"/>
              </w:rPr>
              <w:t>2019-2024</w:t>
            </w:r>
          </w:p>
          <w:p w:rsidR="00102720" w:rsidRPr="001E68D2" w:rsidRDefault="00102720" w:rsidP="007C3FE9">
            <w:pPr>
              <w:tabs>
                <w:tab w:val="left" w:pos="2268"/>
              </w:tabs>
              <w:suppressAutoHyphens w:val="0"/>
              <w:jc w:val="center"/>
              <w:rPr>
                <w:rFonts w:cs="Times New Roman"/>
                <w:bCs/>
                <w:color w:val="000000"/>
                <w:sz w:val="20"/>
                <w:szCs w:val="20"/>
                <w:lang w:eastAsia="ru-RU"/>
              </w:rPr>
            </w:pPr>
          </w:p>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tcPr>
          <w:p w:rsidR="00102720" w:rsidRPr="001E68D2" w:rsidRDefault="00102720" w:rsidP="007C3FE9">
            <w:pPr>
              <w:tabs>
                <w:tab w:val="left" w:pos="2268"/>
              </w:tabs>
              <w:jc w:val="center"/>
              <w:rPr>
                <w:rFonts w:cs="Times New Roman"/>
                <w:color w:val="000000"/>
                <w:sz w:val="20"/>
                <w:szCs w:val="20"/>
                <w:lang w:eastAsia="ru-RU"/>
              </w:rPr>
            </w:pPr>
          </w:p>
          <w:p w:rsidR="00102720" w:rsidRPr="000517AF" w:rsidRDefault="00102720"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102720" w:rsidRPr="001E68D2" w:rsidRDefault="00102720" w:rsidP="00102720">
            <w:pPr>
              <w:tabs>
                <w:tab w:val="left" w:pos="2268"/>
              </w:tabs>
              <w:rPr>
                <w:rFonts w:cs="Times New Roman"/>
                <w:color w:val="000000"/>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p w:rsidR="00102720" w:rsidRPr="00881C8A" w:rsidRDefault="00102720" w:rsidP="00080AFA">
            <w:pPr>
              <w:spacing w:before="60" w:after="60"/>
              <w:rPr>
                <w:sz w:val="20"/>
                <w:szCs w:val="20"/>
              </w:rPr>
            </w:pPr>
          </w:p>
        </w:tc>
        <w:tc>
          <w:tcPr>
            <w:tcW w:w="1134" w:type="dxa"/>
            <w:vMerge w:val="restart"/>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tcPr>
          <w:p w:rsidR="00102720" w:rsidRPr="001E68D2" w:rsidRDefault="00102720" w:rsidP="007C3FE9">
            <w:pPr>
              <w:tabs>
                <w:tab w:val="left" w:pos="2268"/>
              </w:tabs>
              <w:jc w:val="center"/>
              <w:rPr>
                <w:rFonts w:cs="Times New Roman"/>
                <w:bCs/>
                <w:color w:val="000000"/>
                <w:sz w:val="20"/>
                <w:szCs w:val="20"/>
                <w:lang w:eastAsia="ru-RU"/>
              </w:rPr>
            </w:pPr>
          </w:p>
          <w:p w:rsidR="00102720" w:rsidRPr="001E68D2" w:rsidRDefault="00102720" w:rsidP="007C3FE9">
            <w:pPr>
              <w:tabs>
                <w:tab w:val="left" w:pos="2268"/>
              </w:tabs>
              <w:jc w:val="center"/>
              <w:rPr>
                <w:rFonts w:cs="Times New Roman"/>
                <w:bCs/>
                <w:color w:val="000000"/>
                <w:sz w:val="20"/>
                <w:szCs w:val="20"/>
                <w:lang w:eastAsia="ru-RU"/>
              </w:rPr>
            </w:pPr>
          </w:p>
          <w:p w:rsidR="00102720" w:rsidRPr="000517AF" w:rsidRDefault="00102720"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p>
        </w:tc>
        <w:tc>
          <w:tcPr>
            <w:tcW w:w="1417" w:type="dxa"/>
          </w:tcPr>
          <w:p w:rsidR="00102720" w:rsidRPr="001E68D2" w:rsidRDefault="00102720" w:rsidP="007C3FE9">
            <w:pPr>
              <w:tabs>
                <w:tab w:val="left" w:pos="2268"/>
              </w:tabs>
              <w:rPr>
                <w:rFonts w:cs="Times New Roman"/>
                <w:color w:val="000000"/>
                <w:sz w:val="20"/>
                <w:szCs w:val="20"/>
                <w:lang w:eastAsia="ru-RU"/>
              </w:rPr>
            </w:pPr>
          </w:p>
          <w:p w:rsidR="00102720" w:rsidRPr="001E68D2" w:rsidRDefault="00102720" w:rsidP="007C3FE9">
            <w:pPr>
              <w:tabs>
                <w:tab w:val="left" w:pos="2268"/>
              </w:tabs>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tcPr>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val="en-US" w:eastAsia="ru-RU"/>
              </w:rPr>
              <w:t>0</w:t>
            </w:r>
          </w:p>
        </w:tc>
        <w:tc>
          <w:tcPr>
            <w:tcW w:w="993"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val="restart"/>
          </w:tcPr>
          <w:p w:rsidR="00102720" w:rsidRPr="001E68D2" w:rsidRDefault="00102720"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8.1</w:t>
            </w:r>
          </w:p>
        </w:tc>
        <w:tc>
          <w:tcPr>
            <w:tcW w:w="1559" w:type="dxa"/>
            <w:vMerge w:val="restart"/>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r w:rsidRPr="001E68D2">
              <w:rPr>
                <w:rFonts w:cs="Times New Roman"/>
                <w:b/>
                <w:sz w:val="20"/>
                <w:szCs w:val="20"/>
              </w:rPr>
              <w:t>Мероприятие</w:t>
            </w:r>
            <w:r w:rsidRPr="001E68D2">
              <w:rPr>
                <w:rFonts w:cs="Times New Roman"/>
                <w:b/>
                <w:bCs/>
                <w:color w:val="000000"/>
                <w:sz w:val="20"/>
                <w:szCs w:val="20"/>
                <w:lang w:eastAsia="ru-RU"/>
              </w:rPr>
              <w:t xml:space="preserve"> 8.1 </w:t>
            </w:r>
          </w:p>
          <w:p w:rsidR="00102720" w:rsidRPr="001E68D2" w:rsidRDefault="00102720" w:rsidP="007C3FE9">
            <w:pPr>
              <w:tabs>
                <w:tab w:val="left" w:pos="2268"/>
              </w:tabs>
              <w:suppressAutoHyphens w:val="0"/>
              <w:jc w:val="center"/>
              <w:rPr>
                <w:rFonts w:cs="Times New Roman"/>
                <w:b/>
                <w:bCs/>
                <w:color w:val="000000"/>
                <w:sz w:val="20"/>
                <w:szCs w:val="20"/>
                <w:lang w:eastAsia="ru-RU"/>
              </w:rPr>
            </w:pPr>
            <w:r w:rsidRPr="001E68D2">
              <w:rPr>
                <w:rFonts w:cs="Times New Roman"/>
                <w:b/>
                <w:bCs/>
                <w:color w:val="000000"/>
                <w:sz w:val="20"/>
                <w:szCs w:val="20"/>
                <w:lang w:eastAsia="ru-RU"/>
              </w:rPr>
              <w:lastRenderedPageBreak/>
              <w:t>Рассмотрение обращений и жалоб, консультирование граждан по вопросам защиты прав потребителей</w:t>
            </w: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restart"/>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r w:rsidRPr="001E68D2">
              <w:rPr>
                <w:rFonts w:cs="Times New Roman"/>
                <w:bCs/>
                <w:color w:val="000000"/>
                <w:sz w:val="20"/>
                <w:szCs w:val="20"/>
                <w:lang w:eastAsia="ru-RU"/>
              </w:rPr>
              <w:lastRenderedPageBreak/>
              <w:t>2019-2024</w:t>
            </w: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lastRenderedPageBreak/>
              <w:t>Итого</w:t>
            </w:r>
          </w:p>
        </w:tc>
        <w:tc>
          <w:tcPr>
            <w:tcW w:w="9072" w:type="dxa"/>
            <w:gridSpan w:val="10"/>
          </w:tcPr>
          <w:p w:rsidR="00102720" w:rsidRPr="001E68D2" w:rsidRDefault="00102720" w:rsidP="007C3FE9">
            <w:pPr>
              <w:tabs>
                <w:tab w:val="left" w:pos="2268"/>
              </w:tabs>
              <w:jc w:val="center"/>
              <w:rPr>
                <w:rFonts w:cs="Times New Roman"/>
                <w:color w:val="000000"/>
                <w:sz w:val="20"/>
                <w:szCs w:val="20"/>
                <w:lang w:eastAsia="ru-RU"/>
              </w:rPr>
            </w:pPr>
          </w:p>
          <w:p w:rsidR="00102720" w:rsidRPr="000517AF" w:rsidRDefault="00102720"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102720" w:rsidRPr="001E68D2" w:rsidRDefault="00102720" w:rsidP="00102720">
            <w:pPr>
              <w:tabs>
                <w:tab w:val="left" w:pos="2268"/>
              </w:tabs>
              <w:rPr>
                <w:rFonts w:cs="Times New Roman"/>
                <w:color w:val="000000"/>
                <w:sz w:val="20"/>
                <w:szCs w:val="20"/>
              </w:rPr>
            </w:pPr>
            <w:r w:rsidRPr="001E68D2">
              <w:rPr>
                <w:rFonts w:cs="Times New Roman"/>
                <w:color w:val="000000"/>
                <w:sz w:val="20"/>
                <w:szCs w:val="20"/>
              </w:rPr>
              <w:t>Управление потребите</w:t>
            </w:r>
            <w:r w:rsidRPr="001E68D2">
              <w:rPr>
                <w:rFonts w:cs="Times New Roman"/>
                <w:color w:val="000000"/>
                <w:sz w:val="20"/>
                <w:szCs w:val="20"/>
              </w:rPr>
              <w:lastRenderedPageBreak/>
              <w:t>льского рынка Администрации Городского округа Подольск</w:t>
            </w:r>
          </w:p>
          <w:p w:rsidR="00102720" w:rsidRPr="00881C8A" w:rsidRDefault="00102720" w:rsidP="00080AFA">
            <w:pPr>
              <w:spacing w:before="60" w:after="60"/>
              <w:rPr>
                <w:sz w:val="20"/>
                <w:szCs w:val="20"/>
              </w:rPr>
            </w:pPr>
          </w:p>
        </w:tc>
        <w:tc>
          <w:tcPr>
            <w:tcW w:w="1134" w:type="dxa"/>
            <w:vMerge w:val="restart"/>
          </w:tcPr>
          <w:p w:rsidR="00102720" w:rsidRPr="00881C8A" w:rsidRDefault="00102720" w:rsidP="00080AFA">
            <w:pPr>
              <w:rPr>
                <w:sz w:val="20"/>
                <w:szCs w:val="20"/>
              </w:rPr>
            </w:pPr>
            <w:r w:rsidRPr="001E68D2">
              <w:rPr>
                <w:rFonts w:cs="Times New Roman"/>
                <w:bCs/>
                <w:color w:val="000000"/>
                <w:sz w:val="20"/>
                <w:szCs w:val="20"/>
                <w:lang w:eastAsia="ru-RU"/>
              </w:rPr>
              <w:lastRenderedPageBreak/>
              <w:t>Реализация полномоч</w:t>
            </w:r>
            <w:r w:rsidRPr="001E68D2">
              <w:rPr>
                <w:rFonts w:cs="Times New Roman"/>
                <w:bCs/>
                <w:color w:val="000000"/>
                <w:sz w:val="20"/>
                <w:szCs w:val="20"/>
                <w:lang w:eastAsia="ru-RU"/>
              </w:rPr>
              <w:lastRenderedPageBreak/>
              <w:t>ий органов местного самоуправления в соответствии с  законом о защите прав потребителей</w:t>
            </w: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tcPr>
          <w:p w:rsidR="00102720" w:rsidRPr="001E68D2" w:rsidRDefault="00102720" w:rsidP="007C3FE9">
            <w:pPr>
              <w:tabs>
                <w:tab w:val="left" w:pos="2268"/>
              </w:tabs>
              <w:jc w:val="center"/>
              <w:rPr>
                <w:rFonts w:cs="Times New Roman"/>
                <w:bCs/>
                <w:color w:val="000000"/>
                <w:sz w:val="20"/>
                <w:szCs w:val="20"/>
                <w:lang w:eastAsia="ru-RU"/>
              </w:rPr>
            </w:pPr>
          </w:p>
          <w:p w:rsidR="00102720" w:rsidRPr="001E68D2" w:rsidRDefault="00102720" w:rsidP="007C3FE9">
            <w:pPr>
              <w:tabs>
                <w:tab w:val="left" w:pos="2268"/>
              </w:tabs>
              <w:jc w:val="center"/>
              <w:rPr>
                <w:rFonts w:cs="Times New Roman"/>
                <w:bCs/>
                <w:color w:val="000000"/>
                <w:sz w:val="20"/>
                <w:szCs w:val="20"/>
                <w:lang w:eastAsia="ru-RU"/>
              </w:rPr>
            </w:pPr>
          </w:p>
          <w:p w:rsidR="00102720" w:rsidRPr="000517AF" w:rsidRDefault="00102720"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tc>
        <w:tc>
          <w:tcPr>
            <w:tcW w:w="992"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val="restart"/>
          </w:tcPr>
          <w:p w:rsidR="00102720" w:rsidRPr="001E68D2" w:rsidRDefault="00102720" w:rsidP="007C3FE9">
            <w:pPr>
              <w:tabs>
                <w:tab w:val="left" w:pos="2268"/>
              </w:tabs>
              <w:suppressAutoHyphens w:val="0"/>
              <w:rPr>
                <w:rFonts w:cs="Times New Roman"/>
                <w:b/>
                <w:color w:val="000000"/>
                <w:sz w:val="20"/>
                <w:szCs w:val="20"/>
                <w:lang w:eastAsia="ru-RU"/>
              </w:rPr>
            </w:pPr>
            <w:r w:rsidRPr="001E68D2">
              <w:rPr>
                <w:rFonts w:cs="Times New Roman"/>
                <w:b/>
                <w:color w:val="000000"/>
                <w:sz w:val="20"/>
                <w:szCs w:val="20"/>
                <w:lang w:eastAsia="ru-RU"/>
              </w:rPr>
              <w:t>8.2</w:t>
            </w:r>
          </w:p>
          <w:p w:rsidR="00102720" w:rsidRPr="001E68D2" w:rsidRDefault="00102720" w:rsidP="007C3FE9">
            <w:pPr>
              <w:tabs>
                <w:tab w:val="left" w:pos="2268"/>
              </w:tabs>
              <w:rPr>
                <w:rFonts w:cs="Times New Roman"/>
                <w:b/>
                <w:color w:val="000000"/>
                <w:sz w:val="20"/>
                <w:szCs w:val="20"/>
                <w:lang w:eastAsia="ru-RU"/>
              </w:rPr>
            </w:pPr>
            <w:r w:rsidRPr="001E68D2">
              <w:rPr>
                <w:rFonts w:cs="Times New Roman"/>
                <w:b/>
                <w:color w:val="000000"/>
                <w:sz w:val="20"/>
                <w:szCs w:val="20"/>
                <w:lang w:eastAsia="ru-RU"/>
              </w:rPr>
              <w:t xml:space="preserve"> </w:t>
            </w:r>
          </w:p>
        </w:tc>
        <w:tc>
          <w:tcPr>
            <w:tcW w:w="1559" w:type="dxa"/>
            <w:vMerge w:val="restart"/>
            <w:vAlign w:val="bottom"/>
          </w:tcPr>
          <w:p w:rsidR="00102720" w:rsidRPr="001E68D2" w:rsidRDefault="00102720" w:rsidP="00E431A1">
            <w:pPr>
              <w:tabs>
                <w:tab w:val="left" w:pos="2268"/>
              </w:tabs>
              <w:suppressAutoHyphens w:val="0"/>
              <w:rPr>
                <w:rFonts w:cs="Times New Roman"/>
                <w:b/>
                <w:bCs/>
                <w:color w:val="000000"/>
                <w:sz w:val="20"/>
                <w:szCs w:val="20"/>
                <w:lang w:eastAsia="ru-RU"/>
              </w:rPr>
            </w:pPr>
            <w:r w:rsidRPr="001E68D2">
              <w:rPr>
                <w:rFonts w:cs="Times New Roman"/>
                <w:b/>
                <w:sz w:val="20"/>
                <w:szCs w:val="20"/>
              </w:rPr>
              <w:t>Мероприятие</w:t>
            </w:r>
            <w:r w:rsidRPr="001E68D2">
              <w:rPr>
                <w:rFonts w:cs="Times New Roman"/>
                <w:b/>
                <w:bCs/>
                <w:color w:val="000000"/>
                <w:sz w:val="20"/>
                <w:szCs w:val="20"/>
                <w:lang w:eastAsia="ru-RU"/>
              </w:rPr>
              <w:t xml:space="preserve"> 8.2</w:t>
            </w:r>
          </w:p>
          <w:p w:rsidR="00102720" w:rsidRPr="001E68D2" w:rsidRDefault="00102720" w:rsidP="007C3FE9">
            <w:pPr>
              <w:tabs>
                <w:tab w:val="left" w:pos="2268"/>
              </w:tabs>
              <w:suppressAutoHyphens w:val="0"/>
              <w:jc w:val="center"/>
              <w:rPr>
                <w:rFonts w:cs="Times New Roman"/>
                <w:b/>
                <w:bCs/>
                <w:color w:val="000000"/>
                <w:sz w:val="20"/>
                <w:szCs w:val="20"/>
                <w:lang w:eastAsia="ru-RU"/>
              </w:rPr>
            </w:pPr>
            <w:r w:rsidRPr="001E68D2">
              <w:rPr>
                <w:rFonts w:cs="Times New Roman"/>
                <w:b/>
                <w:bCs/>
                <w:color w:val="000000"/>
                <w:sz w:val="20"/>
                <w:szCs w:val="20"/>
                <w:lang w:eastAsia="ru-RU"/>
              </w:rPr>
              <w:t>Обращения в суды по вопросу защиты прав потребителей</w:t>
            </w:r>
          </w:p>
          <w:p w:rsidR="00102720" w:rsidRPr="001E68D2" w:rsidRDefault="00102720" w:rsidP="007C3FE9">
            <w:pPr>
              <w:tabs>
                <w:tab w:val="left" w:pos="2268"/>
              </w:tabs>
              <w:suppressAutoHyphens w:val="0"/>
              <w:jc w:val="center"/>
              <w:rPr>
                <w:rFonts w:cs="Times New Roman"/>
                <w:b/>
                <w:bCs/>
                <w:color w:val="000000"/>
                <w:sz w:val="20"/>
                <w:szCs w:val="20"/>
                <w:lang w:eastAsia="ru-RU"/>
              </w:rPr>
            </w:pPr>
          </w:p>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restart"/>
            <w:vAlign w:val="bottom"/>
          </w:tcPr>
          <w:p w:rsidR="00102720" w:rsidRPr="001E68D2" w:rsidRDefault="00102720" w:rsidP="007C3FE9">
            <w:pPr>
              <w:tabs>
                <w:tab w:val="left" w:pos="2268"/>
              </w:tabs>
              <w:suppressAutoHyphens w:val="0"/>
              <w:jc w:val="center"/>
              <w:rPr>
                <w:rFonts w:cs="Times New Roman"/>
                <w:bCs/>
                <w:color w:val="000000"/>
                <w:sz w:val="20"/>
                <w:szCs w:val="20"/>
                <w:lang w:eastAsia="ru-RU"/>
              </w:rPr>
            </w:pPr>
            <w:r w:rsidRPr="001E68D2">
              <w:rPr>
                <w:rFonts w:cs="Times New Roman"/>
                <w:bCs/>
                <w:color w:val="000000"/>
                <w:sz w:val="20"/>
                <w:szCs w:val="20"/>
                <w:lang w:eastAsia="ru-RU"/>
              </w:rPr>
              <w:t>2019-2024</w:t>
            </w:r>
          </w:p>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b/>
                <w:bCs/>
                <w:color w:val="000000"/>
                <w:sz w:val="20"/>
                <w:szCs w:val="20"/>
                <w:lang w:eastAsia="ru-RU"/>
              </w:rPr>
            </w:pPr>
            <w:r w:rsidRPr="001E68D2">
              <w:rPr>
                <w:rFonts w:cs="Times New Roman"/>
                <w:b/>
                <w:bCs/>
                <w:color w:val="000000"/>
                <w:sz w:val="20"/>
                <w:szCs w:val="20"/>
                <w:lang w:eastAsia="ru-RU"/>
              </w:rPr>
              <w:t>Итого</w:t>
            </w:r>
          </w:p>
        </w:tc>
        <w:tc>
          <w:tcPr>
            <w:tcW w:w="9072" w:type="dxa"/>
            <w:gridSpan w:val="10"/>
          </w:tcPr>
          <w:p w:rsidR="00102720" w:rsidRPr="001E68D2" w:rsidRDefault="00102720" w:rsidP="007C3FE9">
            <w:pPr>
              <w:tabs>
                <w:tab w:val="left" w:pos="2268"/>
              </w:tabs>
              <w:jc w:val="center"/>
              <w:rPr>
                <w:rFonts w:cs="Times New Roman"/>
                <w:color w:val="000000"/>
                <w:sz w:val="20"/>
                <w:szCs w:val="20"/>
                <w:lang w:eastAsia="ru-RU"/>
              </w:rPr>
            </w:pPr>
          </w:p>
          <w:p w:rsidR="00102720" w:rsidRPr="000517AF" w:rsidRDefault="00102720" w:rsidP="00074659">
            <w:pPr>
              <w:tabs>
                <w:tab w:val="left" w:pos="2268"/>
              </w:tabs>
              <w:suppressAutoHyphens w:val="0"/>
              <w:ind w:right="-108"/>
              <w:jc w:val="center"/>
              <w:rPr>
                <w:rFonts w:cs="Times New Roman"/>
                <w:color w:val="000000"/>
                <w:sz w:val="20"/>
                <w:szCs w:val="20"/>
                <w:lang w:eastAsia="ru-RU"/>
              </w:rPr>
            </w:pPr>
            <w:r w:rsidRPr="001E68D2">
              <w:rPr>
                <w:rFonts w:cs="Times New Roman"/>
                <w:b/>
                <w:bCs/>
                <w:color w:val="000000"/>
                <w:sz w:val="20"/>
                <w:szCs w:val="20"/>
                <w:lang w:eastAsia="ru-RU"/>
              </w:rPr>
              <w:t>В пределах средств, предусмотренных на основную деятельность исполнителя</w:t>
            </w:r>
          </w:p>
        </w:tc>
        <w:tc>
          <w:tcPr>
            <w:tcW w:w="1134" w:type="dxa"/>
            <w:vMerge w:val="restart"/>
          </w:tcPr>
          <w:p w:rsidR="00102720" w:rsidRPr="001E68D2" w:rsidRDefault="00102720" w:rsidP="00102720">
            <w:pPr>
              <w:tabs>
                <w:tab w:val="left" w:pos="2268"/>
              </w:tabs>
              <w:rPr>
                <w:rFonts w:cs="Times New Roman"/>
                <w:color w:val="000000"/>
                <w:sz w:val="20"/>
                <w:szCs w:val="20"/>
              </w:rPr>
            </w:pPr>
            <w:r w:rsidRPr="001E68D2">
              <w:rPr>
                <w:rFonts w:cs="Times New Roman"/>
                <w:color w:val="000000"/>
                <w:sz w:val="20"/>
                <w:szCs w:val="20"/>
              </w:rPr>
              <w:t>Управление потребительского рынка Администрации Городского округа Подольск</w:t>
            </w:r>
          </w:p>
          <w:p w:rsidR="00102720" w:rsidRPr="00881C8A" w:rsidRDefault="00102720" w:rsidP="00080AFA">
            <w:pPr>
              <w:spacing w:before="60" w:after="60"/>
              <w:rPr>
                <w:sz w:val="20"/>
                <w:szCs w:val="20"/>
              </w:rPr>
            </w:pPr>
          </w:p>
        </w:tc>
        <w:tc>
          <w:tcPr>
            <w:tcW w:w="1134" w:type="dxa"/>
            <w:vMerge w:val="restart"/>
          </w:tcPr>
          <w:p w:rsidR="00102720" w:rsidRPr="00881C8A" w:rsidRDefault="00102720" w:rsidP="00080AFA">
            <w:pPr>
              <w:rPr>
                <w:sz w:val="20"/>
                <w:szCs w:val="20"/>
              </w:rPr>
            </w:pPr>
            <w:r w:rsidRPr="001E68D2">
              <w:rPr>
                <w:rFonts w:cs="Times New Roman"/>
                <w:bCs/>
                <w:color w:val="000000"/>
                <w:sz w:val="20"/>
                <w:szCs w:val="20"/>
                <w:lang w:eastAsia="ru-RU"/>
              </w:rPr>
              <w:t xml:space="preserve">Реализация полномочий органов местного самоуправления в соответствии с  законом о </w:t>
            </w:r>
            <w:r w:rsidRPr="001E68D2">
              <w:rPr>
                <w:rFonts w:cs="Times New Roman"/>
                <w:bCs/>
                <w:color w:val="000000"/>
                <w:sz w:val="20"/>
                <w:szCs w:val="20"/>
                <w:lang w:eastAsia="ru-RU"/>
              </w:rPr>
              <w:lastRenderedPageBreak/>
              <w:t>защите прав потребителей</w:t>
            </w:r>
          </w:p>
        </w:tc>
      </w:tr>
      <w:tr w:rsidR="00102720" w:rsidRPr="00881C8A" w:rsidTr="007C3FE9">
        <w:trPr>
          <w:trHeight w:val="879"/>
        </w:trPr>
        <w:tc>
          <w:tcPr>
            <w:tcW w:w="534" w:type="dxa"/>
            <w:vMerge/>
          </w:tcPr>
          <w:p w:rsidR="00102720" w:rsidRPr="001E68D2" w:rsidRDefault="00102720" w:rsidP="007C3FE9">
            <w:pPr>
              <w:tabs>
                <w:tab w:val="left" w:pos="2268"/>
              </w:tabs>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федерального бюджета</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w:t>
            </w:r>
          </w:p>
        </w:tc>
        <w:tc>
          <w:tcPr>
            <w:tcW w:w="850"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851"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r w:rsidRPr="001E68D2">
              <w:rPr>
                <w:rFonts w:cs="Times New Roman"/>
                <w:color w:val="000000"/>
                <w:sz w:val="20"/>
                <w:szCs w:val="20"/>
                <w:lang w:eastAsia="ru-RU"/>
              </w:rPr>
              <w:t>-</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Московской области</w:t>
            </w:r>
          </w:p>
        </w:tc>
        <w:tc>
          <w:tcPr>
            <w:tcW w:w="992"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vAlign w:val="bottom"/>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Средства бюджета Городского округа Подольск</w:t>
            </w:r>
          </w:p>
        </w:tc>
        <w:tc>
          <w:tcPr>
            <w:tcW w:w="9072" w:type="dxa"/>
            <w:gridSpan w:val="10"/>
          </w:tcPr>
          <w:p w:rsidR="00102720" w:rsidRPr="001E68D2" w:rsidRDefault="00102720" w:rsidP="007C3FE9">
            <w:pPr>
              <w:tabs>
                <w:tab w:val="left" w:pos="2268"/>
              </w:tabs>
              <w:jc w:val="center"/>
              <w:rPr>
                <w:rFonts w:cs="Times New Roman"/>
                <w:bCs/>
                <w:color w:val="000000"/>
                <w:sz w:val="20"/>
                <w:szCs w:val="20"/>
                <w:lang w:eastAsia="ru-RU"/>
              </w:rPr>
            </w:pPr>
          </w:p>
          <w:p w:rsidR="00102720" w:rsidRPr="001E68D2" w:rsidRDefault="00102720" w:rsidP="007C3FE9">
            <w:pPr>
              <w:tabs>
                <w:tab w:val="left" w:pos="2268"/>
              </w:tabs>
              <w:jc w:val="center"/>
              <w:rPr>
                <w:rFonts w:cs="Times New Roman"/>
                <w:bCs/>
                <w:color w:val="000000"/>
                <w:sz w:val="20"/>
                <w:szCs w:val="20"/>
                <w:lang w:eastAsia="ru-RU"/>
              </w:rPr>
            </w:pPr>
          </w:p>
          <w:p w:rsidR="00102720" w:rsidRPr="000517AF" w:rsidRDefault="00102720" w:rsidP="00074659">
            <w:pPr>
              <w:tabs>
                <w:tab w:val="left" w:pos="2268"/>
              </w:tabs>
              <w:suppressAutoHyphens w:val="0"/>
              <w:ind w:right="-108"/>
              <w:jc w:val="center"/>
              <w:rPr>
                <w:rFonts w:cs="Times New Roman"/>
                <w:color w:val="000000"/>
                <w:sz w:val="20"/>
                <w:szCs w:val="20"/>
                <w:lang w:eastAsia="ru-RU"/>
              </w:rPr>
            </w:pPr>
            <w:r w:rsidRPr="001E68D2">
              <w:rPr>
                <w:rFonts w:cs="Times New Roman"/>
                <w:bCs/>
                <w:color w:val="000000"/>
                <w:sz w:val="20"/>
                <w:szCs w:val="20"/>
                <w:lang w:eastAsia="ru-RU"/>
              </w:rPr>
              <w:t>В пределах средств, предусмотренных на основную деятельность исполнителя</w:t>
            </w: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r w:rsidR="00102720" w:rsidRPr="00881C8A" w:rsidTr="007C3FE9">
        <w:trPr>
          <w:trHeight w:val="879"/>
        </w:trPr>
        <w:tc>
          <w:tcPr>
            <w:tcW w:w="534" w:type="dxa"/>
            <w:vMerge/>
          </w:tcPr>
          <w:p w:rsidR="00102720" w:rsidRPr="001E68D2" w:rsidRDefault="00102720" w:rsidP="007C3FE9">
            <w:pPr>
              <w:tabs>
                <w:tab w:val="left" w:pos="2268"/>
              </w:tabs>
              <w:suppressAutoHyphens w:val="0"/>
              <w:rPr>
                <w:rFonts w:cs="Times New Roman"/>
                <w:b/>
                <w:color w:val="000000"/>
                <w:sz w:val="20"/>
                <w:szCs w:val="20"/>
                <w:lang w:eastAsia="ru-RU"/>
              </w:rPr>
            </w:pPr>
          </w:p>
        </w:tc>
        <w:tc>
          <w:tcPr>
            <w:tcW w:w="155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709" w:type="dxa"/>
            <w:vMerge/>
            <w:vAlign w:val="bottom"/>
          </w:tcPr>
          <w:p w:rsidR="00102720" w:rsidRPr="001E68D2" w:rsidRDefault="00102720" w:rsidP="007C3FE9">
            <w:pPr>
              <w:tabs>
                <w:tab w:val="left" w:pos="2268"/>
              </w:tabs>
              <w:suppressAutoHyphens w:val="0"/>
              <w:jc w:val="center"/>
              <w:rPr>
                <w:rFonts w:cs="Times New Roman"/>
                <w:b/>
                <w:bCs/>
                <w:color w:val="000000"/>
                <w:sz w:val="20"/>
                <w:szCs w:val="20"/>
                <w:lang w:eastAsia="ru-RU"/>
              </w:rPr>
            </w:pPr>
          </w:p>
        </w:tc>
        <w:tc>
          <w:tcPr>
            <w:tcW w:w="1417" w:type="dxa"/>
          </w:tcPr>
          <w:p w:rsidR="00102720" w:rsidRPr="001E68D2" w:rsidRDefault="00102720" w:rsidP="007C3FE9">
            <w:pPr>
              <w:tabs>
                <w:tab w:val="left" w:pos="2268"/>
              </w:tabs>
              <w:suppressAutoHyphens w:val="0"/>
              <w:rPr>
                <w:rFonts w:cs="Times New Roman"/>
                <w:color w:val="000000"/>
                <w:sz w:val="20"/>
                <w:szCs w:val="20"/>
                <w:lang w:eastAsia="ru-RU"/>
              </w:rPr>
            </w:pPr>
            <w:r w:rsidRPr="001E68D2">
              <w:rPr>
                <w:rFonts w:cs="Times New Roman"/>
                <w:color w:val="000000"/>
                <w:sz w:val="20"/>
                <w:szCs w:val="20"/>
                <w:lang w:eastAsia="ru-RU"/>
              </w:rPr>
              <w:t>Внебюджетные средства</w:t>
            </w:r>
          </w:p>
          <w:p w:rsidR="00102720" w:rsidRPr="001E68D2" w:rsidRDefault="00102720" w:rsidP="007C3FE9">
            <w:pPr>
              <w:tabs>
                <w:tab w:val="left" w:pos="2268"/>
              </w:tabs>
              <w:suppressAutoHyphens w:val="0"/>
              <w:rPr>
                <w:rFonts w:cs="Times New Roman"/>
                <w:color w:val="000000"/>
                <w:sz w:val="20"/>
                <w:szCs w:val="20"/>
                <w:lang w:eastAsia="ru-RU"/>
              </w:rPr>
            </w:pPr>
          </w:p>
        </w:tc>
        <w:tc>
          <w:tcPr>
            <w:tcW w:w="992" w:type="dxa"/>
          </w:tcPr>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rFonts w:cs="Times New Roman"/>
                <w:color w:val="000000"/>
                <w:sz w:val="20"/>
                <w:szCs w:val="20"/>
                <w:lang w:eastAsia="ru-RU"/>
              </w:rPr>
            </w:pPr>
          </w:p>
          <w:p w:rsidR="00102720" w:rsidRPr="001E68D2" w:rsidRDefault="00102720" w:rsidP="007C3FE9">
            <w:pPr>
              <w:tabs>
                <w:tab w:val="left" w:pos="2268"/>
              </w:tabs>
              <w:jc w:val="center"/>
              <w:rPr>
                <w:sz w:val="20"/>
                <w:szCs w:val="20"/>
              </w:rPr>
            </w:pPr>
            <w:r w:rsidRPr="001E68D2">
              <w:rPr>
                <w:rFonts w:cs="Times New Roman"/>
                <w:color w:val="000000"/>
                <w:sz w:val="20"/>
                <w:szCs w:val="20"/>
                <w:lang w:val="en-US" w:eastAsia="ru-RU"/>
              </w:rPr>
              <w:t>0</w:t>
            </w:r>
          </w:p>
        </w:tc>
        <w:tc>
          <w:tcPr>
            <w:tcW w:w="993"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0"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851" w:type="dxa"/>
            <w:vAlign w:val="bottom"/>
          </w:tcPr>
          <w:p w:rsidR="00102720" w:rsidRPr="001E68D2" w:rsidRDefault="00102720" w:rsidP="007C3FE9">
            <w:pPr>
              <w:tabs>
                <w:tab w:val="left" w:pos="2268"/>
              </w:tabs>
              <w:jc w:val="center"/>
              <w:rPr>
                <w:rFonts w:cs="Times New Roman"/>
                <w:color w:val="000000"/>
                <w:sz w:val="20"/>
                <w:szCs w:val="20"/>
              </w:rPr>
            </w:pPr>
            <w:r w:rsidRPr="001E68D2">
              <w:rPr>
                <w:rFonts w:cs="Times New Roman"/>
                <w:color w:val="000000"/>
                <w:sz w:val="20"/>
                <w:szCs w:val="20"/>
              </w:rPr>
              <w:t>-</w:t>
            </w:r>
          </w:p>
        </w:tc>
        <w:tc>
          <w:tcPr>
            <w:tcW w:w="992"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1"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850" w:type="dxa"/>
            <w:vAlign w:val="bottom"/>
          </w:tcPr>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vAlign w:val="bottom"/>
          </w:tcPr>
          <w:p w:rsidR="00102720" w:rsidRDefault="00102720" w:rsidP="007C3FE9">
            <w:pPr>
              <w:tabs>
                <w:tab w:val="left" w:pos="2268"/>
              </w:tabs>
              <w:suppressAutoHyphens w:val="0"/>
              <w:jc w:val="center"/>
              <w:rPr>
                <w:rFonts w:cs="Times New Roman"/>
                <w:color w:val="000000"/>
                <w:sz w:val="20"/>
                <w:szCs w:val="20"/>
                <w:lang w:eastAsia="ru-RU"/>
              </w:rPr>
            </w:pPr>
          </w:p>
          <w:p w:rsidR="00102720" w:rsidRPr="001E68D2" w:rsidRDefault="00102720" w:rsidP="007C3FE9">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p w:rsidR="00102720" w:rsidRPr="001E68D2" w:rsidRDefault="00102720" w:rsidP="007C3FE9">
            <w:pPr>
              <w:tabs>
                <w:tab w:val="left" w:pos="2268"/>
              </w:tabs>
              <w:suppressAutoHyphens w:val="0"/>
              <w:jc w:val="center"/>
              <w:rPr>
                <w:rFonts w:cs="Times New Roman"/>
                <w:color w:val="000000"/>
                <w:sz w:val="20"/>
                <w:szCs w:val="20"/>
                <w:lang w:eastAsia="ru-RU"/>
              </w:rPr>
            </w:pPr>
          </w:p>
        </w:tc>
        <w:tc>
          <w:tcPr>
            <w:tcW w:w="850" w:type="dxa"/>
            <w:vAlign w:val="bottom"/>
          </w:tcPr>
          <w:p w:rsidR="00102720" w:rsidRPr="000517AF" w:rsidRDefault="00102720" w:rsidP="00074659">
            <w:pPr>
              <w:tabs>
                <w:tab w:val="left" w:pos="2268"/>
              </w:tabs>
              <w:suppressAutoHyphens w:val="0"/>
              <w:ind w:right="-108"/>
              <w:jc w:val="center"/>
              <w:rPr>
                <w:rFonts w:cs="Times New Roman"/>
                <w:color w:val="000000"/>
                <w:sz w:val="20"/>
                <w:szCs w:val="20"/>
                <w:lang w:eastAsia="ru-RU"/>
              </w:rPr>
            </w:pPr>
          </w:p>
        </w:tc>
        <w:tc>
          <w:tcPr>
            <w:tcW w:w="1134" w:type="dxa"/>
            <w:vMerge/>
          </w:tcPr>
          <w:p w:rsidR="00102720" w:rsidRPr="00881C8A" w:rsidRDefault="00102720" w:rsidP="00080AFA">
            <w:pPr>
              <w:spacing w:before="60" w:after="60"/>
              <w:rPr>
                <w:sz w:val="20"/>
                <w:szCs w:val="20"/>
              </w:rPr>
            </w:pPr>
          </w:p>
        </w:tc>
        <w:tc>
          <w:tcPr>
            <w:tcW w:w="1134" w:type="dxa"/>
            <w:vMerge/>
          </w:tcPr>
          <w:p w:rsidR="00102720" w:rsidRPr="00881C8A" w:rsidRDefault="00102720" w:rsidP="00080AFA">
            <w:pPr>
              <w:rPr>
                <w:sz w:val="20"/>
                <w:szCs w:val="20"/>
              </w:rPr>
            </w:pPr>
          </w:p>
        </w:tc>
      </w:tr>
    </w:tbl>
    <w:p w:rsidR="00102720" w:rsidRDefault="00102720" w:rsidP="00785462">
      <w:pPr>
        <w:pStyle w:val="ConsPlusNormal"/>
        <w:widowControl/>
        <w:tabs>
          <w:tab w:val="left" w:pos="2268"/>
        </w:tabs>
        <w:ind w:firstLine="0"/>
        <w:jc w:val="center"/>
        <w:rPr>
          <w:rFonts w:ascii="Times New Roman" w:hAnsi="Times New Roman" w:cs="Times New Roman"/>
          <w:sz w:val="24"/>
          <w:szCs w:val="24"/>
        </w:rPr>
      </w:pPr>
    </w:p>
    <w:p w:rsidR="00F04390" w:rsidRDefault="00F04390" w:rsidP="00785462">
      <w:pPr>
        <w:pStyle w:val="ConsPlusNormal"/>
        <w:widowControl/>
        <w:tabs>
          <w:tab w:val="left" w:pos="2268"/>
        </w:tabs>
        <w:ind w:firstLine="0"/>
        <w:jc w:val="center"/>
        <w:rPr>
          <w:rFonts w:ascii="Times New Roman" w:hAnsi="Times New Roman" w:cs="Times New Roman"/>
          <w:sz w:val="24"/>
          <w:szCs w:val="24"/>
        </w:rPr>
      </w:pPr>
    </w:p>
    <w:p w:rsidR="00F04390" w:rsidRPr="00785462" w:rsidRDefault="00F04390" w:rsidP="00785462">
      <w:pPr>
        <w:pStyle w:val="ConsPlusNormal"/>
        <w:widowControl/>
        <w:tabs>
          <w:tab w:val="left" w:pos="2268"/>
        </w:tabs>
        <w:ind w:firstLine="0"/>
        <w:jc w:val="center"/>
        <w:rPr>
          <w:rFonts w:ascii="Times New Roman" w:hAnsi="Times New Roman" w:cs="Times New Roman"/>
          <w:sz w:val="24"/>
          <w:szCs w:val="24"/>
        </w:rPr>
      </w:pPr>
    </w:p>
    <w:tbl>
      <w:tblPr>
        <w:tblW w:w="16408" w:type="dxa"/>
        <w:tblInd w:w="-459" w:type="dxa"/>
        <w:tblLayout w:type="fixed"/>
        <w:tblLook w:val="04A0" w:firstRow="1" w:lastRow="0" w:firstColumn="1" w:lastColumn="0" w:noHBand="0" w:noVBand="1"/>
      </w:tblPr>
      <w:tblGrid>
        <w:gridCol w:w="379"/>
        <w:gridCol w:w="9"/>
        <w:gridCol w:w="1455"/>
        <w:gridCol w:w="851"/>
        <w:gridCol w:w="234"/>
        <w:gridCol w:w="238"/>
        <w:gridCol w:w="662"/>
        <w:gridCol w:w="992"/>
        <w:gridCol w:w="1134"/>
        <w:gridCol w:w="709"/>
        <w:gridCol w:w="909"/>
        <w:gridCol w:w="933"/>
        <w:gridCol w:w="993"/>
        <w:gridCol w:w="1008"/>
        <w:gridCol w:w="845"/>
        <w:gridCol w:w="128"/>
        <w:gridCol w:w="862"/>
        <w:gridCol w:w="116"/>
        <w:gridCol w:w="134"/>
        <w:gridCol w:w="839"/>
        <w:gridCol w:w="830"/>
        <w:gridCol w:w="765"/>
        <w:gridCol w:w="74"/>
        <w:gridCol w:w="919"/>
        <w:gridCol w:w="390"/>
      </w:tblGrid>
      <w:tr w:rsidR="00BD5D7F" w:rsidRPr="001E68D2" w:rsidTr="00785462">
        <w:trPr>
          <w:gridAfter w:val="3"/>
          <w:wAfter w:w="1383" w:type="dxa"/>
          <w:trHeight w:val="716"/>
        </w:trPr>
        <w:tc>
          <w:tcPr>
            <w:tcW w:w="388" w:type="dxa"/>
            <w:gridSpan w:val="2"/>
            <w:tcBorders>
              <w:top w:val="nil"/>
              <w:left w:val="nil"/>
              <w:bottom w:val="nil"/>
              <w:right w:val="nil"/>
            </w:tcBorders>
            <w:shd w:val="clear" w:color="auto" w:fill="auto"/>
            <w:noWrap/>
            <w:vAlign w:val="bottom"/>
            <w:hideMark/>
          </w:tcPr>
          <w:p w:rsidR="00BD5D7F" w:rsidRPr="001E68D2" w:rsidRDefault="00BD5D7F" w:rsidP="00785462">
            <w:pPr>
              <w:suppressAutoHyphens w:val="0"/>
              <w:rPr>
                <w:rFonts w:cs="Times New Roman"/>
                <w:sz w:val="20"/>
                <w:szCs w:val="20"/>
                <w:lang w:eastAsia="ru-RU"/>
              </w:rPr>
            </w:pPr>
          </w:p>
        </w:tc>
        <w:tc>
          <w:tcPr>
            <w:tcW w:w="2540" w:type="dxa"/>
            <w:gridSpan w:val="3"/>
            <w:tcBorders>
              <w:top w:val="nil"/>
              <w:left w:val="nil"/>
              <w:bottom w:val="nil"/>
              <w:right w:val="nil"/>
            </w:tcBorders>
            <w:shd w:val="clear" w:color="auto" w:fill="auto"/>
            <w:noWrap/>
            <w:vAlign w:val="bottom"/>
            <w:hideMark/>
          </w:tcPr>
          <w:p w:rsidR="00BD5D7F" w:rsidRPr="001E68D2" w:rsidRDefault="00BD5D7F" w:rsidP="001C182D">
            <w:pPr>
              <w:tabs>
                <w:tab w:val="left" w:pos="2268"/>
              </w:tabs>
              <w:suppressAutoHyphens w:val="0"/>
              <w:rPr>
                <w:rFonts w:cs="Times New Roman"/>
                <w:sz w:val="20"/>
                <w:szCs w:val="20"/>
                <w:lang w:eastAsia="ru-RU"/>
              </w:rPr>
            </w:pPr>
          </w:p>
        </w:tc>
        <w:tc>
          <w:tcPr>
            <w:tcW w:w="238" w:type="dxa"/>
            <w:tcBorders>
              <w:top w:val="nil"/>
              <w:left w:val="nil"/>
              <w:bottom w:val="nil"/>
              <w:right w:val="nil"/>
            </w:tcBorders>
            <w:shd w:val="clear" w:color="auto" w:fill="auto"/>
            <w:noWrap/>
            <w:vAlign w:val="center"/>
            <w:hideMark/>
          </w:tcPr>
          <w:p w:rsidR="00BD5D7F" w:rsidRPr="001E68D2" w:rsidRDefault="00BD5D7F" w:rsidP="001C182D">
            <w:pPr>
              <w:tabs>
                <w:tab w:val="left" w:pos="2268"/>
              </w:tabs>
              <w:suppressAutoHyphens w:val="0"/>
              <w:ind w:left="-49" w:right="-44"/>
              <w:jc w:val="center"/>
              <w:rPr>
                <w:rFonts w:cs="Times New Roman"/>
                <w:sz w:val="20"/>
                <w:szCs w:val="20"/>
                <w:lang w:eastAsia="ru-RU"/>
              </w:rPr>
            </w:pPr>
          </w:p>
        </w:tc>
        <w:tc>
          <w:tcPr>
            <w:tcW w:w="8185" w:type="dxa"/>
            <w:gridSpan w:val="9"/>
            <w:tcBorders>
              <w:top w:val="nil"/>
              <w:left w:val="nil"/>
              <w:bottom w:val="nil"/>
              <w:right w:val="nil"/>
            </w:tcBorders>
            <w:shd w:val="clear" w:color="auto" w:fill="auto"/>
            <w:noWrap/>
            <w:vAlign w:val="center"/>
            <w:hideMark/>
          </w:tcPr>
          <w:p w:rsidR="00801317" w:rsidRPr="001E68D2" w:rsidRDefault="00801317" w:rsidP="00D834AF">
            <w:pPr>
              <w:tabs>
                <w:tab w:val="left" w:pos="2268"/>
              </w:tabs>
              <w:suppressAutoHyphens w:val="0"/>
              <w:jc w:val="center"/>
              <w:rPr>
                <w:rFonts w:cs="Times New Roman"/>
                <w:b/>
                <w:bCs/>
                <w:sz w:val="20"/>
                <w:szCs w:val="20"/>
                <w:lang w:eastAsia="ru-RU"/>
              </w:rPr>
            </w:pPr>
            <w:r w:rsidRPr="00801317">
              <w:rPr>
                <w:rFonts w:eastAsia="Arial" w:cs="Times New Roman"/>
              </w:rPr>
              <w:t>Адресный перечень</w:t>
            </w:r>
            <w:r w:rsidR="008D21A9">
              <w:rPr>
                <w:rFonts w:eastAsia="Arial" w:cs="Times New Roman"/>
              </w:rPr>
              <w:t xml:space="preserve"> объектов</w:t>
            </w:r>
          </w:p>
        </w:tc>
        <w:tc>
          <w:tcPr>
            <w:tcW w:w="990" w:type="dxa"/>
            <w:gridSpan w:val="2"/>
            <w:tcBorders>
              <w:top w:val="nil"/>
              <w:left w:val="nil"/>
              <w:bottom w:val="nil"/>
              <w:right w:val="nil"/>
            </w:tcBorders>
            <w:shd w:val="clear" w:color="auto" w:fill="auto"/>
            <w:noWrap/>
            <w:vAlign w:val="center"/>
            <w:hideMark/>
          </w:tcPr>
          <w:p w:rsidR="00BD5D7F" w:rsidRPr="001E68D2" w:rsidRDefault="00BD5D7F" w:rsidP="001C182D">
            <w:pPr>
              <w:tabs>
                <w:tab w:val="left" w:pos="2268"/>
              </w:tabs>
              <w:suppressAutoHyphens w:val="0"/>
              <w:jc w:val="center"/>
              <w:rPr>
                <w:rFonts w:cs="Times New Roman"/>
                <w:sz w:val="20"/>
                <w:szCs w:val="20"/>
                <w:lang w:eastAsia="ru-RU"/>
              </w:rPr>
            </w:pPr>
          </w:p>
        </w:tc>
        <w:tc>
          <w:tcPr>
            <w:tcW w:w="2684" w:type="dxa"/>
            <w:gridSpan w:val="5"/>
            <w:tcBorders>
              <w:top w:val="nil"/>
              <w:left w:val="nil"/>
              <w:bottom w:val="nil"/>
              <w:right w:val="nil"/>
            </w:tcBorders>
            <w:shd w:val="clear" w:color="auto" w:fill="auto"/>
            <w:vAlign w:val="bottom"/>
            <w:hideMark/>
          </w:tcPr>
          <w:p w:rsidR="00BD5D7F" w:rsidRPr="001E68D2" w:rsidRDefault="00BD5D7F" w:rsidP="001C182D">
            <w:pPr>
              <w:tabs>
                <w:tab w:val="left" w:pos="2268"/>
              </w:tabs>
              <w:suppressAutoHyphens w:val="0"/>
              <w:rPr>
                <w:rFonts w:cs="Times New Roman"/>
                <w:sz w:val="20"/>
                <w:szCs w:val="20"/>
                <w:lang w:eastAsia="ru-RU"/>
              </w:rPr>
            </w:pPr>
          </w:p>
        </w:tc>
      </w:tr>
      <w:tr w:rsidR="00BD26AB" w:rsidRPr="001E68D2" w:rsidTr="00B45C9D">
        <w:trPr>
          <w:gridAfter w:val="1"/>
          <w:wAfter w:w="390" w:type="dxa"/>
          <w:trHeight w:val="1020"/>
        </w:trPr>
        <w:tc>
          <w:tcPr>
            <w:tcW w:w="3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6AB" w:rsidRPr="001E68D2" w:rsidRDefault="00BD26AB" w:rsidP="001C182D">
            <w:pPr>
              <w:tabs>
                <w:tab w:val="left" w:pos="2268"/>
              </w:tabs>
              <w:suppressAutoHyphens w:val="0"/>
              <w:jc w:val="center"/>
              <w:rPr>
                <w:rFonts w:cs="Times New Roman"/>
                <w:b/>
                <w:bCs/>
                <w:sz w:val="20"/>
                <w:szCs w:val="20"/>
                <w:lang w:eastAsia="ru-RU"/>
              </w:rPr>
            </w:pPr>
            <w:r w:rsidRPr="001E68D2">
              <w:rPr>
                <w:rFonts w:cs="Times New Roman"/>
                <w:b/>
                <w:bCs/>
                <w:sz w:val="20"/>
                <w:szCs w:val="20"/>
                <w:lang w:eastAsia="ru-RU"/>
              </w:rPr>
              <w:lastRenderedPageBreak/>
              <w:t>№ п/п</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26AB" w:rsidRPr="001E68D2" w:rsidRDefault="00BD26AB" w:rsidP="001C182D">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Адрес объекта</w:t>
            </w:r>
          </w:p>
          <w:p w:rsidR="00BD26AB" w:rsidRPr="001E68D2" w:rsidRDefault="00BD26AB" w:rsidP="001C182D">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 xml:space="preserve"> (Наименование объекта)</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BD26AB" w:rsidRPr="001E68D2" w:rsidRDefault="00BD26AB" w:rsidP="001C182D">
            <w:pPr>
              <w:tabs>
                <w:tab w:val="left" w:pos="2268"/>
              </w:tabs>
              <w:suppressAutoHyphens w:val="0"/>
              <w:ind w:left="-108" w:right="-104"/>
              <w:jc w:val="center"/>
              <w:rPr>
                <w:rFonts w:cs="Times New Roman"/>
                <w:bCs/>
                <w:sz w:val="20"/>
                <w:szCs w:val="20"/>
                <w:lang w:eastAsia="ru-RU"/>
              </w:rPr>
            </w:pPr>
            <w:r w:rsidRPr="001E68D2">
              <w:rPr>
                <w:rFonts w:cs="Times New Roman"/>
                <w:bCs/>
                <w:sz w:val="20"/>
                <w:szCs w:val="20"/>
                <w:lang w:eastAsia="ru-RU"/>
              </w:rPr>
              <w:t>Годы строительства/ реконструкции/ капитального ремонта</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D26AB" w:rsidRPr="001E68D2" w:rsidRDefault="00BD26AB" w:rsidP="001C182D">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Проектная мощность (кв.м.)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26AB" w:rsidRPr="001E68D2" w:rsidRDefault="00BD26AB" w:rsidP="001C182D">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Предельная стоимость объекта, тыс.руб.</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BD26AB" w:rsidRPr="001E68D2" w:rsidRDefault="00BD26AB" w:rsidP="001C182D">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Профинансировано на 01.01.2016, тыс.руб.</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26AB" w:rsidRPr="001E68D2" w:rsidRDefault="00BD26AB" w:rsidP="001C182D">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Источник финансирования</w:t>
            </w:r>
          </w:p>
        </w:tc>
        <w:tc>
          <w:tcPr>
            <w:tcW w:w="8362" w:type="dxa"/>
            <w:gridSpan w:val="12"/>
            <w:tcBorders>
              <w:top w:val="single" w:sz="4" w:space="0" w:color="auto"/>
              <w:left w:val="nil"/>
              <w:bottom w:val="single" w:sz="4" w:space="0" w:color="auto"/>
              <w:right w:val="single" w:sz="4" w:space="0" w:color="auto"/>
            </w:tcBorders>
            <w:shd w:val="clear" w:color="auto" w:fill="auto"/>
            <w:vAlign w:val="center"/>
            <w:hideMark/>
          </w:tcPr>
          <w:p w:rsidR="00BD26AB" w:rsidRPr="001E68D2" w:rsidRDefault="00BD26AB" w:rsidP="001C182D">
            <w:pPr>
              <w:tabs>
                <w:tab w:val="left" w:pos="2268"/>
              </w:tabs>
              <w:suppressAutoHyphens w:val="0"/>
              <w:jc w:val="center"/>
              <w:rPr>
                <w:rFonts w:cs="Times New Roman"/>
                <w:bCs/>
                <w:sz w:val="20"/>
                <w:szCs w:val="20"/>
                <w:lang w:eastAsia="ru-RU"/>
              </w:rPr>
            </w:pPr>
            <w:r w:rsidRPr="001E68D2">
              <w:rPr>
                <w:rFonts w:cs="Times New Roman"/>
                <w:bCs/>
                <w:sz w:val="20"/>
                <w:szCs w:val="20"/>
                <w:lang w:eastAsia="ru-RU"/>
              </w:rPr>
              <w:t>Финансирование, тыс.руб.</w:t>
            </w:r>
          </w:p>
        </w:tc>
        <w:tc>
          <w:tcPr>
            <w:tcW w:w="993" w:type="dxa"/>
            <w:gridSpan w:val="2"/>
            <w:tcBorders>
              <w:top w:val="single" w:sz="4" w:space="0" w:color="auto"/>
              <w:bottom w:val="single" w:sz="4" w:space="0" w:color="auto"/>
              <w:right w:val="single" w:sz="4" w:space="0" w:color="auto"/>
            </w:tcBorders>
            <w:shd w:val="clear" w:color="auto" w:fill="auto"/>
          </w:tcPr>
          <w:p w:rsidR="00BD26AB" w:rsidRPr="001E68D2" w:rsidRDefault="00CC5D91">
            <w:pPr>
              <w:suppressAutoHyphens w:val="0"/>
            </w:pPr>
            <w:r w:rsidRPr="001E68D2">
              <w:rPr>
                <w:rFonts w:cs="Times New Roman"/>
                <w:bCs/>
                <w:sz w:val="20"/>
                <w:szCs w:val="20"/>
                <w:lang w:eastAsia="ru-RU"/>
              </w:rPr>
              <w:t>Остаток сметной стоимости до ввода в эксплуатацию, тыс.руб.</w:t>
            </w:r>
          </w:p>
        </w:tc>
      </w:tr>
      <w:tr w:rsidR="00BD26AB" w:rsidRPr="001E68D2" w:rsidTr="00B45C9D">
        <w:trPr>
          <w:gridAfter w:val="1"/>
          <w:wAfter w:w="390" w:type="dxa"/>
          <w:trHeight w:val="269"/>
        </w:trPr>
        <w:tc>
          <w:tcPr>
            <w:tcW w:w="379" w:type="dxa"/>
            <w:tcBorders>
              <w:top w:val="single" w:sz="4" w:space="0" w:color="auto"/>
              <w:left w:val="single" w:sz="4" w:space="0" w:color="auto"/>
              <w:bottom w:val="single" w:sz="4" w:space="0" w:color="auto"/>
              <w:right w:val="single" w:sz="4" w:space="0" w:color="auto"/>
            </w:tcBorders>
            <w:vAlign w:val="center"/>
            <w:hideMark/>
          </w:tcPr>
          <w:p w:rsidR="00BD26AB" w:rsidRPr="001E68D2" w:rsidRDefault="00BD26AB" w:rsidP="001C182D">
            <w:pPr>
              <w:tabs>
                <w:tab w:val="left" w:pos="2268"/>
              </w:tabs>
              <w:suppressAutoHyphens w:val="0"/>
              <w:rPr>
                <w:rFonts w:cs="Times New Roman"/>
                <w:b/>
                <w:bCs/>
                <w:sz w:val="20"/>
                <w:szCs w:val="20"/>
                <w:lang w:eastAsia="ru-RU"/>
              </w:rPr>
            </w:pPr>
          </w:p>
        </w:tc>
        <w:tc>
          <w:tcPr>
            <w:tcW w:w="1464" w:type="dxa"/>
            <w:gridSpan w:val="2"/>
            <w:tcBorders>
              <w:top w:val="single" w:sz="4" w:space="0" w:color="auto"/>
              <w:left w:val="single" w:sz="4" w:space="0" w:color="auto"/>
              <w:bottom w:val="single" w:sz="4" w:space="0" w:color="auto"/>
              <w:right w:val="single" w:sz="4" w:space="0" w:color="auto"/>
            </w:tcBorders>
            <w:vAlign w:val="center"/>
            <w:hideMark/>
          </w:tcPr>
          <w:p w:rsidR="00BD26AB" w:rsidRPr="001E68D2" w:rsidRDefault="00BD26AB" w:rsidP="001C182D">
            <w:pPr>
              <w:tabs>
                <w:tab w:val="left" w:pos="2268"/>
              </w:tabs>
              <w:suppressAutoHyphens w:val="0"/>
              <w:rPr>
                <w:rFonts w:cs="Times New Roman"/>
                <w:b/>
                <w:bCs/>
                <w:sz w:val="20"/>
                <w:szCs w:val="20"/>
                <w:lang w:eastAsia="ru-RU"/>
              </w:rPr>
            </w:pPr>
          </w:p>
        </w:tc>
        <w:tc>
          <w:tcPr>
            <w:tcW w:w="851" w:type="dxa"/>
            <w:tcBorders>
              <w:top w:val="single" w:sz="4" w:space="0" w:color="auto"/>
              <w:left w:val="single" w:sz="4" w:space="0" w:color="auto"/>
              <w:bottom w:val="single" w:sz="4" w:space="0" w:color="000000"/>
              <w:right w:val="single" w:sz="4" w:space="0" w:color="auto"/>
            </w:tcBorders>
            <w:vAlign w:val="center"/>
            <w:hideMark/>
          </w:tcPr>
          <w:p w:rsidR="00BD26AB" w:rsidRPr="001E68D2" w:rsidRDefault="00BD26AB" w:rsidP="001C182D">
            <w:pPr>
              <w:tabs>
                <w:tab w:val="left" w:pos="2268"/>
              </w:tabs>
              <w:suppressAutoHyphens w:val="0"/>
              <w:jc w:val="center"/>
              <w:rPr>
                <w:rFonts w:cs="Times New Roman"/>
                <w:b/>
                <w:bCs/>
                <w:sz w:val="20"/>
                <w:szCs w:val="20"/>
                <w:lang w:eastAsia="ru-RU"/>
              </w:rPr>
            </w:pP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rsidR="00BD26AB" w:rsidRPr="001E68D2" w:rsidRDefault="00BD26AB" w:rsidP="001C182D">
            <w:pPr>
              <w:tabs>
                <w:tab w:val="left" w:pos="2268"/>
              </w:tabs>
              <w:suppressAutoHyphens w:val="0"/>
              <w:rPr>
                <w:rFonts w:cs="Times New Roman"/>
                <w:b/>
                <w:bCs/>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BD26AB" w:rsidRPr="001E68D2" w:rsidRDefault="00BD26AB" w:rsidP="001C182D">
            <w:pPr>
              <w:tabs>
                <w:tab w:val="left" w:pos="2268"/>
              </w:tabs>
              <w:suppressAutoHyphens w:val="0"/>
              <w:rPr>
                <w:rFonts w:cs="Times New Roman"/>
                <w:b/>
                <w:bCs/>
                <w:sz w:val="20"/>
                <w:szCs w:val="20"/>
                <w:lang w:eastAsia="ru-RU"/>
              </w:rPr>
            </w:pPr>
          </w:p>
        </w:tc>
        <w:tc>
          <w:tcPr>
            <w:tcW w:w="1134" w:type="dxa"/>
            <w:tcBorders>
              <w:top w:val="single" w:sz="4" w:space="0" w:color="auto"/>
              <w:left w:val="single" w:sz="4" w:space="0" w:color="auto"/>
              <w:bottom w:val="single" w:sz="4" w:space="0" w:color="000000"/>
              <w:right w:val="single" w:sz="4" w:space="0" w:color="auto"/>
            </w:tcBorders>
            <w:vAlign w:val="center"/>
            <w:hideMark/>
          </w:tcPr>
          <w:p w:rsidR="00BD26AB" w:rsidRPr="001E68D2" w:rsidRDefault="00BD26AB" w:rsidP="001C182D">
            <w:pPr>
              <w:tabs>
                <w:tab w:val="left" w:pos="2268"/>
              </w:tabs>
              <w:suppressAutoHyphens w:val="0"/>
              <w:rPr>
                <w:rFonts w:cs="Times New Roman"/>
                <w:b/>
                <w:bCs/>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BD26AB" w:rsidRPr="001E68D2" w:rsidRDefault="00BD26AB" w:rsidP="001C182D">
            <w:pPr>
              <w:tabs>
                <w:tab w:val="left" w:pos="2268"/>
              </w:tabs>
              <w:suppressAutoHyphens w:val="0"/>
              <w:rPr>
                <w:rFonts w:cs="Times New Roman"/>
                <w:b/>
                <w:bCs/>
                <w:sz w:val="20"/>
                <w:szCs w:val="20"/>
                <w:lang w:eastAsia="ru-RU"/>
              </w:rPr>
            </w:pPr>
          </w:p>
        </w:tc>
        <w:tc>
          <w:tcPr>
            <w:tcW w:w="909" w:type="dxa"/>
            <w:tcBorders>
              <w:top w:val="single" w:sz="4" w:space="0" w:color="auto"/>
              <w:left w:val="nil"/>
              <w:bottom w:val="single" w:sz="4" w:space="0" w:color="auto"/>
              <w:right w:val="single" w:sz="4" w:space="0" w:color="auto"/>
            </w:tcBorders>
            <w:shd w:val="clear" w:color="auto" w:fill="auto"/>
            <w:vAlign w:val="center"/>
            <w:hideMark/>
          </w:tcPr>
          <w:p w:rsidR="00BD26AB" w:rsidRPr="001E68D2" w:rsidRDefault="00BD26AB" w:rsidP="001C182D">
            <w:pPr>
              <w:tabs>
                <w:tab w:val="left" w:pos="2268"/>
              </w:tabs>
              <w:suppressAutoHyphens w:val="0"/>
              <w:jc w:val="center"/>
              <w:rPr>
                <w:rFonts w:cs="Times New Roman"/>
                <w:b/>
                <w:bCs/>
                <w:sz w:val="20"/>
                <w:szCs w:val="20"/>
                <w:lang w:eastAsia="ru-RU"/>
              </w:rPr>
            </w:pPr>
            <w:r w:rsidRPr="001E68D2">
              <w:rPr>
                <w:rFonts w:cs="Times New Roman"/>
                <w:b/>
                <w:bCs/>
                <w:sz w:val="20"/>
                <w:szCs w:val="20"/>
                <w:lang w:eastAsia="ru-RU"/>
              </w:rPr>
              <w:t>Всего</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BD26AB" w:rsidRPr="001E68D2" w:rsidRDefault="00BD26AB" w:rsidP="001C182D">
            <w:pPr>
              <w:tabs>
                <w:tab w:val="left" w:pos="2268"/>
              </w:tabs>
              <w:suppressAutoHyphens w:val="0"/>
              <w:jc w:val="center"/>
              <w:rPr>
                <w:rFonts w:cs="Times New Roman"/>
                <w:b/>
                <w:bCs/>
                <w:sz w:val="20"/>
                <w:szCs w:val="20"/>
                <w:lang w:eastAsia="ru-RU"/>
              </w:rPr>
            </w:pPr>
            <w:r w:rsidRPr="001E68D2">
              <w:rPr>
                <w:rFonts w:cs="Times New Roman"/>
                <w:b/>
                <w:bCs/>
                <w:sz w:val="20"/>
                <w:szCs w:val="20"/>
                <w:lang w:eastAsia="ru-RU"/>
              </w:rPr>
              <w:t>2017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D26AB" w:rsidRPr="001E68D2" w:rsidRDefault="00BD26AB" w:rsidP="001C182D">
            <w:pPr>
              <w:tabs>
                <w:tab w:val="left" w:pos="2268"/>
              </w:tabs>
              <w:suppressAutoHyphens w:val="0"/>
              <w:jc w:val="center"/>
              <w:rPr>
                <w:rFonts w:cs="Times New Roman"/>
                <w:b/>
                <w:bCs/>
                <w:sz w:val="20"/>
                <w:szCs w:val="20"/>
                <w:lang w:eastAsia="ru-RU"/>
              </w:rPr>
            </w:pPr>
            <w:r w:rsidRPr="001E68D2">
              <w:rPr>
                <w:rFonts w:cs="Times New Roman"/>
                <w:b/>
                <w:bCs/>
                <w:sz w:val="20"/>
                <w:szCs w:val="20"/>
                <w:lang w:eastAsia="ru-RU"/>
              </w:rPr>
              <w:t>2018</w:t>
            </w:r>
          </w:p>
        </w:tc>
        <w:tc>
          <w:tcPr>
            <w:tcW w:w="1008" w:type="dxa"/>
            <w:tcBorders>
              <w:top w:val="single" w:sz="4" w:space="0" w:color="auto"/>
              <w:left w:val="nil"/>
              <w:bottom w:val="single" w:sz="4" w:space="0" w:color="auto"/>
              <w:right w:val="single" w:sz="4" w:space="0" w:color="auto"/>
            </w:tcBorders>
            <w:shd w:val="clear" w:color="auto" w:fill="auto"/>
            <w:vAlign w:val="center"/>
          </w:tcPr>
          <w:p w:rsidR="00BD26AB" w:rsidRPr="001E68D2" w:rsidRDefault="00BD26AB" w:rsidP="001C182D">
            <w:pPr>
              <w:tabs>
                <w:tab w:val="left" w:pos="2268"/>
              </w:tabs>
              <w:jc w:val="center"/>
              <w:rPr>
                <w:rFonts w:cs="Times New Roman"/>
                <w:b/>
                <w:bCs/>
                <w:sz w:val="20"/>
                <w:szCs w:val="20"/>
                <w:lang w:eastAsia="ru-RU"/>
              </w:rPr>
            </w:pPr>
            <w:r w:rsidRPr="001E68D2">
              <w:rPr>
                <w:rFonts w:cs="Times New Roman"/>
                <w:b/>
                <w:bCs/>
                <w:sz w:val="20"/>
                <w:szCs w:val="20"/>
                <w:lang w:eastAsia="ru-RU"/>
              </w:rPr>
              <w:t>2019</w:t>
            </w:r>
          </w:p>
        </w:tc>
        <w:tc>
          <w:tcPr>
            <w:tcW w:w="973" w:type="dxa"/>
            <w:gridSpan w:val="2"/>
            <w:tcBorders>
              <w:top w:val="single" w:sz="4" w:space="0" w:color="auto"/>
              <w:left w:val="nil"/>
              <w:bottom w:val="single" w:sz="4" w:space="0" w:color="auto"/>
              <w:right w:val="single" w:sz="4" w:space="0" w:color="auto"/>
            </w:tcBorders>
            <w:shd w:val="clear" w:color="auto" w:fill="auto"/>
            <w:vAlign w:val="center"/>
          </w:tcPr>
          <w:p w:rsidR="00BD26AB" w:rsidRPr="001E68D2" w:rsidRDefault="00BD26AB" w:rsidP="001C182D">
            <w:pPr>
              <w:tabs>
                <w:tab w:val="left" w:pos="2268"/>
              </w:tabs>
              <w:jc w:val="center"/>
              <w:rPr>
                <w:rFonts w:cs="Times New Roman"/>
                <w:b/>
                <w:bCs/>
                <w:sz w:val="20"/>
                <w:szCs w:val="20"/>
                <w:lang w:eastAsia="ru-RU"/>
              </w:rPr>
            </w:pPr>
            <w:r w:rsidRPr="001E68D2">
              <w:rPr>
                <w:rFonts w:cs="Times New Roman"/>
                <w:b/>
                <w:bCs/>
                <w:sz w:val="20"/>
                <w:szCs w:val="20"/>
                <w:lang w:eastAsia="ru-RU"/>
              </w:rPr>
              <w:t>2020</w:t>
            </w:r>
          </w:p>
        </w:tc>
        <w:tc>
          <w:tcPr>
            <w:tcW w:w="1112" w:type="dxa"/>
            <w:gridSpan w:val="3"/>
            <w:tcBorders>
              <w:top w:val="single" w:sz="4" w:space="0" w:color="auto"/>
              <w:left w:val="nil"/>
              <w:bottom w:val="single" w:sz="4" w:space="0" w:color="auto"/>
              <w:right w:val="single" w:sz="4" w:space="0" w:color="auto"/>
            </w:tcBorders>
            <w:shd w:val="clear" w:color="auto" w:fill="auto"/>
            <w:vAlign w:val="center"/>
          </w:tcPr>
          <w:p w:rsidR="00BD26AB" w:rsidRPr="001E68D2" w:rsidRDefault="00BD26AB" w:rsidP="001C182D">
            <w:pPr>
              <w:tabs>
                <w:tab w:val="left" w:pos="2268"/>
              </w:tabs>
              <w:jc w:val="center"/>
              <w:rPr>
                <w:rFonts w:cs="Times New Roman"/>
                <w:b/>
                <w:bCs/>
                <w:sz w:val="20"/>
                <w:szCs w:val="20"/>
                <w:lang w:eastAsia="ru-RU"/>
              </w:rPr>
            </w:pPr>
            <w:r w:rsidRPr="001E68D2">
              <w:rPr>
                <w:rFonts w:cs="Times New Roman"/>
                <w:b/>
                <w:bCs/>
                <w:sz w:val="20"/>
                <w:szCs w:val="20"/>
                <w:lang w:eastAsia="ru-RU"/>
              </w:rPr>
              <w:t>2021</w:t>
            </w:r>
          </w:p>
        </w:tc>
        <w:tc>
          <w:tcPr>
            <w:tcW w:w="839" w:type="dxa"/>
            <w:tcBorders>
              <w:top w:val="single" w:sz="4" w:space="0" w:color="auto"/>
              <w:left w:val="nil"/>
              <w:bottom w:val="single" w:sz="4" w:space="0" w:color="auto"/>
              <w:right w:val="single" w:sz="4" w:space="0" w:color="auto"/>
            </w:tcBorders>
            <w:shd w:val="clear" w:color="auto" w:fill="auto"/>
            <w:vAlign w:val="center"/>
          </w:tcPr>
          <w:p w:rsidR="00BD26AB" w:rsidRPr="001E68D2" w:rsidRDefault="00BD26AB" w:rsidP="001C182D">
            <w:pPr>
              <w:tabs>
                <w:tab w:val="left" w:pos="2268"/>
              </w:tabs>
              <w:jc w:val="center"/>
              <w:rPr>
                <w:rFonts w:cs="Times New Roman"/>
                <w:b/>
                <w:bCs/>
                <w:sz w:val="20"/>
                <w:szCs w:val="20"/>
                <w:lang w:eastAsia="ru-RU"/>
              </w:rPr>
            </w:pPr>
            <w:r w:rsidRPr="001E68D2">
              <w:rPr>
                <w:rFonts w:cs="Times New Roman"/>
                <w:b/>
                <w:bCs/>
                <w:sz w:val="20"/>
                <w:szCs w:val="20"/>
                <w:lang w:eastAsia="ru-RU"/>
              </w:rPr>
              <w:t>2022</w:t>
            </w:r>
          </w:p>
        </w:tc>
        <w:tc>
          <w:tcPr>
            <w:tcW w:w="830" w:type="dxa"/>
            <w:tcBorders>
              <w:top w:val="single" w:sz="4" w:space="0" w:color="auto"/>
              <w:left w:val="nil"/>
              <w:bottom w:val="single" w:sz="4" w:space="0" w:color="auto"/>
              <w:right w:val="single" w:sz="4" w:space="0" w:color="auto"/>
            </w:tcBorders>
            <w:shd w:val="clear" w:color="auto" w:fill="auto"/>
            <w:vAlign w:val="center"/>
          </w:tcPr>
          <w:p w:rsidR="00BD26AB" w:rsidRPr="001E68D2" w:rsidRDefault="00BD26AB" w:rsidP="001C182D">
            <w:pPr>
              <w:tabs>
                <w:tab w:val="left" w:pos="2268"/>
              </w:tabs>
              <w:jc w:val="center"/>
              <w:rPr>
                <w:rFonts w:cs="Times New Roman"/>
                <w:b/>
                <w:bCs/>
                <w:sz w:val="20"/>
                <w:szCs w:val="20"/>
                <w:lang w:eastAsia="ru-RU"/>
              </w:rPr>
            </w:pPr>
            <w:r w:rsidRPr="001E68D2">
              <w:rPr>
                <w:rFonts w:cs="Times New Roman"/>
                <w:b/>
                <w:bCs/>
                <w:sz w:val="20"/>
                <w:szCs w:val="20"/>
                <w:lang w:eastAsia="ru-RU"/>
              </w:rPr>
              <w:t>2023</w:t>
            </w:r>
          </w:p>
        </w:tc>
        <w:tc>
          <w:tcPr>
            <w:tcW w:w="839" w:type="dxa"/>
            <w:gridSpan w:val="2"/>
            <w:tcBorders>
              <w:top w:val="single" w:sz="4" w:space="0" w:color="auto"/>
              <w:left w:val="nil"/>
              <w:bottom w:val="single" w:sz="4" w:space="0" w:color="auto"/>
              <w:right w:val="single" w:sz="4" w:space="0" w:color="auto"/>
            </w:tcBorders>
            <w:shd w:val="clear" w:color="auto" w:fill="auto"/>
            <w:vAlign w:val="center"/>
          </w:tcPr>
          <w:p w:rsidR="00BD26AB" w:rsidRPr="001E68D2" w:rsidRDefault="00BD26AB" w:rsidP="001C182D">
            <w:pPr>
              <w:tabs>
                <w:tab w:val="left" w:pos="2268"/>
              </w:tabs>
              <w:jc w:val="center"/>
              <w:rPr>
                <w:rFonts w:cs="Times New Roman"/>
                <w:b/>
                <w:bCs/>
                <w:sz w:val="20"/>
                <w:szCs w:val="20"/>
                <w:lang w:eastAsia="ru-RU"/>
              </w:rPr>
            </w:pPr>
            <w:r w:rsidRPr="001E68D2">
              <w:rPr>
                <w:rFonts w:cs="Times New Roman"/>
                <w:b/>
                <w:bCs/>
                <w:sz w:val="20"/>
                <w:szCs w:val="20"/>
                <w:lang w:eastAsia="ru-RU"/>
              </w:rPr>
              <w:t>2024</w:t>
            </w:r>
          </w:p>
        </w:tc>
        <w:tc>
          <w:tcPr>
            <w:tcW w:w="919" w:type="dxa"/>
            <w:tcBorders>
              <w:top w:val="single" w:sz="4" w:space="0" w:color="auto"/>
              <w:left w:val="single" w:sz="4" w:space="0" w:color="auto"/>
              <w:bottom w:val="single" w:sz="4" w:space="0" w:color="000000"/>
              <w:right w:val="single" w:sz="4" w:space="0" w:color="auto"/>
            </w:tcBorders>
            <w:vAlign w:val="center"/>
            <w:hideMark/>
          </w:tcPr>
          <w:p w:rsidR="00BD26AB" w:rsidRPr="001E68D2" w:rsidRDefault="00BD26AB" w:rsidP="001C182D">
            <w:pPr>
              <w:tabs>
                <w:tab w:val="left" w:pos="2268"/>
              </w:tabs>
              <w:suppressAutoHyphens w:val="0"/>
              <w:rPr>
                <w:rFonts w:cs="Times New Roman"/>
                <w:b/>
                <w:bCs/>
                <w:sz w:val="20"/>
                <w:szCs w:val="20"/>
                <w:lang w:eastAsia="ru-RU"/>
              </w:rPr>
            </w:pPr>
          </w:p>
        </w:tc>
      </w:tr>
      <w:tr w:rsidR="007153F1" w:rsidRPr="001E68D2" w:rsidTr="00B45C9D">
        <w:trPr>
          <w:trHeight w:val="282"/>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1</w:t>
            </w:r>
          </w:p>
        </w:tc>
        <w:tc>
          <w:tcPr>
            <w:tcW w:w="1464" w:type="dxa"/>
            <w:gridSpan w:val="2"/>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2</w:t>
            </w:r>
          </w:p>
        </w:tc>
        <w:tc>
          <w:tcPr>
            <w:tcW w:w="851"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3</w:t>
            </w:r>
          </w:p>
        </w:tc>
        <w:tc>
          <w:tcPr>
            <w:tcW w:w="1134" w:type="dxa"/>
            <w:gridSpan w:val="3"/>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7</w:t>
            </w:r>
          </w:p>
        </w:tc>
        <w:tc>
          <w:tcPr>
            <w:tcW w:w="909"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8</w:t>
            </w:r>
          </w:p>
        </w:tc>
        <w:tc>
          <w:tcPr>
            <w:tcW w:w="933"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9</w:t>
            </w:r>
          </w:p>
          <w:p w:rsidR="00BD5D7F" w:rsidRPr="001E68D2" w:rsidRDefault="00BD5D7F" w:rsidP="001C182D">
            <w:pPr>
              <w:tabs>
                <w:tab w:val="left" w:pos="2268"/>
              </w:tabs>
              <w:suppressAutoHyphens w:val="0"/>
              <w:ind w:left="-124"/>
              <w:jc w:val="center"/>
              <w:rPr>
                <w:rFonts w:cs="Times New Roman"/>
                <w:sz w:val="20"/>
                <w:szCs w:val="20"/>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10</w:t>
            </w:r>
          </w:p>
        </w:tc>
        <w:tc>
          <w:tcPr>
            <w:tcW w:w="1008"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jc w:val="center"/>
              <w:rPr>
                <w:rFonts w:cs="Times New Roman"/>
                <w:sz w:val="20"/>
                <w:szCs w:val="20"/>
                <w:lang w:eastAsia="ru-RU"/>
              </w:rPr>
            </w:pPr>
            <w:r w:rsidRPr="001E68D2">
              <w:rPr>
                <w:rFonts w:cs="Times New Roman"/>
                <w:sz w:val="20"/>
                <w:szCs w:val="20"/>
                <w:lang w:eastAsia="ru-RU"/>
              </w:rPr>
              <w:t>11</w:t>
            </w:r>
          </w:p>
        </w:tc>
        <w:tc>
          <w:tcPr>
            <w:tcW w:w="973" w:type="dxa"/>
            <w:gridSpan w:val="2"/>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jc w:val="center"/>
              <w:rPr>
                <w:rFonts w:cs="Times New Roman"/>
                <w:sz w:val="20"/>
                <w:szCs w:val="20"/>
                <w:lang w:eastAsia="ru-RU"/>
              </w:rPr>
            </w:pPr>
            <w:r w:rsidRPr="001E68D2">
              <w:rPr>
                <w:rFonts w:cs="Times New Roman"/>
                <w:sz w:val="20"/>
                <w:szCs w:val="20"/>
                <w:lang w:eastAsia="ru-RU"/>
              </w:rPr>
              <w:t>12</w:t>
            </w:r>
          </w:p>
        </w:tc>
        <w:tc>
          <w:tcPr>
            <w:tcW w:w="1112" w:type="dxa"/>
            <w:gridSpan w:val="3"/>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jc w:val="center"/>
              <w:rPr>
                <w:rFonts w:cs="Times New Roman"/>
                <w:sz w:val="20"/>
                <w:szCs w:val="20"/>
                <w:lang w:eastAsia="ru-RU"/>
              </w:rPr>
            </w:pPr>
            <w:r w:rsidRPr="001E68D2">
              <w:rPr>
                <w:rFonts w:cs="Times New Roman"/>
                <w:sz w:val="20"/>
                <w:szCs w:val="20"/>
                <w:lang w:eastAsia="ru-RU"/>
              </w:rPr>
              <w:t>13</w:t>
            </w:r>
          </w:p>
        </w:tc>
        <w:tc>
          <w:tcPr>
            <w:tcW w:w="839"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jc w:val="center"/>
              <w:rPr>
                <w:rFonts w:cs="Times New Roman"/>
                <w:sz w:val="20"/>
                <w:szCs w:val="20"/>
                <w:lang w:eastAsia="ru-RU"/>
              </w:rPr>
            </w:pPr>
            <w:r w:rsidRPr="001E68D2">
              <w:rPr>
                <w:rFonts w:cs="Times New Roman"/>
                <w:sz w:val="20"/>
                <w:szCs w:val="20"/>
                <w:lang w:eastAsia="ru-RU"/>
              </w:rPr>
              <w:t>14</w:t>
            </w:r>
          </w:p>
        </w:tc>
        <w:tc>
          <w:tcPr>
            <w:tcW w:w="830"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jc w:val="center"/>
              <w:rPr>
                <w:rFonts w:cs="Times New Roman"/>
                <w:sz w:val="20"/>
                <w:szCs w:val="20"/>
                <w:lang w:eastAsia="ru-RU"/>
              </w:rPr>
            </w:pPr>
            <w:r w:rsidRPr="001E68D2">
              <w:rPr>
                <w:rFonts w:cs="Times New Roman"/>
                <w:sz w:val="20"/>
                <w:szCs w:val="20"/>
                <w:lang w:eastAsia="ru-RU"/>
              </w:rPr>
              <w:t>15</w:t>
            </w:r>
          </w:p>
        </w:tc>
        <w:tc>
          <w:tcPr>
            <w:tcW w:w="839" w:type="dxa"/>
            <w:gridSpan w:val="2"/>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jc w:val="center"/>
              <w:rPr>
                <w:rFonts w:cs="Times New Roman"/>
                <w:sz w:val="20"/>
                <w:szCs w:val="20"/>
                <w:lang w:eastAsia="ru-RU"/>
              </w:rPr>
            </w:pPr>
            <w:r w:rsidRPr="001E68D2">
              <w:rPr>
                <w:rFonts w:cs="Times New Roman"/>
                <w:sz w:val="20"/>
                <w:szCs w:val="20"/>
                <w:lang w:eastAsia="ru-RU"/>
              </w:rPr>
              <w:t>16</w:t>
            </w:r>
          </w:p>
        </w:tc>
        <w:tc>
          <w:tcPr>
            <w:tcW w:w="919" w:type="dxa"/>
            <w:tcBorders>
              <w:top w:val="nil"/>
              <w:left w:val="nil"/>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17</w:t>
            </w:r>
          </w:p>
        </w:tc>
        <w:tc>
          <w:tcPr>
            <w:tcW w:w="390" w:type="dxa"/>
            <w:tcBorders>
              <w:top w:val="nil"/>
              <w:left w:val="nil"/>
              <w:bottom w:val="nil"/>
              <w:right w:val="nil"/>
            </w:tcBorders>
            <w:shd w:val="clear" w:color="auto" w:fill="auto"/>
            <w:noWrap/>
            <w:vAlign w:val="bottom"/>
            <w:hideMark/>
          </w:tcPr>
          <w:p w:rsidR="00BD5D7F" w:rsidRPr="001E68D2" w:rsidRDefault="00BD5D7F" w:rsidP="001C182D">
            <w:pPr>
              <w:tabs>
                <w:tab w:val="left" w:pos="2268"/>
              </w:tabs>
              <w:suppressAutoHyphens w:val="0"/>
              <w:rPr>
                <w:rFonts w:cs="Times New Roman"/>
                <w:sz w:val="20"/>
                <w:szCs w:val="20"/>
                <w:lang w:eastAsia="ru-RU"/>
              </w:rPr>
            </w:pPr>
          </w:p>
        </w:tc>
      </w:tr>
      <w:tr w:rsidR="007153F1" w:rsidRPr="001E68D2" w:rsidTr="00B45C9D">
        <w:trPr>
          <w:trHeight w:val="773"/>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1</w:t>
            </w:r>
          </w:p>
        </w:tc>
        <w:tc>
          <w:tcPr>
            <w:tcW w:w="1464" w:type="dxa"/>
            <w:gridSpan w:val="2"/>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1876"/>
              </w:tabs>
              <w:rPr>
                <w:rFonts w:cs="Times New Roman"/>
                <w:color w:val="000000"/>
                <w:sz w:val="20"/>
                <w:szCs w:val="20"/>
              </w:rPr>
            </w:pPr>
            <w:r w:rsidRPr="001E68D2">
              <w:rPr>
                <w:rFonts w:cs="Times New Roman"/>
                <w:b/>
                <w:color w:val="000000"/>
                <w:sz w:val="20"/>
                <w:szCs w:val="20"/>
              </w:rPr>
              <w:t>Объект 1</w:t>
            </w:r>
            <w:r w:rsidRPr="001E68D2">
              <w:rPr>
                <w:rFonts w:cs="Times New Roman"/>
                <w:color w:val="000000"/>
                <w:sz w:val="20"/>
                <w:szCs w:val="20"/>
              </w:rPr>
              <w:t xml:space="preserve"> </w:t>
            </w:r>
            <w:r w:rsidRPr="001E68D2">
              <w:rPr>
                <w:rFonts w:cs="Times New Roman"/>
                <w:color w:val="000000"/>
                <w:sz w:val="20"/>
                <w:szCs w:val="20"/>
              </w:rPr>
              <w:br/>
              <w:t>Г.о. Подольск,  г.Подольск, Ватутинский пр-д</w:t>
            </w:r>
            <w:r w:rsidRPr="001E68D2">
              <w:rPr>
                <w:rFonts w:cs="Times New Roman"/>
                <w:color w:val="000000"/>
                <w:sz w:val="20"/>
                <w:szCs w:val="20"/>
              </w:rPr>
              <w:br/>
              <w:t>(ИП) Дзудцев В.Е.</w:t>
            </w:r>
            <w:r w:rsidRPr="001E68D2">
              <w:rPr>
                <w:rFonts w:cs="Times New Roman"/>
                <w:color w:val="000000"/>
                <w:sz w:val="20"/>
                <w:szCs w:val="20"/>
              </w:rPr>
              <w:br/>
              <w:t xml:space="preserve">Бытовое обслуживание </w:t>
            </w:r>
          </w:p>
        </w:tc>
        <w:tc>
          <w:tcPr>
            <w:tcW w:w="851"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2017</w:t>
            </w:r>
          </w:p>
        </w:tc>
        <w:tc>
          <w:tcPr>
            <w:tcW w:w="1134" w:type="dxa"/>
            <w:gridSpan w:val="3"/>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300</w:t>
            </w:r>
          </w:p>
        </w:tc>
        <w:tc>
          <w:tcPr>
            <w:tcW w:w="992"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12510,0</w:t>
            </w:r>
          </w:p>
        </w:tc>
        <w:tc>
          <w:tcPr>
            <w:tcW w:w="1134"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5010,0</w:t>
            </w:r>
          </w:p>
        </w:tc>
        <w:tc>
          <w:tcPr>
            <w:tcW w:w="709" w:type="dxa"/>
            <w:tcBorders>
              <w:top w:val="nil"/>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rFonts w:cs="Times New Roman"/>
                <w:sz w:val="20"/>
                <w:szCs w:val="20"/>
                <w:lang w:eastAsia="ru-RU"/>
              </w:rPr>
            </w:pPr>
          </w:p>
          <w:p w:rsidR="00BD5D7F" w:rsidRPr="001E68D2" w:rsidRDefault="00BD5D7F" w:rsidP="007153F1">
            <w:pPr>
              <w:tabs>
                <w:tab w:val="left" w:pos="2268"/>
              </w:tabs>
              <w:rPr>
                <w:rFonts w:cs="Times New Roman"/>
                <w:sz w:val="20"/>
                <w:szCs w:val="20"/>
                <w:lang w:eastAsia="ru-RU"/>
              </w:rPr>
            </w:pPr>
          </w:p>
          <w:p w:rsidR="00BD5D7F" w:rsidRPr="001E68D2" w:rsidRDefault="00BD5D7F" w:rsidP="007153F1">
            <w:pPr>
              <w:tabs>
                <w:tab w:val="left" w:pos="2268"/>
              </w:tabs>
              <w:rPr>
                <w:sz w:val="20"/>
                <w:szCs w:val="20"/>
              </w:rPr>
            </w:pPr>
            <w:r w:rsidRPr="001E68D2">
              <w:rPr>
                <w:rFonts w:cs="Times New Roman"/>
                <w:sz w:val="20"/>
                <w:szCs w:val="20"/>
                <w:lang w:eastAsia="ru-RU"/>
              </w:rPr>
              <w:t>Внебюджетные источники</w:t>
            </w:r>
          </w:p>
        </w:tc>
        <w:tc>
          <w:tcPr>
            <w:tcW w:w="909"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7500,0</w:t>
            </w:r>
          </w:p>
        </w:tc>
        <w:tc>
          <w:tcPr>
            <w:tcW w:w="93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7500,0</w:t>
            </w:r>
          </w:p>
        </w:tc>
        <w:tc>
          <w:tcPr>
            <w:tcW w:w="99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1008"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973" w:type="dxa"/>
            <w:gridSpan w:val="2"/>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54"/>
              <w:jc w:val="center"/>
              <w:rPr>
                <w:rFonts w:cs="Times New Roman"/>
                <w:color w:val="000000"/>
                <w:sz w:val="20"/>
                <w:szCs w:val="20"/>
              </w:rPr>
            </w:pPr>
          </w:p>
          <w:p w:rsidR="00BD5D7F" w:rsidRPr="001E68D2" w:rsidRDefault="00BD5D7F" w:rsidP="001C182D">
            <w:pPr>
              <w:tabs>
                <w:tab w:val="left" w:pos="2268"/>
              </w:tabs>
              <w:ind w:left="254"/>
              <w:jc w:val="center"/>
              <w:rPr>
                <w:rFonts w:cs="Times New Roman"/>
                <w:color w:val="000000"/>
                <w:sz w:val="20"/>
                <w:szCs w:val="20"/>
              </w:rPr>
            </w:pPr>
          </w:p>
          <w:p w:rsidR="00BD5D7F" w:rsidRPr="001E68D2" w:rsidRDefault="00BD5D7F" w:rsidP="001C182D">
            <w:pPr>
              <w:tabs>
                <w:tab w:val="left" w:pos="2268"/>
              </w:tabs>
              <w:ind w:left="254"/>
              <w:jc w:val="center"/>
              <w:rPr>
                <w:rFonts w:cs="Times New Roman"/>
                <w:color w:val="000000"/>
                <w:sz w:val="20"/>
                <w:szCs w:val="20"/>
              </w:rPr>
            </w:pPr>
          </w:p>
          <w:p w:rsidR="00BD5D7F" w:rsidRPr="001E68D2" w:rsidRDefault="00BD5D7F" w:rsidP="001C182D">
            <w:pPr>
              <w:tabs>
                <w:tab w:val="left" w:pos="2268"/>
              </w:tabs>
              <w:ind w:left="254"/>
              <w:jc w:val="center"/>
              <w:rPr>
                <w:rFonts w:cs="Times New Roman"/>
                <w:color w:val="000000"/>
                <w:sz w:val="20"/>
                <w:szCs w:val="20"/>
              </w:rPr>
            </w:pPr>
          </w:p>
          <w:p w:rsidR="00BD5D7F" w:rsidRPr="001E68D2" w:rsidRDefault="00BD5D7F" w:rsidP="001C182D">
            <w:pPr>
              <w:tabs>
                <w:tab w:val="left" w:pos="2268"/>
              </w:tabs>
              <w:ind w:left="254"/>
              <w:jc w:val="center"/>
              <w:rPr>
                <w:rFonts w:cs="Times New Roman"/>
                <w:color w:val="000000"/>
                <w:sz w:val="20"/>
                <w:szCs w:val="20"/>
              </w:rPr>
            </w:pPr>
          </w:p>
          <w:p w:rsidR="00BD5D7F" w:rsidRPr="001E68D2" w:rsidRDefault="00BD5D7F" w:rsidP="001C182D">
            <w:pPr>
              <w:tabs>
                <w:tab w:val="left" w:pos="2268"/>
              </w:tabs>
              <w:ind w:left="254"/>
              <w:jc w:val="center"/>
              <w:rPr>
                <w:rFonts w:cs="Times New Roman"/>
                <w:sz w:val="20"/>
                <w:szCs w:val="20"/>
                <w:lang w:eastAsia="ru-RU"/>
              </w:rPr>
            </w:pPr>
          </w:p>
          <w:p w:rsidR="00BD5D7F" w:rsidRPr="001E68D2" w:rsidRDefault="00BD5D7F" w:rsidP="001C182D">
            <w:pPr>
              <w:tabs>
                <w:tab w:val="left" w:pos="2268"/>
              </w:tabs>
              <w:ind w:left="254"/>
              <w:jc w:val="center"/>
              <w:rPr>
                <w:rFonts w:cs="Times New Roman"/>
                <w:sz w:val="20"/>
                <w:szCs w:val="20"/>
                <w:lang w:eastAsia="ru-RU"/>
              </w:rPr>
            </w:pPr>
            <w:r w:rsidRPr="001E68D2">
              <w:rPr>
                <w:rFonts w:cs="Times New Roman"/>
                <w:color w:val="000000"/>
                <w:sz w:val="20"/>
                <w:szCs w:val="20"/>
              </w:rPr>
              <w:t>-</w:t>
            </w:r>
          </w:p>
        </w:tc>
        <w:tc>
          <w:tcPr>
            <w:tcW w:w="1112" w:type="dxa"/>
            <w:gridSpan w:val="3"/>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54"/>
              <w:jc w:val="center"/>
              <w:rPr>
                <w:rFonts w:cs="Times New Roman"/>
                <w:color w:val="000000"/>
                <w:sz w:val="20"/>
                <w:szCs w:val="20"/>
              </w:rPr>
            </w:pPr>
          </w:p>
          <w:p w:rsidR="00BD5D7F" w:rsidRPr="001E68D2" w:rsidRDefault="00BD5D7F" w:rsidP="001C182D">
            <w:pPr>
              <w:tabs>
                <w:tab w:val="left" w:pos="2268"/>
              </w:tabs>
              <w:ind w:left="254"/>
              <w:jc w:val="center"/>
              <w:rPr>
                <w:rFonts w:cs="Times New Roman"/>
                <w:color w:val="000000"/>
                <w:sz w:val="20"/>
                <w:szCs w:val="20"/>
              </w:rPr>
            </w:pPr>
          </w:p>
          <w:p w:rsidR="00BD5D7F" w:rsidRPr="001E68D2" w:rsidRDefault="00BD5D7F" w:rsidP="001C182D">
            <w:pPr>
              <w:tabs>
                <w:tab w:val="left" w:pos="2268"/>
              </w:tabs>
              <w:ind w:left="254"/>
              <w:jc w:val="center"/>
              <w:rPr>
                <w:rFonts w:cs="Times New Roman"/>
                <w:color w:val="000000"/>
                <w:sz w:val="20"/>
                <w:szCs w:val="20"/>
              </w:rPr>
            </w:pPr>
          </w:p>
          <w:p w:rsidR="00BD5D7F" w:rsidRPr="001E68D2" w:rsidRDefault="00BD5D7F" w:rsidP="001C182D">
            <w:pPr>
              <w:tabs>
                <w:tab w:val="left" w:pos="2268"/>
              </w:tabs>
              <w:ind w:left="254"/>
              <w:jc w:val="center"/>
              <w:rPr>
                <w:rFonts w:cs="Times New Roman"/>
                <w:color w:val="000000"/>
                <w:sz w:val="20"/>
                <w:szCs w:val="20"/>
              </w:rPr>
            </w:pPr>
          </w:p>
          <w:p w:rsidR="00BD5D7F" w:rsidRPr="001E68D2" w:rsidRDefault="00BD5D7F" w:rsidP="001C182D">
            <w:pPr>
              <w:tabs>
                <w:tab w:val="left" w:pos="2268"/>
              </w:tabs>
              <w:ind w:left="254"/>
              <w:jc w:val="center"/>
              <w:rPr>
                <w:rFonts w:cs="Times New Roman"/>
                <w:sz w:val="20"/>
                <w:szCs w:val="20"/>
                <w:lang w:eastAsia="ru-RU"/>
              </w:rPr>
            </w:pPr>
          </w:p>
          <w:p w:rsidR="00BD5D7F" w:rsidRPr="001E68D2" w:rsidRDefault="00BD5D7F" w:rsidP="001C182D">
            <w:pPr>
              <w:tabs>
                <w:tab w:val="left" w:pos="2268"/>
              </w:tabs>
              <w:ind w:left="254"/>
              <w:jc w:val="center"/>
              <w:rPr>
                <w:rFonts w:cs="Times New Roman"/>
                <w:sz w:val="20"/>
                <w:szCs w:val="20"/>
                <w:lang w:eastAsia="ru-RU"/>
              </w:rPr>
            </w:pPr>
          </w:p>
          <w:p w:rsidR="00BD5D7F" w:rsidRPr="001E68D2" w:rsidRDefault="00BD5D7F" w:rsidP="001C182D">
            <w:pPr>
              <w:tabs>
                <w:tab w:val="left" w:pos="2268"/>
              </w:tabs>
              <w:ind w:left="254"/>
              <w:jc w:val="center"/>
              <w:rPr>
                <w:rFonts w:cs="Times New Roman"/>
                <w:sz w:val="20"/>
                <w:szCs w:val="20"/>
                <w:lang w:eastAsia="ru-RU"/>
              </w:rPr>
            </w:pPr>
            <w:r w:rsidRPr="001E68D2">
              <w:rPr>
                <w:rFonts w:cs="Times New Roman"/>
                <w:color w:val="000000"/>
                <w:sz w:val="20"/>
                <w:szCs w:val="20"/>
              </w:rPr>
              <w:t>-</w:t>
            </w:r>
          </w:p>
        </w:tc>
        <w:tc>
          <w:tcPr>
            <w:tcW w:w="839"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suppressAutoHyphens w:val="0"/>
              <w:rPr>
                <w:rFonts w:cs="Times New Roman"/>
                <w:sz w:val="20"/>
                <w:szCs w:val="20"/>
                <w:lang w:eastAsia="ru-RU"/>
              </w:rPr>
            </w:pPr>
          </w:p>
          <w:p w:rsidR="00BD5D7F" w:rsidRPr="001E68D2" w:rsidRDefault="00BD5D7F" w:rsidP="001C182D">
            <w:pPr>
              <w:suppressAutoHyphens w:val="0"/>
              <w:rPr>
                <w:rFonts w:cs="Times New Roman"/>
                <w:sz w:val="20"/>
                <w:szCs w:val="20"/>
                <w:lang w:eastAsia="ru-RU"/>
              </w:rPr>
            </w:pPr>
          </w:p>
          <w:p w:rsidR="00BD5D7F" w:rsidRPr="001E68D2" w:rsidRDefault="00BD5D7F" w:rsidP="001C182D">
            <w:pPr>
              <w:suppressAutoHyphens w:val="0"/>
              <w:rPr>
                <w:rFonts w:cs="Times New Roman"/>
                <w:sz w:val="20"/>
                <w:szCs w:val="20"/>
                <w:lang w:eastAsia="ru-RU"/>
              </w:rPr>
            </w:pPr>
          </w:p>
          <w:p w:rsidR="00BD5D7F" w:rsidRPr="001E68D2" w:rsidRDefault="00BD5D7F" w:rsidP="001C182D">
            <w:pPr>
              <w:suppressAutoHyphens w:val="0"/>
              <w:rPr>
                <w:rFonts w:cs="Times New Roman"/>
                <w:sz w:val="20"/>
                <w:szCs w:val="20"/>
                <w:lang w:eastAsia="ru-RU"/>
              </w:rPr>
            </w:pPr>
          </w:p>
          <w:p w:rsidR="00BD5D7F" w:rsidRPr="001E68D2" w:rsidRDefault="00BD5D7F" w:rsidP="001C182D">
            <w:pPr>
              <w:tabs>
                <w:tab w:val="left" w:pos="2268"/>
              </w:tabs>
              <w:jc w:val="center"/>
              <w:rPr>
                <w:rFonts w:cs="Times New Roman"/>
                <w:sz w:val="20"/>
                <w:szCs w:val="20"/>
                <w:lang w:eastAsia="ru-RU"/>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sz w:val="20"/>
                <w:szCs w:val="20"/>
                <w:lang w:eastAsia="ru-RU"/>
              </w:rPr>
            </w:pPr>
            <w:r w:rsidRPr="001E68D2">
              <w:rPr>
                <w:rFonts w:cs="Times New Roman"/>
                <w:color w:val="000000"/>
                <w:sz w:val="20"/>
                <w:szCs w:val="20"/>
              </w:rPr>
              <w:t>-</w:t>
            </w:r>
          </w:p>
        </w:tc>
        <w:tc>
          <w:tcPr>
            <w:tcW w:w="830"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suppressAutoHyphens w:val="0"/>
              <w:rPr>
                <w:rFonts w:cs="Times New Roman"/>
                <w:sz w:val="20"/>
                <w:szCs w:val="20"/>
                <w:lang w:eastAsia="ru-RU"/>
              </w:rPr>
            </w:pPr>
          </w:p>
          <w:p w:rsidR="00BD5D7F" w:rsidRPr="001E68D2" w:rsidRDefault="00BD5D7F" w:rsidP="001C182D">
            <w:pPr>
              <w:suppressAutoHyphens w:val="0"/>
              <w:rPr>
                <w:rFonts w:cs="Times New Roman"/>
                <w:sz w:val="20"/>
                <w:szCs w:val="20"/>
                <w:lang w:eastAsia="ru-RU"/>
              </w:rPr>
            </w:pPr>
          </w:p>
          <w:p w:rsidR="00BD5D7F" w:rsidRPr="001E68D2" w:rsidRDefault="00BD5D7F" w:rsidP="001C182D">
            <w:pPr>
              <w:suppressAutoHyphens w:val="0"/>
              <w:rPr>
                <w:rFonts w:cs="Times New Roman"/>
                <w:sz w:val="20"/>
                <w:szCs w:val="20"/>
                <w:lang w:eastAsia="ru-RU"/>
              </w:rPr>
            </w:pPr>
          </w:p>
          <w:p w:rsidR="00BD5D7F" w:rsidRPr="001E68D2" w:rsidRDefault="00BD5D7F" w:rsidP="001C182D">
            <w:pPr>
              <w:suppressAutoHyphens w:val="0"/>
              <w:rPr>
                <w:rFonts w:cs="Times New Roman"/>
                <w:sz w:val="20"/>
                <w:szCs w:val="20"/>
                <w:lang w:eastAsia="ru-RU"/>
              </w:rPr>
            </w:pPr>
          </w:p>
          <w:p w:rsidR="00BD5D7F" w:rsidRPr="001E68D2" w:rsidRDefault="00BD5D7F" w:rsidP="001C182D">
            <w:pPr>
              <w:tabs>
                <w:tab w:val="left" w:pos="2268"/>
              </w:tabs>
              <w:jc w:val="center"/>
              <w:rPr>
                <w:rFonts w:cs="Times New Roman"/>
                <w:sz w:val="20"/>
                <w:szCs w:val="20"/>
                <w:lang w:eastAsia="ru-RU"/>
              </w:rPr>
            </w:pPr>
          </w:p>
          <w:p w:rsidR="00BD5D7F" w:rsidRPr="001E68D2" w:rsidRDefault="00BD5D7F" w:rsidP="001C182D">
            <w:pPr>
              <w:tabs>
                <w:tab w:val="left" w:pos="2268"/>
              </w:tabs>
              <w:jc w:val="center"/>
              <w:rPr>
                <w:rFonts w:cs="Times New Roman"/>
                <w:sz w:val="20"/>
                <w:szCs w:val="20"/>
                <w:lang w:eastAsia="ru-RU"/>
              </w:rPr>
            </w:pPr>
          </w:p>
          <w:p w:rsidR="00BD5D7F" w:rsidRPr="001E68D2" w:rsidRDefault="00BD5D7F" w:rsidP="001C182D">
            <w:pPr>
              <w:tabs>
                <w:tab w:val="left" w:pos="2268"/>
              </w:tabs>
              <w:jc w:val="center"/>
              <w:rPr>
                <w:rFonts w:cs="Times New Roman"/>
                <w:sz w:val="20"/>
                <w:szCs w:val="20"/>
                <w:lang w:eastAsia="ru-RU"/>
              </w:rPr>
            </w:pPr>
            <w:r w:rsidRPr="001E68D2">
              <w:rPr>
                <w:rFonts w:cs="Times New Roman"/>
                <w:color w:val="000000"/>
                <w:sz w:val="20"/>
                <w:szCs w:val="20"/>
              </w:rPr>
              <w:t>-</w:t>
            </w:r>
          </w:p>
        </w:tc>
        <w:tc>
          <w:tcPr>
            <w:tcW w:w="839" w:type="dxa"/>
            <w:gridSpan w:val="2"/>
            <w:tcBorders>
              <w:top w:val="nil"/>
              <w:left w:val="nil"/>
              <w:bottom w:val="single" w:sz="4" w:space="0" w:color="auto"/>
              <w:right w:val="single" w:sz="4" w:space="0" w:color="auto"/>
            </w:tcBorders>
            <w:shd w:val="clear" w:color="auto" w:fill="auto"/>
            <w:vAlign w:val="center"/>
          </w:tcPr>
          <w:p w:rsidR="00BD5D7F" w:rsidRPr="001E68D2" w:rsidRDefault="00BD5D7F" w:rsidP="001C182D">
            <w:pPr>
              <w:suppressAutoHyphens w:val="0"/>
              <w:rPr>
                <w:rFonts w:cs="Times New Roman"/>
                <w:sz w:val="20"/>
                <w:szCs w:val="20"/>
                <w:lang w:eastAsia="ru-RU"/>
              </w:rPr>
            </w:pPr>
          </w:p>
          <w:p w:rsidR="00BD5D7F" w:rsidRPr="001E68D2" w:rsidRDefault="00BD5D7F" w:rsidP="001C182D">
            <w:pPr>
              <w:suppressAutoHyphens w:val="0"/>
              <w:rPr>
                <w:rFonts w:cs="Times New Roman"/>
                <w:sz w:val="20"/>
                <w:szCs w:val="20"/>
                <w:lang w:eastAsia="ru-RU"/>
              </w:rPr>
            </w:pPr>
          </w:p>
          <w:p w:rsidR="00BD5D7F" w:rsidRPr="001E68D2" w:rsidRDefault="00BD5D7F" w:rsidP="001C182D">
            <w:pPr>
              <w:suppressAutoHyphens w:val="0"/>
              <w:rPr>
                <w:rFonts w:cs="Times New Roman"/>
                <w:sz w:val="20"/>
                <w:szCs w:val="20"/>
                <w:lang w:eastAsia="ru-RU"/>
              </w:rPr>
            </w:pPr>
          </w:p>
          <w:p w:rsidR="00BD5D7F" w:rsidRPr="001E68D2" w:rsidRDefault="00BD5D7F" w:rsidP="001C182D">
            <w:pPr>
              <w:suppressAutoHyphens w:val="0"/>
              <w:rPr>
                <w:rFonts w:cs="Times New Roman"/>
                <w:sz w:val="20"/>
                <w:szCs w:val="20"/>
                <w:lang w:eastAsia="ru-RU"/>
              </w:rPr>
            </w:pPr>
          </w:p>
          <w:p w:rsidR="00BD5D7F" w:rsidRPr="001E68D2" w:rsidRDefault="00BD5D7F" w:rsidP="001C182D">
            <w:pPr>
              <w:tabs>
                <w:tab w:val="left" w:pos="2268"/>
              </w:tabs>
              <w:jc w:val="center"/>
              <w:rPr>
                <w:rFonts w:cs="Times New Roman"/>
                <w:sz w:val="20"/>
                <w:szCs w:val="20"/>
                <w:lang w:eastAsia="ru-RU"/>
              </w:rPr>
            </w:pPr>
          </w:p>
          <w:p w:rsidR="00BD5D7F" w:rsidRPr="001E68D2" w:rsidRDefault="00BD5D7F" w:rsidP="001C182D">
            <w:pPr>
              <w:tabs>
                <w:tab w:val="left" w:pos="2268"/>
              </w:tabs>
              <w:jc w:val="center"/>
              <w:rPr>
                <w:rFonts w:cs="Times New Roman"/>
                <w:sz w:val="20"/>
                <w:szCs w:val="20"/>
                <w:lang w:eastAsia="ru-RU"/>
              </w:rPr>
            </w:pPr>
          </w:p>
          <w:p w:rsidR="00BD5D7F" w:rsidRPr="001E68D2" w:rsidRDefault="00BD5D7F" w:rsidP="001C182D">
            <w:pPr>
              <w:tabs>
                <w:tab w:val="left" w:pos="2268"/>
              </w:tabs>
              <w:jc w:val="center"/>
              <w:rPr>
                <w:rFonts w:cs="Times New Roman"/>
                <w:sz w:val="20"/>
                <w:szCs w:val="20"/>
                <w:lang w:eastAsia="ru-RU"/>
              </w:rPr>
            </w:pPr>
            <w:r w:rsidRPr="001E68D2">
              <w:rPr>
                <w:rFonts w:cs="Times New Roman"/>
                <w:color w:val="000000"/>
                <w:sz w:val="20"/>
                <w:szCs w:val="20"/>
              </w:rPr>
              <w:t>-</w:t>
            </w:r>
          </w:p>
        </w:tc>
        <w:tc>
          <w:tcPr>
            <w:tcW w:w="919" w:type="dxa"/>
            <w:tcBorders>
              <w:top w:val="nil"/>
              <w:left w:val="nil"/>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tc>
        <w:tc>
          <w:tcPr>
            <w:tcW w:w="390" w:type="dxa"/>
            <w:tcBorders>
              <w:top w:val="nil"/>
              <w:left w:val="nil"/>
              <w:bottom w:val="nil"/>
              <w:right w:val="nil"/>
            </w:tcBorders>
            <w:shd w:val="clear" w:color="auto" w:fill="auto"/>
            <w:noWrap/>
            <w:vAlign w:val="bottom"/>
            <w:hideMark/>
          </w:tcPr>
          <w:p w:rsidR="00BD5D7F" w:rsidRPr="001E68D2" w:rsidRDefault="00BD5D7F" w:rsidP="001C182D">
            <w:pPr>
              <w:tabs>
                <w:tab w:val="left" w:pos="2268"/>
              </w:tabs>
              <w:suppressAutoHyphens w:val="0"/>
              <w:rPr>
                <w:rFonts w:cs="Times New Roman"/>
                <w:sz w:val="20"/>
                <w:szCs w:val="20"/>
                <w:lang w:eastAsia="ru-RU"/>
              </w:rPr>
            </w:pPr>
          </w:p>
        </w:tc>
      </w:tr>
      <w:tr w:rsidR="007153F1" w:rsidRPr="001E68D2" w:rsidTr="00B45C9D">
        <w:trPr>
          <w:trHeight w:val="1114"/>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2</w:t>
            </w:r>
          </w:p>
        </w:tc>
        <w:tc>
          <w:tcPr>
            <w:tcW w:w="1464" w:type="dxa"/>
            <w:gridSpan w:val="2"/>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b/>
                <w:sz w:val="20"/>
                <w:szCs w:val="20"/>
                <w:lang w:eastAsia="ru-RU"/>
              </w:rPr>
              <w:t>Объект 2</w:t>
            </w:r>
            <w:r w:rsidRPr="001E68D2">
              <w:rPr>
                <w:rFonts w:cs="Times New Roman"/>
                <w:b/>
                <w:sz w:val="20"/>
                <w:szCs w:val="20"/>
                <w:lang w:eastAsia="ru-RU"/>
              </w:rPr>
              <w:br/>
            </w:r>
            <w:r w:rsidRPr="001E68D2">
              <w:rPr>
                <w:rFonts w:cs="Times New Roman"/>
                <w:sz w:val="20"/>
                <w:szCs w:val="20"/>
                <w:lang w:eastAsia="ru-RU"/>
              </w:rPr>
              <w:t xml:space="preserve"> Г.о. Подольск, г.Подольск,</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 xml:space="preserve">ул. Тепличная, д. </w:t>
            </w:r>
            <w:r w:rsidRPr="001E68D2">
              <w:rPr>
                <w:rFonts w:cs="Times New Roman"/>
                <w:sz w:val="20"/>
                <w:szCs w:val="20"/>
                <w:lang w:eastAsia="ru-RU"/>
              </w:rPr>
              <w:lastRenderedPageBreak/>
              <w:t xml:space="preserve">5З </w:t>
            </w:r>
            <w:r w:rsidRPr="001E68D2">
              <w:rPr>
                <w:rFonts w:cs="Times New Roman"/>
                <w:sz w:val="20"/>
                <w:szCs w:val="20"/>
                <w:lang w:eastAsia="ru-RU"/>
              </w:rPr>
              <w:br/>
              <w:t>АО «Торговый центр Силикатная-2»</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Строительство торгового объекта</w:t>
            </w:r>
          </w:p>
        </w:tc>
        <w:tc>
          <w:tcPr>
            <w:tcW w:w="851"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2017</w:t>
            </w:r>
          </w:p>
        </w:tc>
        <w:tc>
          <w:tcPr>
            <w:tcW w:w="1134" w:type="dxa"/>
            <w:gridSpan w:val="3"/>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2 000</w:t>
            </w:r>
          </w:p>
        </w:tc>
        <w:tc>
          <w:tcPr>
            <w:tcW w:w="992"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313161,0</w:t>
            </w:r>
          </w:p>
        </w:tc>
        <w:tc>
          <w:tcPr>
            <w:tcW w:w="1134"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118161,0</w:t>
            </w:r>
          </w:p>
        </w:tc>
        <w:tc>
          <w:tcPr>
            <w:tcW w:w="709" w:type="dxa"/>
            <w:tcBorders>
              <w:top w:val="nil"/>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rFonts w:cs="Times New Roman"/>
                <w:sz w:val="20"/>
                <w:szCs w:val="20"/>
                <w:lang w:eastAsia="ru-RU"/>
              </w:rPr>
            </w:pPr>
          </w:p>
          <w:p w:rsidR="00BD5D7F" w:rsidRPr="001E68D2" w:rsidRDefault="00BD5D7F" w:rsidP="007153F1">
            <w:pPr>
              <w:tabs>
                <w:tab w:val="left" w:pos="2268"/>
              </w:tabs>
              <w:rPr>
                <w:rFonts w:cs="Times New Roman"/>
                <w:sz w:val="20"/>
                <w:szCs w:val="20"/>
                <w:lang w:eastAsia="ru-RU"/>
              </w:rPr>
            </w:pPr>
          </w:p>
          <w:p w:rsidR="00BD5D7F" w:rsidRPr="001E68D2" w:rsidRDefault="00BD5D7F" w:rsidP="007153F1">
            <w:pPr>
              <w:tabs>
                <w:tab w:val="left" w:pos="2268"/>
              </w:tabs>
              <w:rPr>
                <w:rFonts w:cs="Times New Roman"/>
                <w:sz w:val="20"/>
                <w:szCs w:val="20"/>
                <w:lang w:eastAsia="ru-RU"/>
              </w:rPr>
            </w:pPr>
          </w:p>
          <w:p w:rsidR="00BD5D7F" w:rsidRPr="001E68D2" w:rsidRDefault="00BD5D7F" w:rsidP="007153F1">
            <w:pPr>
              <w:tabs>
                <w:tab w:val="left" w:pos="2268"/>
              </w:tabs>
              <w:rPr>
                <w:sz w:val="20"/>
                <w:szCs w:val="20"/>
              </w:rPr>
            </w:pPr>
            <w:r w:rsidRPr="001E68D2">
              <w:rPr>
                <w:rFonts w:cs="Times New Roman"/>
                <w:sz w:val="20"/>
                <w:szCs w:val="20"/>
                <w:lang w:eastAsia="ru-RU"/>
              </w:rPr>
              <w:t xml:space="preserve">Внебюджетные </w:t>
            </w:r>
            <w:r w:rsidRPr="001E68D2">
              <w:rPr>
                <w:rFonts w:cs="Times New Roman"/>
                <w:sz w:val="20"/>
                <w:szCs w:val="20"/>
                <w:lang w:eastAsia="ru-RU"/>
              </w:rPr>
              <w:lastRenderedPageBreak/>
              <w:t>источники</w:t>
            </w:r>
          </w:p>
        </w:tc>
        <w:tc>
          <w:tcPr>
            <w:tcW w:w="909"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lastRenderedPageBreak/>
              <w:t>195000,0</w:t>
            </w:r>
          </w:p>
        </w:tc>
        <w:tc>
          <w:tcPr>
            <w:tcW w:w="93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195000,0</w:t>
            </w:r>
          </w:p>
        </w:tc>
        <w:tc>
          <w:tcPr>
            <w:tcW w:w="99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1008"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973"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lastRenderedPageBreak/>
              <w:t>-</w:t>
            </w:r>
          </w:p>
        </w:tc>
        <w:tc>
          <w:tcPr>
            <w:tcW w:w="1112" w:type="dxa"/>
            <w:gridSpan w:val="3"/>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9"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lastRenderedPageBreak/>
              <w:t>-</w:t>
            </w:r>
          </w:p>
        </w:tc>
        <w:tc>
          <w:tcPr>
            <w:tcW w:w="830"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9"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lastRenderedPageBreak/>
              <w:t>-</w:t>
            </w:r>
          </w:p>
        </w:tc>
        <w:tc>
          <w:tcPr>
            <w:tcW w:w="919"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rPr>
                <w:rFonts w:cs="Times New Roman"/>
                <w:color w:val="000000"/>
                <w:sz w:val="20"/>
                <w:szCs w:val="20"/>
              </w:rPr>
            </w:pPr>
          </w:p>
        </w:tc>
        <w:tc>
          <w:tcPr>
            <w:tcW w:w="390" w:type="dxa"/>
            <w:tcBorders>
              <w:top w:val="nil"/>
              <w:left w:val="nil"/>
              <w:bottom w:val="nil"/>
              <w:right w:val="nil"/>
            </w:tcBorders>
            <w:shd w:val="clear" w:color="auto" w:fill="auto"/>
            <w:noWrap/>
            <w:vAlign w:val="bottom"/>
            <w:hideMark/>
          </w:tcPr>
          <w:p w:rsidR="00BD5D7F" w:rsidRPr="001E68D2" w:rsidRDefault="00BD5D7F" w:rsidP="001C182D">
            <w:pPr>
              <w:tabs>
                <w:tab w:val="left" w:pos="2268"/>
              </w:tabs>
              <w:suppressAutoHyphens w:val="0"/>
              <w:rPr>
                <w:rFonts w:cs="Times New Roman"/>
                <w:sz w:val="20"/>
                <w:szCs w:val="20"/>
                <w:lang w:eastAsia="ru-RU"/>
              </w:rPr>
            </w:pPr>
          </w:p>
        </w:tc>
      </w:tr>
      <w:tr w:rsidR="007153F1" w:rsidRPr="001E68D2" w:rsidTr="00B45C9D">
        <w:trPr>
          <w:trHeight w:val="707"/>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lastRenderedPageBreak/>
              <w:t>3</w:t>
            </w:r>
          </w:p>
        </w:tc>
        <w:tc>
          <w:tcPr>
            <w:tcW w:w="1464" w:type="dxa"/>
            <w:gridSpan w:val="2"/>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b/>
                <w:sz w:val="20"/>
                <w:szCs w:val="20"/>
                <w:lang w:eastAsia="ru-RU"/>
              </w:rPr>
              <w:t>Объект 3</w:t>
            </w:r>
            <w:r w:rsidRPr="001E68D2">
              <w:rPr>
                <w:rFonts w:cs="Times New Roman"/>
                <w:sz w:val="20"/>
                <w:szCs w:val="20"/>
                <w:lang w:eastAsia="ru-RU"/>
              </w:rPr>
              <w:br/>
              <w:t xml:space="preserve">Г.о. Подольск, </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д. Борисовка</w:t>
            </w:r>
            <w:r w:rsidRPr="001E68D2">
              <w:rPr>
                <w:rFonts w:cs="Times New Roman"/>
                <w:sz w:val="20"/>
                <w:szCs w:val="20"/>
                <w:lang w:eastAsia="ru-RU"/>
              </w:rPr>
              <w:br/>
              <w:t>ООО «Альфа СтройПроект»</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Технический  центр с площадкой хранения транспортных средств и торгово-выставочными площадями</w:t>
            </w:r>
          </w:p>
        </w:tc>
        <w:tc>
          <w:tcPr>
            <w:tcW w:w="851"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p>
          <w:p w:rsidR="00BD5D7F" w:rsidRPr="001E68D2" w:rsidRDefault="00BD5D7F" w:rsidP="001C182D">
            <w:pPr>
              <w:tabs>
                <w:tab w:val="left" w:pos="2268"/>
              </w:tabs>
              <w:suppressAutoHyphens w:val="0"/>
              <w:jc w:val="center"/>
              <w:rPr>
                <w:rFonts w:cs="Times New Roman"/>
                <w:sz w:val="20"/>
                <w:szCs w:val="20"/>
                <w:lang w:eastAsia="ru-RU"/>
              </w:rPr>
            </w:pPr>
            <w:r w:rsidRPr="001E68D2">
              <w:rPr>
                <w:rFonts w:cs="Times New Roman"/>
                <w:sz w:val="20"/>
                <w:szCs w:val="20"/>
                <w:lang w:eastAsia="ru-RU"/>
              </w:rPr>
              <w:t>2017</w:t>
            </w:r>
          </w:p>
        </w:tc>
        <w:tc>
          <w:tcPr>
            <w:tcW w:w="1134" w:type="dxa"/>
            <w:gridSpan w:val="3"/>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1 900</w:t>
            </w:r>
          </w:p>
        </w:tc>
        <w:tc>
          <w:tcPr>
            <w:tcW w:w="992"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150000,0</w:t>
            </w:r>
          </w:p>
        </w:tc>
        <w:tc>
          <w:tcPr>
            <w:tcW w:w="1134"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40000,0</w:t>
            </w:r>
          </w:p>
        </w:tc>
        <w:tc>
          <w:tcPr>
            <w:tcW w:w="709" w:type="dxa"/>
            <w:tcBorders>
              <w:top w:val="nil"/>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rFonts w:cs="Times New Roman"/>
                <w:sz w:val="20"/>
                <w:szCs w:val="20"/>
                <w:lang w:eastAsia="ru-RU"/>
              </w:rPr>
            </w:pPr>
          </w:p>
          <w:p w:rsidR="00BD5D7F" w:rsidRPr="001E68D2" w:rsidRDefault="00BD5D7F" w:rsidP="007153F1">
            <w:pPr>
              <w:tabs>
                <w:tab w:val="left" w:pos="2268"/>
              </w:tabs>
              <w:rPr>
                <w:rFonts w:cs="Times New Roman"/>
                <w:sz w:val="20"/>
                <w:szCs w:val="20"/>
                <w:lang w:eastAsia="ru-RU"/>
              </w:rPr>
            </w:pPr>
          </w:p>
          <w:p w:rsidR="00BD5D7F" w:rsidRPr="001E68D2" w:rsidRDefault="00BD5D7F" w:rsidP="007153F1">
            <w:pPr>
              <w:tabs>
                <w:tab w:val="left" w:pos="2268"/>
              </w:tabs>
              <w:rPr>
                <w:sz w:val="20"/>
                <w:szCs w:val="20"/>
              </w:rPr>
            </w:pPr>
            <w:r w:rsidRPr="001E68D2">
              <w:rPr>
                <w:rFonts w:cs="Times New Roman"/>
                <w:sz w:val="20"/>
                <w:szCs w:val="20"/>
                <w:lang w:eastAsia="ru-RU"/>
              </w:rPr>
              <w:t>Внебюджетные источники</w:t>
            </w:r>
          </w:p>
        </w:tc>
        <w:tc>
          <w:tcPr>
            <w:tcW w:w="909"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100000,0</w:t>
            </w:r>
          </w:p>
        </w:tc>
        <w:tc>
          <w:tcPr>
            <w:tcW w:w="93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100000,0</w:t>
            </w:r>
          </w:p>
        </w:tc>
        <w:tc>
          <w:tcPr>
            <w:tcW w:w="99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1008"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973"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1112" w:type="dxa"/>
            <w:gridSpan w:val="3"/>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9"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830"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9"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919"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tabs>
                <w:tab w:val="left" w:pos="2268"/>
              </w:tabs>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tc>
        <w:tc>
          <w:tcPr>
            <w:tcW w:w="390" w:type="dxa"/>
            <w:tcBorders>
              <w:top w:val="nil"/>
              <w:left w:val="nil"/>
              <w:bottom w:val="nil"/>
              <w:right w:val="nil"/>
            </w:tcBorders>
            <w:shd w:val="clear" w:color="auto" w:fill="auto"/>
            <w:noWrap/>
            <w:vAlign w:val="bottom"/>
            <w:hideMark/>
          </w:tcPr>
          <w:p w:rsidR="00BD5D7F" w:rsidRPr="001E68D2" w:rsidRDefault="00BD5D7F" w:rsidP="001C182D">
            <w:pPr>
              <w:tabs>
                <w:tab w:val="left" w:pos="2268"/>
              </w:tabs>
              <w:suppressAutoHyphens w:val="0"/>
              <w:rPr>
                <w:rFonts w:cs="Times New Roman"/>
                <w:sz w:val="20"/>
                <w:szCs w:val="20"/>
                <w:lang w:eastAsia="ru-RU"/>
              </w:rPr>
            </w:pPr>
          </w:p>
        </w:tc>
      </w:tr>
      <w:tr w:rsidR="007153F1" w:rsidRPr="001E68D2" w:rsidTr="00B45C9D">
        <w:trPr>
          <w:trHeight w:val="187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4</w:t>
            </w:r>
          </w:p>
        </w:tc>
        <w:tc>
          <w:tcPr>
            <w:tcW w:w="1464" w:type="dxa"/>
            <w:gridSpan w:val="2"/>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rPr>
                <w:rFonts w:cs="Times New Roman"/>
                <w:color w:val="000000"/>
                <w:sz w:val="20"/>
                <w:szCs w:val="20"/>
              </w:rPr>
            </w:pPr>
            <w:r w:rsidRPr="001E68D2">
              <w:rPr>
                <w:rFonts w:cs="Times New Roman"/>
                <w:b/>
                <w:color w:val="000000"/>
                <w:sz w:val="20"/>
                <w:szCs w:val="20"/>
              </w:rPr>
              <w:t>Объект 4</w:t>
            </w:r>
            <w:r w:rsidRPr="001E68D2">
              <w:rPr>
                <w:rFonts w:cs="Times New Roman"/>
                <w:color w:val="000000"/>
                <w:sz w:val="20"/>
                <w:szCs w:val="20"/>
              </w:rPr>
              <w:br/>
              <w:t xml:space="preserve"> Г.о. Подольск, г.Подольск,</w:t>
            </w:r>
            <w:r w:rsidRPr="001E68D2">
              <w:rPr>
                <w:rFonts w:cs="Times New Roman"/>
                <w:color w:val="000000"/>
                <w:sz w:val="20"/>
                <w:szCs w:val="20"/>
              </w:rPr>
              <w:br/>
              <w:t>пр-т Ленина, д.77</w:t>
            </w:r>
            <w:r w:rsidRPr="001E68D2">
              <w:rPr>
                <w:rFonts w:cs="Times New Roman"/>
                <w:color w:val="000000"/>
                <w:sz w:val="20"/>
                <w:szCs w:val="20"/>
              </w:rPr>
              <w:br/>
              <w:t>ООО «Арт Сити»</w:t>
            </w:r>
            <w:r w:rsidRPr="001E68D2">
              <w:rPr>
                <w:rFonts w:cs="Times New Roman"/>
                <w:color w:val="000000"/>
                <w:sz w:val="20"/>
                <w:szCs w:val="20"/>
              </w:rPr>
              <w:br/>
              <w:t>Культурно-досуговый центр</w:t>
            </w:r>
          </w:p>
        </w:tc>
        <w:tc>
          <w:tcPr>
            <w:tcW w:w="851"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2017-2018</w:t>
            </w:r>
          </w:p>
        </w:tc>
        <w:tc>
          <w:tcPr>
            <w:tcW w:w="1134" w:type="dxa"/>
            <w:gridSpan w:val="3"/>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5400</w:t>
            </w:r>
          </w:p>
        </w:tc>
        <w:tc>
          <w:tcPr>
            <w:tcW w:w="992"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132750,0</w:t>
            </w:r>
          </w:p>
        </w:tc>
        <w:tc>
          <w:tcPr>
            <w:tcW w:w="1134"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709" w:type="dxa"/>
            <w:tcBorders>
              <w:top w:val="nil"/>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rFonts w:cs="Times New Roman"/>
                <w:sz w:val="20"/>
                <w:szCs w:val="20"/>
                <w:lang w:eastAsia="ru-RU"/>
              </w:rPr>
            </w:pPr>
          </w:p>
          <w:p w:rsidR="00BD5D7F" w:rsidRPr="001E68D2" w:rsidRDefault="00BD5D7F" w:rsidP="007153F1">
            <w:pPr>
              <w:tabs>
                <w:tab w:val="left" w:pos="2268"/>
              </w:tabs>
              <w:rPr>
                <w:rFonts w:cs="Times New Roman"/>
                <w:sz w:val="20"/>
                <w:szCs w:val="20"/>
                <w:lang w:eastAsia="ru-RU"/>
              </w:rPr>
            </w:pPr>
          </w:p>
          <w:p w:rsidR="00BD5D7F" w:rsidRPr="001E68D2" w:rsidRDefault="00BD5D7F" w:rsidP="007153F1">
            <w:pPr>
              <w:tabs>
                <w:tab w:val="left" w:pos="2268"/>
              </w:tabs>
              <w:rPr>
                <w:sz w:val="20"/>
                <w:szCs w:val="20"/>
              </w:rPr>
            </w:pPr>
            <w:r w:rsidRPr="001E68D2">
              <w:rPr>
                <w:rFonts w:cs="Times New Roman"/>
                <w:sz w:val="20"/>
                <w:szCs w:val="20"/>
                <w:lang w:eastAsia="ru-RU"/>
              </w:rPr>
              <w:t>Внебюджетные источники</w:t>
            </w:r>
          </w:p>
        </w:tc>
        <w:tc>
          <w:tcPr>
            <w:tcW w:w="909" w:type="dxa"/>
            <w:tcBorders>
              <w:top w:val="nil"/>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132750,0</w:t>
            </w:r>
          </w:p>
        </w:tc>
        <w:tc>
          <w:tcPr>
            <w:tcW w:w="93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127750,0</w:t>
            </w:r>
          </w:p>
        </w:tc>
        <w:tc>
          <w:tcPr>
            <w:tcW w:w="99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5000,0</w:t>
            </w:r>
          </w:p>
        </w:tc>
        <w:tc>
          <w:tcPr>
            <w:tcW w:w="1008"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973" w:type="dxa"/>
            <w:gridSpan w:val="2"/>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1112" w:type="dxa"/>
            <w:gridSpan w:val="3"/>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839"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0"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839" w:type="dxa"/>
            <w:gridSpan w:val="2"/>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919"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tabs>
                <w:tab w:val="left" w:pos="2268"/>
              </w:tabs>
              <w:rPr>
                <w:rFonts w:cs="Times New Roman"/>
                <w:sz w:val="20"/>
                <w:szCs w:val="20"/>
              </w:rPr>
            </w:pPr>
          </w:p>
          <w:p w:rsidR="00BD5D7F" w:rsidRPr="001E68D2" w:rsidRDefault="00BD5D7F" w:rsidP="001C182D">
            <w:pPr>
              <w:tabs>
                <w:tab w:val="left" w:pos="2268"/>
              </w:tabs>
              <w:rPr>
                <w:rFonts w:cs="Times New Roman"/>
                <w:sz w:val="20"/>
                <w:szCs w:val="20"/>
              </w:rPr>
            </w:pPr>
          </w:p>
          <w:p w:rsidR="00BD5D7F" w:rsidRPr="001E68D2" w:rsidRDefault="00BD5D7F" w:rsidP="001C182D">
            <w:pPr>
              <w:tabs>
                <w:tab w:val="left" w:pos="2268"/>
              </w:tabs>
              <w:rPr>
                <w:rFonts w:cs="Times New Roman"/>
                <w:sz w:val="20"/>
                <w:szCs w:val="20"/>
              </w:rPr>
            </w:pPr>
          </w:p>
          <w:p w:rsidR="00BD5D7F" w:rsidRPr="001E68D2" w:rsidRDefault="00BD5D7F" w:rsidP="001C182D">
            <w:pPr>
              <w:tabs>
                <w:tab w:val="left" w:pos="2268"/>
              </w:tabs>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r w:rsidRPr="001E68D2">
              <w:rPr>
                <w:rFonts w:cs="Times New Roman"/>
                <w:sz w:val="20"/>
                <w:szCs w:val="20"/>
              </w:rPr>
              <w:t>-</w:t>
            </w:r>
          </w:p>
        </w:tc>
        <w:tc>
          <w:tcPr>
            <w:tcW w:w="390" w:type="dxa"/>
            <w:tcBorders>
              <w:top w:val="nil"/>
              <w:left w:val="nil"/>
              <w:bottom w:val="nil"/>
              <w:right w:val="nil"/>
            </w:tcBorders>
            <w:shd w:val="clear" w:color="auto" w:fill="auto"/>
            <w:noWrap/>
            <w:vAlign w:val="bottom"/>
            <w:hideMark/>
          </w:tcPr>
          <w:p w:rsidR="00BD5D7F" w:rsidRPr="001E68D2" w:rsidRDefault="00BD5D7F" w:rsidP="001C182D">
            <w:pPr>
              <w:tabs>
                <w:tab w:val="left" w:pos="2268"/>
              </w:tabs>
              <w:suppressAutoHyphens w:val="0"/>
              <w:rPr>
                <w:rFonts w:cs="Times New Roman"/>
                <w:sz w:val="20"/>
                <w:szCs w:val="20"/>
                <w:lang w:eastAsia="ru-RU"/>
              </w:rPr>
            </w:pPr>
          </w:p>
        </w:tc>
      </w:tr>
      <w:tr w:rsidR="007153F1" w:rsidRPr="001E68D2" w:rsidTr="00B45C9D">
        <w:trPr>
          <w:trHeight w:val="1539"/>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lastRenderedPageBreak/>
              <w:t>5</w:t>
            </w:r>
          </w:p>
        </w:tc>
        <w:tc>
          <w:tcPr>
            <w:tcW w:w="1464" w:type="dxa"/>
            <w:gridSpan w:val="2"/>
            <w:tcBorders>
              <w:top w:val="nil"/>
              <w:left w:val="nil"/>
              <w:bottom w:val="single" w:sz="4" w:space="0" w:color="auto"/>
              <w:right w:val="single" w:sz="4" w:space="0" w:color="auto"/>
            </w:tcBorders>
            <w:shd w:val="clear" w:color="auto" w:fill="auto"/>
            <w:hideMark/>
          </w:tcPr>
          <w:p w:rsidR="00BD5D7F" w:rsidRPr="001E68D2" w:rsidRDefault="00BD5D7F" w:rsidP="001C182D">
            <w:pPr>
              <w:tabs>
                <w:tab w:val="left" w:pos="2268"/>
              </w:tabs>
              <w:rPr>
                <w:rFonts w:cs="Times New Roman"/>
                <w:color w:val="000000"/>
                <w:sz w:val="20"/>
                <w:szCs w:val="20"/>
              </w:rPr>
            </w:pPr>
            <w:r w:rsidRPr="001E68D2">
              <w:rPr>
                <w:rFonts w:cs="Times New Roman"/>
                <w:b/>
                <w:color w:val="000000"/>
                <w:sz w:val="20"/>
                <w:szCs w:val="20"/>
              </w:rPr>
              <w:t>Объект 5</w:t>
            </w:r>
            <w:r w:rsidRPr="001E68D2">
              <w:rPr>
                <w:rFonts w:cs="Times New Roman"/>
                <w:color w:val="000000"/>
                <w:sz w:val="20"/>
                <w:szCs w:val="20"/>
              </w:rPr>
              <w:t xml:space="preserve">                                                                                           Г.о. Подольск,  ул.Февральская         </w:t>
            </w:r>
          </w:p>
          <w:p w:rsidR="00BD5D7F" w:rsidRPr="001E68D2" w:rsidRDefault="00BD5D7F" w:rsidP="001C182D">
            <w:pPr>
              <w:tabs>
                <w:tab w:val="left" w:pos="2268"/>
              </w:tabs>
              <w:rPr>
                <w:rFonts w:cs="Times New Roman"/>
                <w:color w:val="000000"/>
                <w:sz w:val="20"/>
                <w:szCs w:val="20"/>
              </w:rPr>
            </w:pPr>
            <w:r w:rsidRPr="001E68D2">
              <w:rPr>
                <w:rFonts w:cs="Times New Roman"/>
                <w:color w:val="000000"/>
                <w:sz w:val="20"/>
                <w:szCs w:val="20"/>
              </w:rPr>
              <w:t xml:space="preserve"> ООО "Алькор"   </w:t>
            </w:r>
          </w:p>
          <w:p w:rsidR="00BD5D7F" w:rsidRPr="001E68D2" w:rsidRDefault="00BD5D7F" w:rsidP="001C182D">
            <w:pPr>
              <w:tabs>
                <w:tab w:val="left" w:pos="2268"/>
              </w:tabs>
              <w:rPr>
                <w:rFonts w:cs="Times New Roman"/>
                <w:color w:val="000000"/>
                <w:sz w:val="20"/>
                <w:szCs w:val="20"/>
              </w:rPr>
            </w:pPr>
            <w:r w:rsidRPr="001E68D2">
              <w:rPr>
                <w:rFonts w:cs="Times New Roman"/>
                <w:color w:val="000000"/>
                <w:sz w:val="20"/>
                <w:szCs w:val="20"/>
              </w:rPr>
              <w:t xml:space="preserve"> Строительство торгового объекта   </w:t>
            </w:r>
          </w:p>
        </w:tc>
        <w:tc>
          <w:tcPr>
            <w:tcW w:w="851" w:type="dxa"/>
            <w:tcBorders>
              <w:top w:val="nil"/>
              <w:left w:val="nil"/>
              <w:bottom w:val="single" w:sz="4" w:space="0" w:color="auto"/>
              <w:right w:val="single" w:sz="4" w:space="0" w:color="auto"/>
            </w:tcBorders>
            <w:shd w:val="clear" w:color="auto" w:fill="auto"/>
            <w:hideMark/>
          </w:tcPr>
          <w:p w:rsidR="00BD5D7F" w:rsidRPr="001E68D2" w:rsidRDefault="00BD5D7F" w:rsidP="001C182D">
            <w:pPr>
              <w:tabs>
                <w:tab w:val="left" w:pos="2268"/>
              </w:tabs>
              <w:rPr>
                <w:rFonts w:cs="Times New Roman"/>
                <w:color w:val="000000"/>
                <w:sz w:val="20"/>
                <w:szCs w:val="20"/>
              </w:rPr>
            </w:pPr>
          </w:p>
          <w:p w:rsidR="00BD5D7F" w:rsidRPr="001E68D2" w:rsidRDefault="00BD5D7F" w:rsidP="001C182D">
            <w:pPr>
              <w:tabs>
                <w:tab w:val="left" w:pos="2268"/>
              </w:tabs>
              <w:rPr>
                <w:rFonts w:cs="Times New Roman"/>
                <w:color w:val="000000"/>
                <w:sz w:val="20"/>
                <w:szCs w:val="20"/>
              </w:rPr>
            </w:pPr>
          </w:p>
          <w:p w:rsidR="00BD5D7F" w:rsidRPr="001E68D2" w:rsidRDefault="00BD5D7F" w:rsidP="001C182D">
            <w:pPr>
              <w:tabs>
                <w:tab w:val="left" w:pos="2268"/>
              </w:tabs>
              <w:rPr>
                <w:rFonts w:cs="Times New Roman"/>
                <w:color w:val="000000"/>
                <w:sz w:val="20"/>
                <w:szCs w:val="20"/>
              </w:rPr>
            </w:pPr>
            <w:r w:rsidRPr="001E68D2">
              <w:rPr>
                <w:rFonts w:cs="Times New Roman"/>
                <w:color w:val="000000"/>
                <w:sz w:val="20"/>
                <w:szCs w:val="20"/>
              </w:rPr>
              <w:t>2018-2021</w:t>
            </w:r>
          </w:p>
        </w:tc>
        <w:tc>
          <w:tcPr>
            <w:tcW w:w="1134" w:type="dxa"/>
            <w:gridSpan w:val="3"/>
            <w:tcBorders>
              <w:top w:val="nil"/>
              <w:left w:val="nil"/>
              <w:bottom w:val="single" w:sz="4" w:space="0" w:color="auto"/>
              <w:right w:val="single" w:sz="4" w:space="0" w:color="auto"/>
            </w:tcBorders>
            <w:shd w:val="clear" w:color="auto" w:fill="auto"/>
            <w:hideMark/>
          </w:tcPr>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16000</w:t>
            </w:r>
          </w:p>
        </w:tc>
        <w:tc>
          <w:tcPr>
            <w:tcW w:w="992"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300000,0</w:t>
            </w:r>
          </w:p>
        </w:tc>
        <w:tc>
          <w:tcPr>
            <w:tcW w:w="1134"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tabs>
                <w:tab w:val="left" w:pos="2268"/>
              </w:tabs>
              <w:jc w:val="center"/>
              <w:rPr>
                <w:rFonts w:cs="Times New Roman"/>
                <w:color w:val="000000"/>
                <w:sz w:val="20"/>
                <w:szCs w:val="20"/>
              </w:rPr>
            </w:pPr>
          </w:p>
        </w:tc>
        <w:tc>
          <w:tcPr>
            <w:tcW w:w="709" w:type="dxa"/>
            <w:tcBorders>
              <w:top w:val="nil"/>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sz w:val="20"/>
                <w:szCs w:val="20"/>
              </w:rPr>
            </w:pPr>
            <w:r w:rsidRPr="001E68D2">
              <w:rPr>
                <w:rFonts w:cs="Times New Roman"/>
                <w:sz w:val="20"/>
                <w:szCs w:val="20"/>
                <w:lang w:eastAsia="ru-RU"/>
              </w:rPr>
              <w:t>Внебюджетные источники</w:t>
            </w:r>
          </w:p>
        </w:tc>
        <w:tc>
          <w:tcPr>
            <w:tcW w:w="909"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300000,0</w:t>
            </w:r>
          </w:p>
        </w:tc>
        <w:tc>
          <w:tcPr>
            <w:tcW w:w="933" w:type="dxa"/>
            <w:tcBorders>
              <w:top w:val="nil"/>
              <w:left w:val="nil"/>
              <w:bottom w:val="single" w:sz="4" w:space="0" w:color="auto"/>
              <w:right w:val="single" w:sz="4" w:space="0" w:color="auto"/>
            </w:tcBorders>
            <w:shd w:val="clear" w:color="auto" w:fill="auto"/>
            <w:hideMark/>
          </w:tcPr>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tcBorders>
              <w:top w:val="nil"/>
              <w:left w:val="nil"/>
              <w:bottom w:val="single" w:sz="4" w:space="0" w:color="auto"/>
              <w:right w:val="single" w:sz="4" w:space="0" w:color="auto"/>
            </w:tcBorders>
            <w:shd w:val="clear" w:color="auto" w:fill="auto"/>
            <w:hideMark/>
          </w:tcPr>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30000,0</w:t>
            </w:r>
          </w:p>
        </w:tc>
        <w:tc>
          <w:tcPr>
            <w:tcW w:w="1008" w:type="dxa"/>
            <w:tcBorders>
              <w:top w:val="nil"/>
              <w:left w:val="nil"/>
              <w:bottom w:val="single" w:sz="4" w:space="0" w:color="auto"/>
              <w:right w:val="single" w:sz="4" w:space="0" w:color="auto"/>
            </w:tcBorders>
            <w:shd w:val="clear" w:color="auto" w:fill="auto"/>
          </w:tcPr>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p>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90000,0</w:t>
            </w:r>
          </w:p>
        </w:tc>
        <w:tc>
          <w:tcPr>
            <w:tcW w:w="973" w:type="dxa"/>
            <w:gridSpan w:val="2"/>
            <w:tcBorders>
              <w:top w:val="nil"/>
              <w:left w:val="nil"/>
              <w:bottom w:val="single" w:sz="4" w:space="0" w:color="auto"/>
              <w:right w:val="single" w:sz="4" w:space="0" w:color="auto"/>
            </w:tcBorders>
            <w:shd w:val="clear" w:color="auto" w:fill="auto"/>
          </w:tcPr>
          <w:p w:rsidR="00BD5D7F" w:rsidRPr="001E68D2" w:rsidRDefault="00BD5D7F" w:rsidP="001C182D">
            <w:pPr>
              <w:rPr>
                <w:rFonts w:cs="Times New Roman"/>
                <w:color w:val="000000"/>
                <w:sz w:val="20"/>
                <w:szCs w:val="20"/>
              </w:rPr>
            </w:pPr>
          </w:p>
          <w:p w:rsidR="00BD5D7F" w:rsidRPr="001E68D2" w:rsidRDefault="00BD5D7F" w:rsidP="001C182D">
            <w:pPr>
              <w:rPr>
                <w:rFonts w:cs="Times New Roman"/>
                <w:color w:val="000000"/>
                <w:sz w:val="20"/>
                <w:szCs w:val="20"/>
              </w:rPr>
            </w:pPr>
          </w:p>
          <w:p w:rsidR="00BD5D7F" w:rsidRPr="001E68D2" w:rsidRDefault="00BD5D7F" w:rsidP="001C182D">
            <w:pPr>
              <w:rPr>
                <w:rFonts w:cs="Times New Roman"/>
                <w:color w:val="000000"/>
                <w:sz w:val="20"/>
                <w:szCs w:val="20"/>
              </w:rPr>
            </w:pPr>
          </w:p>
          <w:p w:rsidR="00BD5D7F" w:rsidRPr="001E68D2" w:rsidRDefault="00BD5D7F" w:rsidP="001C182D">
            <w:pPr>
              <w:rPr>
                <w:rFonts w:cs="Times New Roman"/>
                <w:color w:val="000000"/>
                <w:sz w:val="20"/>
                <w:szCs w:val="20"/>
              </w:rPr>
            </w:pPr>
          </w:p>
          <w:p w:rsidR="00BD5D7F" w:rsidRPr="001E68D2" w:rsidRDefault="00BD5D7F" w:rsidP="001C182D">
            <w:pPr>
              <w:rPr>
                <w:rFonts w:cs="Times New Roman"/>
                <w:color w:val="000000"/>
                <w:sz w:val="20"/>
                <w:szCs w:val="20"/>
              </w:rPr>
            </w:pPr>
          </w:p>
          <w:p w:rsidR="00BD5D7F" w:rsidRPr="001E68D2" w:rsidRDefault="00BD5D7F" w:rsidP="001C182D">
            <w:pPr>
              <w:rPr>
                <w:sz w:val="20"/>
                <w:szCs w:val="20"/>
              </w:rPr>
            </w:pPr>
            <w:r w:rsidRPr="001E68D2">
              <w:rPr>
                <w:rFonts w:cs="Times New Roman"/>
                <w:color w:val="000000"/>
                <w:sz w:val="20"/>
                <w:szCs w:val="20"/>
              </w:rPr>
              <w:t>90000,0</w:t>
            </w:r>
          </w:p>
        </w:tc>
        <w:tc>
          <w:tcPr>
            <w:tcW w:w="1112" w:type="dxa"/>
            <w:gridSpan w:val="3"/>
            <w:tcBorders>
              <w:top w:val="nil"/>
              <w:left w:val="nil"/>
              <w:bottom w:val="single" w:sz="4" w:space="0" w:color="auto"/>
              <w:right w:val="single" w:sz="4" w:space="0" w:color="auto"/>
            </w:tcBorders>
            <w:shd w:val="clear" w:color="auto" w:fill="auto"/>
          </w:tcPr>
          <w:p w:rsidR="00BD5D7F" w:rsidRPr="001E68D2" w:rsidRDefault="00BD5D7F" w:rsidP="001C182D">
            <w:pPr>
              <w:rPr>
                <w:rFonts w:cs="Times New Roman"/>
                <w:color w:val="000000"/>
                <w:sz w:val="20"/>
                <w:szCs w:val="20"/>
              </w:rPr>
            </w:pPr>
          </w:p>
          <w:p w:rsidR="00BD5D7F" w:rsidRPr="001E68D2" w:rsidRDefault="00BD5D7F" w:rsidP="001C182D">
            <w:pPr>
              <w:rPr>
                <w:rFonts w:cs="Times New Roman"/>
                <w:color w:val="000000"/>
                <w:sz w:val="20"/>
                <w:szCs w:val="20"/>
              </w:rPr>
            </w:pPr>
          </w:p>
          <w:p w:rsidR="00BD5D7F" w:rsidRPr="001E68D2" w:rsidRDefault="00BD5D7F" w:rsidP="001C182D">
            <w:pPr>
              <w:rPr>
                <w:rFonts w:cs="Times New Roman"/>
                <w:color w:val="000000"/>
                <w:sz w:val="20"/>
                <w:szCs w:val="20"/>
              </w:rPr>
            </w:pPr>
          </w:p>
          <w:p w:rsidR="00BD5D7F" w:rsidRPr="001E68D2" w:rsidRDefault="00BD5D7F" w:rsidP="001C182D">
            <w:pPr>
              <w:rPr>
                <w:rFonts w:cs="Times New Roman"/>
                <w:color w:val="000000"/>
                <w:sz w:val="20"/>
                <w:szCs w:val="20"/>
              </w:rPr>
            </w:pPr>
          </w:p>
          <w:p w:rsidR="00BD5D7F" w:rsidRPr="001E68D2" w:rsidRDefault="00BD5D7F" w:rsidP="001C182D">
            <w:pPr>
              <w:rPr>
                <w:rFonts w:cs="Times New Roman"/>
                <w:color w:val="000000"/>
                <w:sz w:val="20"/>
                <w:szCs w:val="20"/>
              </w:rPr>
            </w:pPr>
          </w:p>
          <w:p w:rsidR="00BD5D7F" w:rsidRPr="001E68D2" w:rsidRDefault="00BD5D7F" w:rsidP="001C182D">
            <w:pPr>
              <w:rPr>
                <w:sz w:val="20"/>
                <w:szCs w:val="20"/>
              </w:rPr>
            </w:pPr>
            <w:r w:rsidRPr="001E68D2">
              <w:rPr>
                <w:rFonts w:cs="Times New Roman"/>
                <w:color w:val="000000"/>
                <w:sz w:val="20"/>
                <w:szCs w:val="20"/>
              </w:rPr>
              <w:t>90000,0</w:t>
            </w:r>
          </w:p>
        </w:tc>
        <w:tc>
          <w:tcPr>
            <w:tcW w:w="839"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0"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839" w:type="dxa"/>
            <w:gridSpan w:val="2"/>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919"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r w:rsidRPr="001E68D2">
              <w:rPr>
                <w:rFonts w:cs="Times New Roman"/>
                <w:sz w:val="20"/>
                <w:szCs w:val="20"/>
              </w:rPr>
              <w:t>-</w:t>
            </w:r>
          </w:p>
        </w:tc>
        <w:tc>
          <w:tcPr>
            <w:tcW w:w="390" w:type="dxa"/>
            <w:tcBorders>
              <w:top w:val="nil"/>
              <w:left w:val="nil"/>
              <w:bottom w:val="nil"/>
              <w:right w:val="nil"/>
            </w:tcBorders>
            <w:shd w:val="clear" w:color="auto" w:fill="auto"/>
            <w:noWrap/>
            <w:vAlign w:val="bottom"/>
            <w:hideMark/>
          </w:tcPr>
          <w:p w:rsidR="00BD5D7F" w:rsidRPr="001E68D2" w:rsidRDefault="00BD5D7F" w:rsidP="001C182D">
            <w:pPr>
              <w:tabs>
                <w:tab w:val="left" w:pos="2268"/>
              </w:tabs>
              <w:suppressAutoHyphens w:val="0"/>
              <w:rPr>
                <w:rFonts w:cs="Times New Roman"/>
                <w:sz w:val="20"/>
                <w:szCs w:val="20"/>
                <w:lang w:eastAsia="ru-RU"/>
              </w:rPr>
            </w:pPr>
          </w:p>
        </w:tc>
      </w:tr>
      <w:tr w:rsidR="007153F1" w:rsidRPr="001E68D2" w:rsidTr="00B45C9D">
        <w:trPr>
          <w:trHeight w:val="148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6</w:t>
            </w:r>
          </w:p>
          <w:p w:rsidR="00BD5D7F" w:rsidRPr="001E68D2" w:rsidRDefault="00BD5D7F" w:rsidP="001C182D">
            <w:pPr>
              <w:tabs>
                <w:tab w:val="left" w:pos="2268"/>
              </w:tabs>
              <w:suppressAutoHyphens w:val="0"/>
              <w:rPr>
                <w:rFonts w:cs="Times New Roman"/>
                <w:sz w:val="20"/>
                <w:szCs w:val="20"/>
                <w:lang w:eastAsia="ru-RU"/>
              </w:rPr>
            </w:pPr>
          </w:p>
          <w:p w:rsidR="00BD5D7F" w:rsidRPr="001E68D2" w:rsidRDefault="00BD5D7F" w:rsidP="001C182D">
            <w:pPr>
              <w:tabs>
                <w:tab w:val="left" w:pos="2268"/>
              </w:tabs>
              <w:suppressAutoHyphens w:val="0"/>
              <w:rPr>
                <w:rFonts w:cs="Times New Roman"/>
                <w:sz w:val="20"/>
                <w:szCs w:val="20"/>
                <w:lang w:eastAsia="ru-RU"/>
              </w:rPr>
            </w:pPr>
          </w:p>
          <w:p w:rsidR="00BD5D7F" w:rsidRPr="001E68D2" w:rsidRDefault="00BD5D7F" w:rsidP="001C182D">
            <w:pPr>
              <w:tabs>
                <w:tab w:val="left" w:pos="2268"/>
              </w:tabs>
              <w:suppressAutoHyphens w:val="0"/>
              <w:rPr>
                <w:rFonts w:cs="Times New Roman"/>
                <w:sz w:val="20"/>
                <w:szCs w:val="20"/>
                <w:lang w:eastAsia="ru-RU"/>
              </w:rPr>
            </w:pPr>
          </w:p>
          <w:p w:rsidR="00BD5D7F" w:rsidRPr="001E68D2" w:rsidRDefault="00BD5D7F" w:rsidP="001C182D">
            <w:pPr>
              <w:tabs>
                <w:tab w:val="left" w:pos="2268"/>
              </w:tabs>
              <w:suppressAutoHyphens w:val="0"/>
              <w:rPr>
                <w:rFonts w:cs="Times New Roman"/>
                <w:sz w:val="20"/>
                <w:szCs w:val="20"/>
                <w:lang w:eastAsia="ru-RU"/>
              </w:rPr>
            </w:pPr>
          </w:p>
          <w:p w:rsidR="00BD5D7F" w:rsidRPr="001E68D2" w:rsidRDefault="00BD5D7F" w:rsidP="001C182D">
            <w:pPr>
              <w:tabs>
                <w:tab w:val="left" w:pos="2268"/>
              </w:tabs>
              <w:suppressAutoHyphens w:val="0"/>
              <w:rPr>
                <w:rFonts w:cs="Times New Roman"/>
                <w:sz w:val="20"/>
                <w:szCs w:val="20"/>
                <w:lang w:eastAsia="ru-RU"/>
              </w:rPr>
            </w:pPr>
          </w:p>
          <w:p w:rsidR="00BD5D7F" w:rsidRPr="001E68D2" w:rsidRDefault="00BD5D7F" w:rsidP="001C182D">
            <w:pPr>
              <w:tabs>
                <w:tab w:val="left" w:pos="2268"/>
              </w:tabs>
              <w:suppressAutoHyphens w:val="0"/>
              <w:rPr>
                <w:rFonts w:cs="Times New Roman"/>
                <w:sz w:val="20"/>
                <w:szCs w:val="20"/>
                <w:lang w:eastAsia="ru-RU"/>
              </w:rPr>
            </w:pPr>
          </w:p>
        </w:tc>
        <w:tc>
          <w:tcPr>
            <w:tcW w:w="1464" w:type="dxa"/>
            <w:gridSpan w:val="2"/>
            <w:tcBorders>
              <w:top w:val="single" w:sz="4" w:space="0" w:color="auto"/>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rPr>
                <w:rFonts w:cs="Times New Roman"/>
                <w:b/>
                <w:sz w:val="20"/>
                <w:szCs w:val="20"/>
                <w:lang w:eastAsia="ru-RU"/>
              </w:rPr>
            </w:pPr>
            <w:r w:rsidRPr="001E68D2">
              <w:rPr>
                <w:rFonts w:cs="Times New Roman"/>
                <w:b/>
                <w:sz w:val="20"/>
                <w:szCs w:val="20"/>
                <w:lang w:eastAsia="ru-RU"/>
              </w:rPr>
              <w:t>Объект 6</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Г.о. Подольск</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Павильон «Подмосковный фермер»</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rPr>
                <w:rFonts w:cs="Times New Roman"/>
                <w:color w:val="000000"/>
                <w:sz w:val="20"/>
                <w:szCs w:val="20"/>
              </w:rPr>
            </w:pPr>
          </w:p>
          <w:p w:rsidR="00BD5D7F" w:rsidRPr="001E68D2" w:rsidRDefault="00BD5D7F" w:rsidP="001C182D">
            <w:pPr>
              <w:tabs>
                <w:tab w:val="left" w:pos="2268"/>
              </w:tabs>
              <w:suppressAutoHyphens w:val="0"/>
              <w:rPr>
                <w:rFonts w:cs="Times New Roman"/>
                <w:color w:val="000000"/>
                <w:sz w:val="20"/>
                <w:szCs w:val="20"/>
              </w:rPr>
            </w:pPr>
          </w:p>
          <w:p w:rsidR="00BD5D7F" w:rsidRPr="001E68D2" w:rsidRDefault="00BD5D7F" w:rsidP="001C182D">
            <w:pPr>
              <w:tabs>
                <w:tab w:val="left" w:pos="2268"/>
              </w:tabs>
              <w:suppressAutoHyphens w:val="0"/>
              <w:rPr>
                <w:rFonts w:cs="Times New Roman"/>
                <w:color w:val="000000"/>
                <w:sz w:val="20"/>
                <w:szCs w:val="20"/>
              </w:rPr>
            </w:pPr>
          </w:p>
          <w:p w:rsidR="00BD5D7F" w:rsidRPr="001E68D2" w:rsidRDefault="00BD5D7F" w:rsidP="001C182D">
            <w:pPr>
              <w:tabs>
                <w:tab w:val="left" w:pos="2268"/>
              </w:tabs>
              <w:suppressAutoHyphens w:val="0"/>
              <w:rPr>
                <w:rFonts w:cs="Times New Roman"/>
                <w:color w:val="000000"/>
                <w:sz w:val="20"/>
                <w:szCs w:val="20"/>
              </w:rPr>
            </w:pPr>
            <w:r w:rsidRPr="001E68D2">
              <w:rPr>
                <w:rFonts w:cs="Times New Roman"/>
                <w:color w:val="000000"/>
                <w:sz w:val="20"/>
                <w:szCs w:val="20"/>
              </w:rPr>
              <w:t>2017</w:t>
            </w:r>
          </w:p>
          <w:p w:rsidR="00BD5D7F" w:rsidRPr="001E68D2" w:rsidRDefault="00BD5D7F" w:rsidP="001C182D">
            <w:pPr>
              <w:tabs>
                <w:tab w:val="left" w:pos="2268"/>
              </w:tabs>
              <w:suppressAutoHyphens w:val="0"/>
              <w:rPr>
                <w:rFonts w:cs="Times New Roman"/>
                <w:color w:val="000000"/>
                <w:sz w:val="20"/>
                <w:szCs w:val="20"/>
              </w:rPr>
            </w:pPr>
          </w:p>
          <w:p w:rsidR="00BD5D7F" w:rsidRPr="001E68D2" w:rsidRDefault="00BD5D7F" w:rsidP="001C182D">
            <w:pPr>
              <w:tabs>
                <w:tab w:val="left" w:pos="2268"/>
              </w:tabs>
              <w:suppressAutoHyphens w:val="0"/>
              <w:rPr>
                <w:rFonts w:cs="Times New Roman"/>
                <w:color w:val="000000"/>
                <w:sz w:val="20"/>
                <w:szCs w:val="20"/>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b/>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6000,0</w:t>
            </w:r>
          </w:p>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b/>
                <w:color w:val="000000"/>
                <w:sz w:val="20"/>
                <w:szCs w:val="20"/>
                <w:lang w:eastAsia="ru-RU"/>
              </w:rPr>
            </w:pPr>
          </w:p>
        </w:tc>
        <w:tc>
          <w:tcPr>
            <w:tcW w:w="709" w:type="dxa"/>
            <w:tcBorders>
              <w:top w:val="single" w:sz="4" w:space="0" w:color="auto"/>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rFonts w:cs="Times New Roman"/>
                <w:sz w:val="20"/>
                <w:szCs w:val="20"/>
                <w:lang w:eastAsia="ru-RU"/>
              </w:rPr>
            </w:pPr>
          </w:p>
          <w:p w:rsidR="00BD5D7F" w:rsidRPr="001E68D2" w:rsidRDefault="00BD5D7F" w:rsidP="007153F1">
            <w:pPr>
              <w:tabs>
                <w:tab w:val="left" w:pos="2268"/>
              </w:tabs>
              <w:rPr>
                <w:sz w:val="20"/>
                <w:szCs w:val="20"/>
              </w:rPr>
            </w:pPr>
            <w:r w:rsidRPr="001E68D2">
              <w:rPr>
                <w:rFonts w:cs="Times New Roman"/>
                <w:sz w:val="20"/>
                <w:szCs w:val="20"/>
                <w:lang w:eastAsia="ru-RU"/>
              </w:rPr>
              <w:t>Внебюджетные источники</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6000,0</w:t>
            </w:r>
          </w:p>
          <w:p w:rsidR="00BD5D7F" w:rsidRPr="001E68D2" w:rsidRDefault="00BD5D7F" w:rsidP="001C182D">
            <w:pPr>
              <w:tabs>
                <w:tab w:val="left" w:pos="2268"/>
              </w:tabs>
              <w:suppressAutoHyphens w:val="0"/>
              <w:jc w:val="center"/>
              <w:rPr>
                <w:rFonts w:cs="Times New Roman"/>
                <w:color w:val="000000"/>
                <w:sz w:val="20"/>
                <w:szCs w:val="20"/>
                <w:lang w:eastAsia="ru-RU"/>
              </w:rPr>
            </w:pPr>
          </w:p>
        </w:tc>
        <w:tc>
          <w:tcPr>
            <w:tcW w:w="933"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p>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6000,0</w:t>
            </w:r>
          </w:p>
          <w:p w:rsidR="00BD5D7F" w:rsidRPr="001E68D2" w:rsidRDefault="00BD5D7F" w:rsidP="001C182D">
            <w:pPr>
              <w:tabs>
                <w:tab w:val="left" w:pos="2268"/>
              </w:tabs>
              <w:suppressAutoHyphens w:val="0"/>
              <w:jc w:val="center"/>
              <w:rPr>
                <w:rFonts w:cs="Times New Roman"/>
                <w:b/>
                <w:color w:val="000000"/>
                <w:sz w:val="20"/>
                <w:szCs w:val="20"/>
                <w:lang w:eastAsia="ru-RU"/>
              </w:rPr>
            </w:pPr>
          </w:p>
        </w:tc>
        <w:tc>
          <w:tcPr>
            <w:tcW w:w="99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1008"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973"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1112" w:type="dxa"/>
            <w:gridSpan w:val="3"/>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9"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830"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9"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919"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jc w:val="center"/>
              <w:rPr>
                <w:rFonts w:cs="Times New Roman"/>
                <w:sz w:val="20"/>
                <w:szCs w:val="20"/>
              </w:rPr>
            </w:pPr>
          </w:p>
          <w:p w:rsidR="00BD5D7F" w:rsidRPr="001E68D2" w:rsidRDefault="00BD5D7F" w:rsidP="001C182D">
            <w:pPr>
              <w:jc w:val="center"/>
              <w:rPr>
                <w:rFonts w:cs="Times New Roman"/>
                <w:sz w:val="20"/>
                <w:szCs w:val="20"/>
              </w:rPr>
            </w:pPr>
          </w:p>
          <w:p w:rsidR="00BD5D7F" w:rsidRPr="001E68D2" w:rsidRDefault="00BD5D7F" w:rsidP="001C182D">
            <w:pPr>
              <w:jc w:val="center"/>
              <w:rPr>
                <w:rFonts w:cs="Times New Roman"/>
                <w:sz w:val="20"/>
                <w:szCs w:val="20"/>
              </w:rPr>
            </w:pPr>
          </w:p>
          <w:p w:rsidR="00BD5D7F" w:rsidRPr="001E68D2" w:rsidRDefault="00BD5D7F" w:rsidP="001C182D">
            <w:pPr>
              <w:jc w:val="center"/>
              <w:rPr>
                <w:rFonts w:cs="Times New Roman"/>
                <w:sz w:val="20"/>
                <w:szCs w:val="20"/>
              </w:rPr>
            </w:pPr>
          </w:p>
          <w:p w:rsidR="00BD5D7F" w:rsidRPr="001E68D2" w:rsidRDefault="00BD5D7F" w:rsidP="001C182D">
            <w:pPr>
              <w:jc w:val="center"/>
              <w:rPr>
                <w:rFonts w:cs="Times New Roman"/>
                <w:sz w:val="20"/>
                <w:szCs w:val="20"/>
              </w:rPr>
            </w:pPr>
          </w:p>
          <w:p w:rsidR="00BD5D7F" w:rsidRPr="001E68D2" w:rsidRDefault="00BD5D7F" w:rsidP="001C182D">
            <w:pPr>
              <w:jc w:val="center"/>
              <w:rPr>
                <w:rFonts w:cs="Times New Roman"/>
                <w:sz w:val="20"/>
                <w:szCs w:val="20"/>
              </w:rPr>
            </w:pPr>
          </w:p>
          <w:p w:rsidR="00BD5D7F" w:rsidRPr="001E68D2" w:rsidRDefault="00BD5D7F" w:rsidP="001C182D">
            <w:pPr>
              <w:jc w:val="center"/>
              <w:rPr>
                <w:rFonts w:cs="Times New Roman"/>
                <w:sz w:val="20"/>
                <w:szCs w:val="20"/>
              </w:rPr>
            </w:pPr>
            <w:r w:rsidRPr="001E68D2">
              <w:rPr>
                <w:rFonts w:cs="Times New Roman"/>
                <w:sz w:val="20"/>
                <w:szCs w:val="20"/>
              </w:rPr>
              <w:t>-</w:t>
            </w:r>
          </w:p>
        </w:tc>
        <w:tc>
          <w:tcPr>
            <w:tcW w:w="390" w:type="dxa"/>
            <w:vMerge w:val="restart"/>
            <w:tcBorders>
              <w:top w:val="nil"/>
              <w:left w:val="nil"/>
              <w:right w:val="nil"/>
            </w:tcBorders>
            <w:shd w:val="clear" w:color="auto" w:fill="auto"/>
            <w:noWrap/>
            <w:vAlign w:val="bottom"/>
            <w:hideMark/>
          </w:tcPr>
          <w:p w:rsidR="00BD5D7F" w:rsidRPr="001E68D2" w:rsidRDefault="00BD5D7F" w:rsidP="001C182D">
            <w:pPr>
              <w:tabs>
                <w:tab w:val="left" w:pos="2268"/>
              </w:tabs>
              <w:suppressAutoHyphens w:val="0"/>
              <w:rPr>
                <w:rFonts w:cs="Times New Roman"/>
                <w:sz w:val="20"/>
                <w:szCs w:val="20"/>
                <w:lang w:eastAsia="ru-RU"/>
              </w:rPr>
            </w:pPr>
          </w:p>
          <w:p w:rsidR="00BD5D7F" w:rsidRPr="001E68D2" w:rsidRDefault="00BD5D7F" w:rsidP="001C182D">
            <w:pPr>
              <w:tabs>
                <w:tab w:val="left" w:pos="2268"/>
              </w:tabs>
              <w:suppressAutoHyphens w:val="0"/>
              <w:rPr>
                <w:rFonts w:cs="Times New Roman"/>
                <w:sz w:val="20"/>
                <w:szCs w:val="20"/>
                <w:lang w:eastAsia="ru-RU"/>
              </w:rPr>
            </w:pPr>
          </w:p>
        </w:tc>
      </w:tr>
      <w:tr w:rsidR="007153F1" w:rsidRPr="001E68D2" w:rsidTr="00B45C9D">
        <w:trPr>
          <w:trHeight w:val="2039"/>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7</w:t>
            </w:r>
          </w:p>
        </w:tc>
        <w:tc>
          <w:tcPr>
            <w:tcW w:w="1464" w:type="dxa"/>
            <w:gridSpan w:val="2"/>
            <w:tcBorders>
              <w:top w:val="single" w:sz="4" w:space="0" w:color="auto"/>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rPr>
                <w:rFonts w:cs="Times New Roman"/>
                <w:b/>
                <w:sz w:val="20"/>
                <w:szCs w:val="20"/>
                <w:lang w:eastAsia="ru-RU"/>
              </w:rPr>
            </w:pPr>
            <w:r w:rsidRPr="001E68D2">
              <w:rPr>
                <w:rFonts w:cs="Times New Roman"/>
                <w:b/>
                <w:sz w:val="20"/>
                <w:szCs w:val="20"/>
                <w:lang w:eastAsia="ru-RU"/>
              </w:rPr>
              <w:t>Объект 7</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Г.о.Подольск, г.Подольск, Красногвардейский б-р, д.44 В.</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ИП Макаренко А.А.</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Торгово-офисный центр</w:t>
            </w:r>
          </w:p>
          <w:p w:rsidR="00BD5D7F" w:rsidRPr="001E68D2" w:rsidRDefault="00BD5D7F" w:rsidP="001C182D">
            <w:pPr>
              <w:tabs>
                <w:tab w:val="left" w:pos="2268"/>
              </w:tabs>
              <w:suppressAutoHyphens w:val="0"/>
              <w:rPr>
                <w:rFonts w:cs="Times New Roman"/>
                <w:sz w:val="20"/>
                <w:szCs w:val="20"/>
                <w:lang w:eastAsia="ru-RU"/>
              </w:rPr>
            </w:pPr>
          </w:p>
          <w:p w:rsidR="00BD5D7F" w:rsidRPr="001E68D2" w:rsidRDefault="00BD5D7F" w:rsidP="001C182D">
            <w:pPr>
              <w:tabs>
                <w:tab w:val="left" w:pos="2268"/>
              </w:tabs>
              <w:suppressAutoHyphens w:val="0"/>
              <w:rPr>
                <w:rFonts w:cs="Times New Roman"/>
                <w:b/>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rPr>
                <w:rFonts w:cs="Times New Roman"/>
                <w:color w:val="000000"/>
                <w:sz w:val="20"/>
                <w:szCs w:val="20"/>
              </w:rPr>
            </w:pPr>
            <w:r w:rsidRPr="001E68D2">
              <w:rPr>
                <w:rFonts w:cs="Times New Roman"/>
                <w:color w:val="000000"/>
                <w:sz w:val="20"/>
                <w:szCs w:val="20"/>
              </w:rPr>
              <w:t>2018-2019</w:t>
            </w:r>
          </w:p>
        </w:tc>
        <w:tc>
          <w:tcPr>
            <w:tcW w:w="1134" w:type="dxa"/>
            <w:gridSpan w:val="3"/>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4470,9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183307,0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color w:val="000000"/>
                <w:sz w:val="20"/>
                <w:szCs w:val="20"/>
              </w:rPr>
              <w:t>-</w:t>
            </w:r>
          </w:p>
        </w:tc>
        <w:tc>
          <w:tcPr>
            <w:tcW w:w="709" w:type="dxa"/>
            <w:tcBorders>
              <w:top w:val="single" w:sz="4" w:space="0" w:color="auto"/>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rFonts w:cs="Times New Roman"/>
                <w:sz w:val="20"/>
                <w:szCs w:val="20"/>
                <w:lang w:eastAsia="ru-RU"/>
              </w:rPr>
            </w:pPr>
            <w:r w:rsidRPr="001E68D2">
              <w:rPr>
                <w:rFonts w:cs="Times New Roman"/>
                <w:sz w:val="20"/>
                <w:szCs w:val="20"/>
                <w:lang w:eastAsia="ru-RU"/>
              </w:rPr>
              <w:t>Внебюджетные источники</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183307,0</w:t>
            </w:r>
          </w:p>
        </w:tc>
        <w:tc>
          <w:tcPr>
            <w:tcW w:w="933"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100000,0</w:t>
            </w:r>
          </w:p>
        </w:tc>
        <w:tc>
          <w:tcPr>
            <w:tcW w:w="1008"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83307,0</w:t>
            </w:r>
          </w:p>
        </w:tc>
        <w:tc>
          <w:tcPr>
            <w:tcW w:w="973"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1112" w:type="dxa"/>
            <w:gridSpan w:val="3"/>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9"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830"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9"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919"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jc w:val="center"/>
              <w:rPr>
                <w:rFonts w:cs="Times New Roman"/>
                <w:sz w:val="20"/>
                <w:szCs w:val="20"/>
              </w:rPr>
            </w:pPr>
          </w:p>
        </w:tc>
        <w:tc>
          <w:tcPr>
            <w:tcW w:w="390" w:type="dxa"/>
            <w:vMerge/>
            <w:tcBorders>
              <w:top w:val="nil"/>
              <w:left w:val="nil"/>
              <w:right w:val="nil"/>
            </w:tcBorders>
            <w:shd w:val="clear" w:color="auto" w:fill="auto"/>
            <w:noWrap/>
            <w:vAlign w:val="bottom"/>
            <w:hideMark/>
          </w:tcPr>
          <w:p w:rsidR="00BD5D7F" w:rsidRPr="001E68D2" w:rsidRDefault="00BD5D7F" w:rsidP="001C182D">
            <w:pPr>
              <w:tabs>
                <w:tab w:val="left" w:pos="2268"/>
              </w:tabs>
              <w:suppressAutoHyphens w:val="0"/>
              <w:rPr>
                <w:rFonts w:cs="Times New Roman"/>
                <w:sz w:val="20"/>
                <w:szCs w:val="20"/>
                <w:lang w:eastAsia="ru-RU"/>
              </w:rPr>
            </w:pPr>
          </w:p>
        </w:tc>
      </w:tr>
      <w:tr w:rsidR="00BD5D7F" w:rsidRPr="001E68D2" w:rsidTr="00B45C9D">
        <w:trPr>
          <w:gridAfter w:val="1"/>
          <w:wAfter w:w="390" w:type="dxa"/>
          <w:trHeight w:val="851"/>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lastRenderedPageBreak/>
              <w:t>8</w:t>
            </w:r>
          </w:p>
        </w:tc>
        <w:tc>
          <w:tcPr>
            <w:tcW w:w="1464" w:type="dxa"/>
            <w:gridSpan w:val="2"/>
            <w:tcBorders>
              <w:top w:val="single" w:sz="4" w:space="0" w:color="auto"/>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rPr>
                <w:rFonts w:cs="Times New Roman"/>
                <w:b/>
                <w:sz w:val="20"/>
                <w:szCs w:val="20"/>
                <w:lang w:eastAsia="ru-RU"/>
              </w:rPr>
            </w:pPr>
            <w:r w:rsidRPr="001E68D2">
              <w:rPr>
                <w:rFonts w:cs="Times New Roman"/>
                <w:b/>
                <w:sz w:val="20"/>
                <w:szCs w:val="20"/>
                <w:lang w:eastAsia="ru-RU"/>
              </w:rPr>
              <w:t>Объект 8</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Г.о.Подольск, г.Подольск, ул.Юбилейная, д.5</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 xml:space="preserve">ПК «Подольское </w:t>
            </w:r>
          </w:p>
          <w:p w:rsidR="00BD5D7F" w:rsidRPr="001E68D2" w:rsidRDefault="00BD5D7F" w:rsidP="001C182D">
            <w:pPr>
              <w:tabs>
                <w:tab w:val="left" w:pos="2268"/>
              </w:tabs>
              <w:suppressAutoHyphens w:val="0"/>
              <w:rPr>
                <w:rFonts w:cs="Times New Roman"/>
                <w:b/>
                <w:sz w:val="20"/>
                <w:szCs w:val="20"/>
                <w:lang w:eastAsia="ru-RU"/>
              </w:rPr>
            </w:pPr>
            <w:r w:rsidRPr="001E68D2">
              <w:rPr>
                <w:rFonts w:cs="Times New Roman"/>
                <w:sz w:val="20"/>
                <w:szCs w:val="20"/>
                <w:lang w:eastAsia="ru-RU"/>
              </w:rPr>
              <w:t>Торгово-офисный центр</w:t>
            </w:r>
          </w:p>
          <w:p w:rsidR="00BD5D7F" w:rsidRPr="001E68D2" w:rsidRDefault="00BD5D7F" w:rsidP="001C182D">
            <w:pPr>
              <w:tabs>
                <w:tab w:val="left" w:pos="2268"/>
              </w:tabs>
              <w:suppressAutoHyphens w:val="0"/>
              <w:rPr>
                <w:rFonts w:cs="Times New Roman"/>
                <w:b/>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rPr>
                <w:rFonts w:cs="Times New Roman"/>
                <w:color w:val="000000"/>
                <w:sz w:val="20"/>
                <w:szCs w:val="20"/>
              </w:rPr>
            </w:pPr>
            <w:r w:rsidRPr="001E68D2">
              <w:rPr>
                <w:rFonts w:cs="Times New Roman"/>
                <w:color w:val="000000"/>
                <w:sz w:val="20"/>
                <w:szCs w:val="20"/>
              </w:rPr>
              <w:t>2018-2019</w:t>
            </w:r>
          </w:p>
        </w:tc>
        <w:tc>
          <w:tcPr>
            <w:tcW w:w="1134" w:type="dxa"/>
            <w:gridSpan w:val="3"/>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4776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191000,0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color w:val="000000"/>
                <w:sz w:val="20"/>
                <w:szCs w:val="20"/>
              </w:rPr>
              <w:t>-</w:t>
            </w:r>
          </w:p>
        </w:tc>
        <w:tc>
          <w:tcPr>
            <w:tcW w:w="709" w:type="dxa"/>
            <w:tcBorders>
              <w:top w:val="single" w:sz="4" w:space="0" w:color="auto"/>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rFonts w:cs="Times New Roman"/>
                <w:sz w:val="20"/>
                <w:szCs w:val="20"/>
                <w:lang w:eastAsia="ru-RU"/>
              </w:rPr>
            </w:pPr>
            <w:r w:rsidRPr="001E68D2">
              <w:rPr>
                <w:rFonts w:cs="Times New Roman"/>
                <w:sz w:val="20"/>
                <w:szCs w:val="20"/>
                <w:lang w:eastAsia="ru-RU"/>
              </w:rPr>
              <w:t>Внебюджетные источники</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191000,0</w:t>
            </w:r>
          </w:p>
        </w:tc>
        <w:tc>
          <w:tcPr>
            <w:tcW w:w="933"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0</w:t>
            </w:r>
          </w:p>
        </w:tc>
        <w:tc>
          <w:tcPr>
            <w:tcW w:w="993" w:type="dxa"/>
            <w:tcBorders>
              <w:top w:val="nil"/>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150000,0</w:t>
            </w:r>
          </w:p>
        </w:tc>
        <w:tc>
          <w:tcPr>
            <w:tcW w:w="1008"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41000,0</w:t>
            </w:r>
          </w:p>
        </w:tc>
        <w:tc>
          <w:tcPr>
            <w:tcW w:w="973"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978" w:type="dxa"/>
            <w:gridSpan w:val="2"/>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973"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830" w:type="dxa"/>
            <w:tcBorders>
              <w:top w:val="nil"/>
              <w:left w:val="nil"/>
              <w:bottom w:val="single" w:sz="4" w:space="0" w:color="auto"/>
              <w:right w:val="single" w:sz="4" w:space="0" w:color="auto"/>
            </w:tcBorders>
            <w:shd w:val="clear" w:color="auto" w:fill="auto"/>
            <w:vAlign w:val="center"/>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839"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919"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jc w:val="center"/>
              <w:rPr>
                <w:rFonts w:cs="Times New Roman"/>
                <w:sz w:val="20"/>
                <w:szCs w:val="20"/>
              </w:rPr>
            </w:pPr>
          </w:p>
        </w:tc>
      </w:tr>
      <w:tr w:rsidR="00BD5D7F" w:rsidRPr="001E68D2" w:rsidTr="00B45C9D">
        <w:trPr>
          <w:gridAfter w:val="1"/>
          <w:wAfter w:w="390" w:type="dxa"/>
          <w:trHeight w:val="2088"/>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9</w:t>
            </w:r>
          </w:p>
        </w:tc>
        <w:tc>
          <w:tcPr>
            <w:tcW w:w="1464" w:type="dxa"/>
            <w:gridSpan w:val="2"/>
            <w:tcBorders>
              <w:top w:val="single" w:sz="4" w:space="0" w:color="auto"/>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rPr>
                <w:rFonts w:cs="Times New Roman"/>
                <w:b/>
                <w:sz w:val="20"/>
                <w:szCs w:val="20"/>
                <w:lang w:eastAsia="ru-RU"/>
              </w:rPr>
            </w:pPr>
            <w:r w:rsidRPr="001E68D2">
              <w:rPr>
                <w:rFonts w:cs="Times New Roman"/>
                <w:b/>
                <w:sz w:val="20"/>
                <w:szCs w:val="20"/>
                <w:lang w:eastAsia="ru-RU"/>
              </w:rPr>
              <w:t>Объект 9</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 xml:space="preserve">Г.о.Подольск, г.Подольск, ул. Загородная, </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ТЦ Вагант</w:t>
            </w:r>
          </w:p>
          <w:p w:rsidR="00BD5D7F" w:rsidRPr="001E68D2" w:rsidRDefault="00BD5D7F" w:rsidP="001C182D">
            <w:pPr>
              <w:tabs>
                <w:tab w:val="left" w:pos="2268"/>
              </w:tabs>
              <w:suppressAutoHyphens w:val="0"/>
              <w:rPr>
                <w:rFonts w:cs="Times New Roman"/>
                <w:b/>
                <w:sz w:val="20"/>
                <w:szCs w:val="20"/>
                <w:lang w:eastAsia="ru-RU"/>
              </w:rPr>
            </w:pPr>
            <w:r w:rsidRPr="001E68D2">
              <w:rPr>
                <w:rFonts w:cs="Times New Roman"/>
                <w:sz w:val="20"/>
                <w:szCs w:val="20"/>
                <w:lang w:eastAsia="ru-RU"/>
              </w:rPr>
              <w:t>ООО «Вагант»</w:t>
            </w:r>
          </w:p>
          <w:p w:rsidR="00BD5D7F" w:rsidRPr="001E68D2" w:rsidRDefault="00BD5D7F" w:rsidP="001C182D">
            <w:pPr>
              <w:tabs>
                <w:tab w:val="left" w:pos="2268"/>
              </w:tabs>
              <w:suppressAutoHyphens w:val="0"/>
              <w:rPr>
                <w:rFonts w:cs="Times New Roman"/>
                <w:b/>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rPr>
                <w:rFonts w:cs="Times New Roman"/>
                <w:color w:val="000000"/>
                <w:sz w:val="20"/>
                <w:szCs w:val="20"/>
              </w:rPr>
            </w:pPr>
            <w:r w:rsidRPr="001E68D2">
              <w:rPr>
                <w:rFonts w:cs="Times New Roman"/>
                <w:color w:val="000000"/>
                <w:sz w:val="20"/>
                <w:szCs w:val="20"/>
              </w:rPr>
              <w:t>2019-2019</w:t>
            </w:r>
          </w:p>
        </w:tc>
        <w:tc>
          <w:tcPr>
            <w:tcW w:w="1134" w:type="dxa"/>
            <w:gridSpan w:val="3"/>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4400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120000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rPr>
            </w:pPr>
            <w:r w:rsidRPr="001E68D2">
              <w:rPr>
                <w:rFonts w:cs="Times New Roman"/>
                <w:color w:val="000000"/>
                <w:sz w:val="20"/>
                <w:szCs w:val="20"/>
              </w:rPr>
              <w:t>-</w:t>
            </w:r>
          </w:p>
        </w:tc>
        <w:tc>
          <w:tcPr>
            <w:tcW w:w="709" w:type="dxa"/>
            <w:tcBorders>
              <w:top w:val="single" w:sz="4" w:space="0" w:color="auto"/>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rFonts w:cs="Times New Roman"/>
                <w:sz w:val="20"/>
                <w:szCs w:val="20"/>
                <w:lang w:eastAsia="ru-RU"/>
              </w:rPr>
            </w:pPr>
            <w:r w:rsidRPr="001E68D2">
              <w:rPr>
                <w:rFonts w:cs="Times New Roman"/>
                <w:sz w:val="20"/>
                <w:szCs w:val="20"/>
                <w:lang w:eastAsia="ru-RU"/>
              </w:rPr>
              <w:t>Внебюджетные источники</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120000</w:t>
            </w:r>
          </w:p>
        </w:tc>
        <w:tc>
          <w:tcPr>
            <w:tcW w:w="933"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1008"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120000</w:t>
            </w:r>
          </w:p>
        </w:tc>
        <w:tc>
          <w:tcPr>
            <w:tcW w:w="973"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0</w:t>
            </w:r>
          </w:p>
        </w:tc>
        <w:tc>
          <w:tcPr>
            <w:tcW w:w="978"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0</w:t>
            </w:r>
          </w:p>
        </w:tc>
        <w:tc>
          <w:tcPr>
            <w:tcW w:w="973"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0</w:t>
            </w:r>
          </w:p>
        </w:tc>
        <w:tc>
          <w:tcPr>
            <w:tcW w:w="830"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0</w:t>
            </w:r>
          </w:p>
        </w:tc>
        <w:tc>
          <w:tcPr>
            <w:tcW w:w="839"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0</w:t>
            </w:r>
          </w:p>
        </w:tc>
        <w:tc>
          <w:tcPr>
            <w:tcW w:w="919"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jc w:val="center"/>
              <w:rPr>
                <w:rFonts w:cs="Times New Roman"/>
                <w:sz w:val="20"/>
                <w:szCs w:val="20"/>
              </w:rPr>
            </w:pPr>
          </w:p>
        </w:tc>
      </w:tr>
      <w:tr w:rsidR="00BD5D7F" w:rsidRPr="001E68D2" w:rsidTr="00B45C9D">
        <w:trPr>
          <w:gridAfter w:val="1"/>
          <w:wAfter w:w="390" w:type="dxa"/>
          <w:trHeight w:val="2207"/>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10</w:t>
            </w:r>
          </w:p>
        </w:tc>
        <w:tc>
          <w:tcPr>
            <w:tcW w:w="1464" w:type="dxa"/>
            <w:gridSpan w:val="2"/>
            <w:tcBorders>
              <w:top w:val="single" w:sz="4" w:space="0" w:color="auto"/>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rPr>
                <w:rFonts w:cs="Times New Roman"/>
                <w:b/>
                <w:sz w:val="20"/>
                <w:szCs w:val="20"/>
                <w:lang w:eastAsia="ru-RU"/>
              </w:rPr>
            </w:pPr>
            <w:r w:rsidRPr="001E68D2">
              <w:rPr>
                <w:rFonts w:cs="Times New Roman"/>
                <w:b/>
                <w:sz w:val="20"/>
                <w:szCs w:val="20"/>
                <w:lang w:eastAsia="ru-RU"/>
              </w:rPr>
              <w:t>Объект 10</w:t>
            </w:r>
          </w:p>
          <w:p w:rsidR="00BD5D7F" w:rsidRPr="001E68D2" w:rsidRDefault="00BD5D7F" w:rsidP="001C182D">
            <w:pPr>
              <w:tabs>
                <w:tab w:val="left" w:pos="2268"/>
              </w:tabs>
              <w:suppressAutoHyphens w:val="0"/>
              <w:rPr>
                <w:rFonts w:cs="Times New Roman"/>
                <w:sz w:val="20"/>
                <w:szCs w:val="20"/>
                <w:lang w:eastAsia="ru-RU"/>
              </w:rPr>
            </w:pPr>
            <w:r w:rsidRPr="001E68D2">
              <w:rPr>
                <w:rFonts w:cs="Times New Roman"/>
                <w:sz w:val="20"/>
                <w:szCs w:val="20"/>
                <w:lang w:eastAsia="ru-RU"/>
              </w:rPr>
              <w:t>Г.о.Подольск, г.Подольск, ул.Комсомольская, ТРЦ «Центральный», ООО «Центральный»</w:t>
            </w:r>
          </w:p>
          <w:p w:rsidR="00BD5D7F" w:rsidRPr="001E68D2" w:rsidRDefault="00BD5D7F" w:rsidP="001C182D">
            <w:pPr>
              <w:tabs>
                <w:tab w:val="left" w:pos="2268"/>
              </w:tabs>
              <w:suppressAutoHyphens w:val="0"/>
              <w:rPr>
                <w:rFonts w:cs="Times New Roman"/>
                <w:b/>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rPr>
                <w:rFonts w:cs="Times New Roman"/>
                <w:color w:val="000000"/>
                <w:sz w:val="20"/>
                <w:szCs w:val="20"/>
              </w:rPr>
            </w:pPr>
            <w:r w:rsidRPr="001E68D2">
              <w:rPr>
                <w:rFonts w:cs="Times New Roman"/>
                <w:color w:val="000000"/>
                <w:sz w:val="20"/>
                <w:szCs w:val="20"/>
              </w:rPr>
              <w:t>2020-2024</w:t>
            </w:r>
          </w:p>
        </w:tc>
        <w:tc>
          <w:tcPr>
            <w:tcW w:w="1134" w:type="dxa"/>
            <w:gridSpan w:val="3"/>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24000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1200000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rPr>
            </w:pPr>
            <w:r w:rsidRPr="001E68D2">
              <w:rPr>
                <w:rFonts w:cs="Times New Roman"/>
                <w:color w:val="000000"/>
                <w:sz w:val="20"/>
                <w:szCs w:val="20"/>
              </w:rPr>
              <w:t>-</w:t>
            </w:r>
          </w:p>
        </w:tc>
        <w:tc>
          <w:tcPr>
            <w:tcW w:w="709" w:type="dxa"/>
            <w:tcBorders>
              <w:top w:val="single" w:sz="4" w:space="0" w:color="auto"/>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rFonts w:cs="Times New Roman"/>
                <w:sz w:val="20"/>
                <w:szCs w:val="20"/>
                <w:lang w:eastAsia="ru-RU"/>
              </w:rPr>
            </w:pPr>
            <w:r w:rsidRPr="001E68D2">
              <w:rPr>
                <w:rFonts w:cs="Times New Roman"/>
                <w:sz w:val="20"/>
                <w:szCs w:val="20"/>
                <w:lang w:eastAsia="ru-RU"/>
              </w:rPr>
              <w:t>Внебюджетные источники</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1200000</w:t>
            </w:r>
          </w:p>
        </w:tc>
        <w:tc>
          <w:tcPr>
            <w:tcW w:w="933"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p>
          <w:p w:rsidR="00BD5D7F" w:rsidRPr="001E68D2" w:rsidRDefault="00BD5D7F" w:rsidP="001C182D">
            <w:pPr>
              <w:tabs>
                <w:tab w:val="left" w:pos="2268"/>
              </w:tabs>
              <w:ind w:left="261"/>
              <w:jc w:val="center"/>
              <w:rPr>
                <w:rFonts w:cs="Times New Roman"/>
                <w:sz w:val="20"/>
                <w:szCs w:val="20"/>
                <w:lang w:eastAsia="ru-RU"/>
              </w:rPr>
            </w:pPr>
            <w:r w:rsidRPr="001E68D2">
              <w:rPr>
                <w:rFonts w:cs="Times New Roman"/>
                <w:sz w:val="20"/>
                <w:szCs w:val="20"/>
                <w:lang w:eastAsia="ru-RU"/>
              </w:rPr>
              <w:t>-</w:t>
            </w:r>
          </w:p>
        </w:tc>
        <w:tc>
          <w:tcPr>
            <w:tcW w:w="1008"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jc w:val="center"/>
              <w:rPr>
                <w:rFonts w:cs="Times New Roman"/>
                <w:color w:val="000000"/>
                <w:sz w:val="20"/>
                <w:szCs w:val="20"/>
              </w:rPr>
            </w:pPr>
            <w:r w:rsidRPr="001E68D2">
              <w:rPr>
                <w:rFonts w:cs="Times New Roman"/>
                <w:color w:val="000000"/>
                <w:sz w:val="20"/>
                <w:szCs w:val="20"/>
              </w:rPr>
              <w:t>-</w:t>
            </w:r>
          </w:p>
        </w:tc>
        <w:tc>
          <w:tcPr>
            <w:tcW w:w="973"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115000</w:t>
            </w:r>
          </w:p>
        </w:tc>
        <w:tc>
          <w:tcPr>
            <w:tcW w:w="978"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335000</w:t>
            </w:r>
          </w:p>
        </w:tc>
        <w:tc>
          <w:tcPr>
            <w:tcW w:w="973"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300000</w:t>
            </w:r>
          </w:p>
        </w:tc>
        <w:tc>
          <w:tcPr>
            <w:tcW w:w="830" w:type="dxa"/>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300000</w:t>
            </w:r>
          </w:p>
        </w:tc>
        <w:tc>
          <w:tcPr>
            <w:tcW w:w="839" w:type="dxa"/>
            <w:gridSpan w:val="2"/>
            <w:tcBorders>
              <w:top w:val="nil"/>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150000</w:t>
            </w:r>
          </w:p>
        </w:tc>
        <w:tc>
          <w:tcPr>
            <w:tcW w:w="919" w:type="dxa"/>
            <w:tcBorders>
              <w:top w:val="nil"/>
              <w:left w:val="nil"/>
              <w:bottom w:val="single" w:sz="4" w:space="0" w:color="auto"/>
              <w:right w:val="single" w:sz="4" w:space="0" w:color="auto"/>
            </w:tcBorders>
            <w:shd w:val="clear" w:color="auto" w:fill="auto"/>
            <w:noWrap/>
            <w:hideMark/>
          </w:tcPr>
          <w:p w:rsidR="00BD5D7F" w:rsidRPr="001E68D2" w:rsidRDefault="00BD5D7F" w:rsidP="001C182D">
            <w:pPr>
              <w:jc w:val="center"/>
              <w:rPr>
                <w:rFonts w:cs="Times New Roman"/>
                <w:sz w:val="20"/>
                <w:szCs w:val="20"/>
              </w:rPr>
            </w:pPr>
          </w:p>
        </w:tc>
      </w:tr>
      <w:tr w:rsidR="00BD5D7F" w:rsidRPr="00112332" w:rsidTr="00B45C9D">
        <w:trPr>
          <w:gridAfter w:val="1"/>
          <w:wAfter w:w="390" w:type="dxa"/>
          <w:trHeight w:val="1688"/>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5D7F" w:rsidRPr="001E68D2" w:rsidRDefault="00BD5D7F" w:rsidP="001C182D">
            <w:pPr>
              <w:tabs>
                <w:tab w:val="left" w:pos="2268"/>
              </w:tabs>
              <w:rPr>
                <w:rFonts w:cs="Times New Roman"/>
                <w:sz w:val="20"/>
                <w:szCs w:val="20"/>
                <w:lang w:eastAsia="ru-RU"/>
              </w:rPr>
            </w:pPr>
          </w:p>
        </w:tc>
        <w:tc>
          <w:tcPr>
            <w:tcW w:w="1464" w:type="dxa"/>
            <w:gridSpan w:val="2"/>
            <w:tcBorders>
              <w:top w:val="single" w:sz="4" w:space="0" w:color="auto"/>
              <w:left w:val="nil"/>
              <w:bottom w:val="single" w:sz="4" w:space="0" w:color="auto"/>
              <w:right w:val="single" w:sz="4" w:space="0" w:color="auto"/>
            </w:tcBorders>
            <w:shd w:val="clear" w:color="auto" w:fill="auto"/>
            <w:vAlign w:val="center"/>
            <w:hideMark/>
          </w:tcPr>
          <w:p w:rsidR="00BD5D7F" w:rsidRPr="001E68D2" w:rsidRDefault="00BD5D7F" w:rsidP="001C182D">
            <w:pPr>
              <w:tabs>
                <w:tab w:val="left" w:pos="2268"/>
              </w:tabs>
              <w:suppressAutoHyphens w:val="0"/>
              <w:rPr>
                <w:rFonts w:cs="Times New Roman"/>
                <w:b/>
                <w:sz w:val="20"/>
                <w:szCs w:val="20"/>
                <w:lang w:eastAsia="ru-RU"/>
              </w:rPr>
            </w:pPr>
            <w:r w:rsidRPr="001E68D2">
              <w:rPr>
                <w:rFonts w:cs="Times New Roman"/>
                <w:b/>
                <w:sz w:val="20"/>
                <w:szCs w:val="20"/>
                <w:lang w:eastAsia="ru-RU"/>
              </w:rPr>
              <w:t>ВСЕГО по мероприятию</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color w:val="000000"/>
                <w:sz w:val="20"/>
                <w:szCs w:val="20"/>
                <w:lang w:eastAsia="ru-RU"/>
              </w:rPr>
            </w:pPr>
            <w:r w:rsidRPr="001E68D2">
              <w:rPr>
                <w:rFonts w:cs="Times New Roman"/>
                <w:color w:val="000000"/>
                <w:sz w:val="20"/>
                <w:szCs w:val="20"/>
                <w:lang w:eastAsia="ru-RU"/>
              </w:rPr>
              <w:t>2017-2024</w:t>
            </w:r>
          </w:p>
          <w:p w:rsidR="00BD5D7F" w:rsidRPr="001E68D2" w:rsidRDefault="00BD5D7F" w:rsidP="001C182D">
            <w:pPr>
              <w:tabs>
                <w:tab w:val="left" w:pos="2268"/>
              </w:tabs>
              <w:suppressAutoHyphens w:val="0"/>
              <w:jc w:val="center"/>
              <w:rPr>
                <w:rFonts w:cs="Times New Roman"/>
                <w:color w:val="000000"/>
                <w:sz w:val="20"/>
                <w:szCs w:val="20"/>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b/>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b/>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b/>
                <w:color w:val="000000"/>
                <w:sz w:val="20"/>
                <w:szCs w:val="20"/>
                <w:lang w:eastAsia="ru-RU"/>
              </w:rPr>
            </w:pPr>
          </w:p>
        </w:tc>
        <w:tc>
          <w:tcPr>
            <w:tcW w:w="709" w:type="dxa"/>
            <w:tcBorders>
              <w:top w:val="single" w:sz="4" w:space="0" w:color="auto"/>
              <w:left w:val="nil"/>
              <w:bottom w:val="single" w:sz="4" w:space="0" w:color="auto"/>
              <w:right w:val="single" w:sz="4" w:space="0" w:color="auto"/>
            </w:tcBorders>
            <w:shd w:val="clear" w:color="auto" w:fill="auto"/>
            <w:hideMark/>
          </w:tcPr>
          <w:p w:rsidR="00BD5D7F" w:rsidRPr="001E68D2" w:rsidRDefault="00BD5D7F" w:rsidP="007153F1">
            <w:pPr>
              <w:tabs>
                <w:tab w:val="left" w:pos="2268"/>
              </w:tabs>
              <w:rPr>
                <w:sz w:val="20"/>
                <w:szCs w:val="20"/>
              </w:rPr>
            </w:pPr>
            <w:r w:rsidRPr="001E68D2">
              <w:rPr>
                <w:rFonts w:cs="Times New Roman"/>
                <w:sz w:val="20"/>
                <w:szCs w:val="20"/>
                <w:lang w:eastAsia="ru-RU"/>
              </w:rPr>
              <w:t>Внебюджетные источники</w:t>
            </w:r>
          </w:p>
        </w:tc>
        <w:tc>
          <w:tcPr>
            <w:tcW w:w="909" w:type="dxa"/>
            <w:tcBorders>
              <w:top w:val="single" w:sz="4" w:space="0" w:color="auto"/>
              <w:left w:val="nil"/>
              <w:bottom w:val="single" w:sz="4" w:space="0" w:color="auto"/>
              <w:right w:val="single" w:sz="4" w:space="0" w:color="auto"/>
            </w:tcBorders>
            <w:shd w:val="clear" w:color="auto" w:fill="auto"/>
            <w:noWrap/>
            <w:vAlign w:val="bottom"/>
            <w:hideMark/>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2435557,0</w:t>
            </w:r>
          </w:p>
        </w:tc>
        <w:tc>
          <w:tcPr>
            <w:tcW w:w="933"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436250,0</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285000,0</w:t>
            </w:r>
          </w:p>
        </w:tc>
        <w:tc>
          <w:tcPr>
            <w:tcW w:w="1008" w:type="dxa"/>
            <w:tcBorders>
              <w:top w:val="single" w:sz="4" w:space="0" w:color="auto"/>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p>
          <w:p w:rsidR="00BD5D7F" w:rsidRPr="001E68D2" w:rsidRDefault="00BD5D7F" w:rsidP="001C182D">
            <w:pPr>
              <w:tabs>
                <w:tab w:val="left" w:pos="2268"/>
              </w:tabs>
              <w:suppressAutoHyphens w:val="0"/>
              <w:jc w:val="center"/>
              <w:rPr>
                <w:rFonts w:cs="Times New Roman"/>
                <w:b/>
                <w:color w:val="000000"/>
                <w:sz w:val="20"/>
                <w:szCs w:val="20"/>
                <w:lang w:eastAsia="ru-RU"/>
              </w:rPr>
            </w:pPr>
          </w:p>
          <w:p w:rsidR="00BD5D7F" w:rsidRPr="001E68D2" w:rsidRDefault="00BD5D7F" w:rsidP="001C182D">
            <w:pPr>
              <w:tabs>
                <w:tab w:val="left" w:pos="2268"/>
              </w:tabs>
              <w:suppressAutoHyphens w:val="0"/>
              <w:jc w:val="center"/>
              <w:rPr>
                <w:rFonts w:cs="Times New Roman"/>
                <w:b/>
                <w:color w:val="000000"/>
                <w:sz w:val="20"/>
                <w:szCs w:val="20"/>
                <w:lang w:eastAsia="ru-RU"/>
              </w:rPr>
            </w:pPr>
          </w:p>
          <w:p w:rsidR="00BD5D7F" w:rsidRPr="001E68D2" w:rsidRDefault="00BD5D7F" w:rsidP="001C182D">
            <w:pPr>
              <w:tabs>
                <w:tab w:val="left" w:pos="2268"/>
              </w:tabs>
              <w:suppressAutoHyphens w:val="0"/>
              <w:jc w:val="center"/>
              <w:rPr>
                <w:sz w:val="20"/>
                <w:szCs w:val="20"/>
                <w:lang w:eastAsia="ru-RU"/>
              </w:rPr>
            </w:pPr>
            <w:r w:rsidRPr="001E68D2">
              <w:rPr>
                <w:rFonts w:cs="Times New Roman"/>
                <w:b/>
                <w:color w:val="000000"/>
                <w:sz w:val="20"/>
                <w:szCs w:val="20"/>
                <w:lang w:eastAsia="ru-RU"/>
              </w:rPr>
              <w:t>334307,0</w:t>
            </w:r>
          </w:p>
        </w:tc>
        <w:tc>
          <w:tcPr>
            <w:tcW w:w="973" w:type="dxa"/>
            <w:gridSpan w:val="2"/>
            <w:tcBorders>
              <w:top w:val="single" w:sz="4" w:space="0" w:color="auto"/>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205000,0</w:t>
            </w:r>
          </w:p>
        </w:tc>
        <w:tc>
          <w:tcPr>
            <w:tcW w:w="978" w:type="dxa"/>
            <w:gridSpan w:val="2"/>
            <w:tcBorders>
              <w:top w:val="single" w:sz="4" w:space="0" w:color="auto"/>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425000,0</w:t>
            </w:r>
          </w:p>
        </w:tc>
        <w:tc>
          <w:tcPr>
            <w:tcW w:w="973" w:type="dxa"/>
            <w:gridSpan w:val="2"/>
            <w:tcBorders>
              <w:top w:val="single" w:sz="4" w:space="0" w:color="auto"/>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300000</w:t>
            </w:r>
          </w:p>
        </w:tc>
        <w:tc>
          <w:tcPr>
            <w:tcW w:w="830" w:type="dxa"/>
            <w:tcBorders>
              <w:top w:val="single" w:sz="4" w:space="0" w:color="auto"/>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300000</w:t>
            </w:r>
          </w:p>
        </w:tc>
        <w:tc>
          <w:tcPr>
            <w:tcW w:w="839" w:type="dxa"/>
            <w:gridSpan w:val="2"/>
            <w:tcBorders>
              <w:top w:val="single" w:sz="4" w:space="0" w:color="auto"/>
              <w:left w:val="nil"/>
              <w:bottom w:val="single" w:sz="4" w:space="0" w:color="auto"/>
              <w:right w:val="single" w:sz="4" w:space="0" w:color="auto"/>
            </w:tcBorders>
            <w:shd w:val="clear" w:color="auto" w:fill="auto"/>
            <w:vAlign w:val="bottom"/>
          </w:tcPr>
          <w:p w:rsidR="00BD5D7F" w:rsidRPr="001E68D2" w:rsidRDefault="00BD5D7F" w:rsidP="001C182D">
            <w:pPr>
              <w:tabs>
                <w:tab w:val="left" w:pos="2268"/>
              </w:tabs>
              <w:suppressAutoHyphens w:val="0"/>
              <w:jc w:val="center"/>
              <w:rPr>
                <w:rFonts w:cs="Times New Roman"/>
                <w:b/>
                <w:color w:val="000000"/>
                <w:sz w:val="20"/>
                <w:szCs w:val="20"/>
                <w:lang w:eastAsia="ru-RU"/>
              </w:rPr>
            </w:pPr>
            <w:r w:rsidRPr="001E68D2">
              <w:rPr>
                <w:rFonts w:cs="Times New Roman"/>
                <w:b/>
                <w:color w:val="000000"/>
                <w:sz w:val="20"/>
                <w:szCs w:val="20"/>
                <w:lang w:eastAsia="ru-RU"/>
              </w:rPr>
              <w:t>150000</w:t>
            </w:r>
          </w:p>
        </w:tc>
        <w:tc>
          <w:tcPr>
            <w:tcW w:w="919" w:type="dxa"/>
            <w:tcBorders>
              <w:top w:val="single" w:sz="4" w:space="0" w:color="auto"/>
              <w:left w:val="nil"/>
              <w:bottom w:val="single" w:sz="4" w:space="0" w:color="auto"/>
              <w:right w:val="single" w:sz="4" w:space="0" w:color="auto"/>
            </w:tcBorders>
            <w:shd w:val="clear" w:color="auto" w:fill="auto"/>
            <w:noWrap/>
            <w:hideMark/>
          </w:tcPr>
          <w:p w:rsidR="00BD5D7F" w:rsidRPr="001E68D2" w:rsidRDefault="00BD5D7F" w:rsidP="001C182D">
            <w:pPr>
              <w:tabs>
                <w:tab w:val="left" w:pos="2268"/>
              </w:tabs>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E68D2" w:rsidRDefault="00BD5D7F" w:rsidP="001C182D">
            <w:pPr>
              <w:tabs>
                <w:tab w:val="left" w:pos="2268"/>
              </w:tabs>
              <w:jc w:val="center"/>
              <w:rPr>
                <w:rFonts w:cs="Times New Roman"/>
                <w:sz w:val="20"/>
                <w:szCs w:val="20"/>
              </w:rPr>
            </w:pPr>
          </w:p>
          <w:p w:rsidR="00BD5D7F" w:rsidRPr="00112332" w:rsidRDefault="00BD5D7F" w:rsidP="001C182D">
            <w:pPr>
              <w:tabs>
                <w:tab w:val="left" w:pos="2268"/>
              </w:tabs>
              <w:jc w:val="center"/>
              <w:rPr>
                <w:rFonts w:cs="Times New Roman"/>
                <w:sz w:val="20"/>
                <w:szCs w:val="20"/>
              </w:rPr>
            </w:pPr>
            <w:r w:rsidRPr="001E68D2">
              <w:rPr>
                <w:rFonts w:cs="Times New Roman"/>
                <w:sz w:val="20"/>
                <w:szCs w:val="20"/>
              </w:rPr>
              <w:t>-</w:t>
            </w:r>
          </w:p>
        </w:tc>
      </w:tr>
    </w:tbl>
    <w:p w:rsidR="008F5EE5" w:rsidRPr="008F5EE5" w:rsidRDefault="008F5EE5" w:rsidP="008F5EE5">
      <w:pPr>
        <w:pStyle w:val="ConsPlusNormal"/>
        <w:widowControl/>
        <w:tabs>
          <w:tab w:val="left" w:pos="2268"/>
        </w:tabs>
        <w:ind w:firstLine="567"/>
        <w:jc w:val="both"/>
        <w:rPr>
          <w:rFonts w:ascii="Times New Roman" w:hAnsi="Times New Roman" w:cs="Times New Roman"/>
        </w:rPr>
      </w:pPr>
    </w:p>
    <w:p w:rsidR="008F5EE5" w:rsidRPr="008F5EE5" w:rsidRDefault="008F5EE5" w:rsidP="00DF12DC">
      <w:pPr>
        <w:tabs>
          <w:tab w:val="left" w:pos="2268"/>
        </w:tabs>
        <w:rPr>
          <w:sz w:val="20"/>
          <w:szCs w:val="20"/>
        </w:rPr>
      </w:pPr>
    </w:p>
    <w:p w:rsidR="003355A0" w:rsidRDefault="003355A0" w:rsidP="0030109A">
      <w:pPr>
        <w:suppressAutoHyphens w:val="0"/>
        <w:autoSpaceDE w:val="0"/>
        <w:autoSpaceDN w:val="0"/>
        <w:adjustRightInd w:val="0"/>
        <w:jc w:val="both"/>
        <w:rPr>
          <w:rFonts w:cs="Times New Roman"/>
        </w:rPr>
      </w:pPr>
    </w:p>
    <w:p w:rsidR="00A608D8" w:rsidRDefault="00A608D8" w:rsidP="0030109A">
      <w:pPr>
        <w:suppressAutoHyphens w:val="0"/>
        <w:autoSpaceDE w:val="0"/>
        <w:autoSpaceDN w:val="0"/>
        <w:adjustRightInd w:val="0"/>
        <w:jc w:val="both"/>
        <w:rPr>
          <w:rFonts w:cs="Times New Roman"/>
        </w:rPr>
      </w:pPr>
    </w:p>
    <w:p w:rsidR="00A608D8" w:rsidRDefault="00A608D8" w:rsidP="0030109A">
      <w:pPr>
        <w:suppressAutoHyphens w:val="0"/>
        <w:autoSpaceDE w:val="0"/>
        <w:autoSpaceDN w:val="0"/>
        <w:adjustRightInd w:val="0"/>
        <w:jc w:val="both"/>
        <w:rPr>
          <w:rFonts w:cs="Times New Roman"/>
        </w:rPr>
      </w:pPr>
    </w:p>
    <w:p w:rsidR="00A608D8" w:rsidRDefault="00A608D8" w:rsidP="0030109A">
      <w:pPr>
        <w:suppressAutoHyphens w:val="0"/>
        <w:autoSpaceDE w:val="0"/>
        <w:autoSpaceDN w:val="0"/>
        <w:adjustRightInd w:val="0"/>
        <w:jc w:val="both"/>
        <w:rPr>
          <w:rFonts w:cs="Times New Roman"/>
        </w:rPr>
      </w:pPr>
    </w:p>
    <w:p w:rsidR="008F5EE5" w:rsidRDefault="008F5EE5" w:rsidP="0030109A">
      <w:pPr>
        <w:suppressAutoHyphens w:val="0"/>
        <w:autoSpaceDE w:val="0"/>
        <w:autoSpaceDN w:val="0"/>
        <w:adjustRightInd w:val="0"/>
        <w:jc w:val="both"/>
        <w:rPr>
          <w:rFonts w:cs="Times New Roman"/>
        </w:rPr>
      </w:pPr>
    </w:p>
    <w:p w:rsidR="00106614" w:rsidRDefault="00106614" w:rsidP="0030109A">
      <w:pPr>
        <w:suppressAutoHyphens w:val="0"/>
        <w:autoSpaceDE w:val="0"/>
        <w:autoSpaceDN w:val="0"/>
        <w:adjustRightInd w:val="0"/>
        <w:jc w:val="both"/>
        <w:rPr>
          <w:rFonts w:cs="Times New Roman"/>
        </w:rPr>
      </w:pPr>
    </w:p>
    <w:p w:rsidR="00106614" w:rsidRDefault="00106614" w:rsidP="0030109A">
      <w:pPr>
        <w:suppressAutoHyphens w:val="0"/>
        <w:autoSpaceDE w:val="0"/>
        <w:autoSpaceDN w:val="0"/>
        <w:adjustRightInd w:val="0"/>
        <w:jc w:val="both"/>
        <w:rPr>
          <w:rFonts w:cs="Times New Roman"/>
        </w:rPr>
      </w:pPr>
    </w:p>
    <w:p w:rsidR="00106614" w:rsidRDefault="00106614" w:rsidP="0030109A">
      <w:pPr>
        <w:suppressAutoHyphens w:val="0"/>
        <w:autoSpaceDE w:val="0"/>
        <w:autoSpaceDN w:val="0"/>
        <w:adjustRightInd w:val="0"/>
        <w:jc w:val="both"/>
        <w:rPr>
          <w:rFonts w:cs="Times New Roman"/>
        </w:rPr>
      </w:pPr>
    </w:p>
    <w:p w:rsidR="00106614" w:rsidRDefault="00106614" w:rsidP="0030109A">
      <w:pPr>
        <w:suppressAutoHyphens w:val="0"/>
        <w:autoSpaceDE w:val="0"/>
        <w:autoSpaceDN w:val="0"/>
        <w:adjustRightInd w:val="0"/>
        <w:jc w:val="both"/>
        <w:rPr>
          <w:rFonts w:cs="Times New Roman"/>
        </w:rPr>
      </w:pPr>
    </w:p>
    <w:p w:rsidR="00B45C9D" w:rsidRDefault="00B45C9D" w:rsidP="0030109A">
      <w:pPr>
        <w:suppressAutoHyphens w:val="0"/>
        <w:autoSpaceDE w:val="0"/>
        <w:autoSpaceDN w:val="0"/>
        <w:adjustRightInd w:val="0"/>
        <w:jc w:val="both"/>
        <w:rPr>
          <w:rFonts w:cs="Times New Roman"/>
        </w:rPr>
      </w:pPr>
    </w:p>
    <w:p w:rsidR="00106614" w:rsidRDefault="00106614" w:rsidP="0030109A">
      <w:pPr>
        <w:suppressAutoHyphens w:val="0"/>
        <w:autoSpaceDE w:val="0"/>
        <w:autoSpaceDN w:val="0"/>
        <w:adjustRightInd w:val="0"/>
        <w:jc w:val="both"/>
        <w:rPr>
          <w:rFonts w:cs="Times New Roman"/>
        </w:rPr>
      </w:pPr>
    </w:p>
    <w:p w:rsidR="00D46D0B" w:rsidRDefault="00D46D0B" w:rsidP="0030109A">
      <w:pPr>
        <w:suppressAutoHyphens w:val="0"/>
        <w:autoSpaceDE w:val="0"/>
        <w:autoSpaceDN w:val="0"/>
        <w:adjustRightInd w:val="0"/>
        <w:jc w:val="both"/>
        <w:rPr>
          <w:rFonts w:cs="Times New Roman"/>
        </w:rPr>
      </w:pPr>
    </w:p>
    <w:p w:rsidR="003355A0" w:rsidRPr="003B70C6" w:rsidRDefault="003355A0" w:rsidP="003B70C6">
      <w:pPr>
        <w:suppressAutoHyphens w:val="0"/>
        <w:autoSpaceDE w:val="0"/>
        <w:autoSpaceDN w:val="0"/>
        <w:adjustRightInd w:val="0"/>
        <w:jc w:val="both"/>
        <w:rPr>
          <w:rFonts w:cs="Times New Roman"/>
        </w:rPr>
      </w:pPr>
    </w:p>
    <w:p w:rsidR="003355A0" w:rsidRPr="00355F70" w:rsidRDefault="003355A0" w:rsidP="003355A0">
      <w:pPr>
        <w:autoSpaceDE w:val="0"/>
        <w:jc w:val="center"/>
        <w:rPr>
          <w:sz w:val="26"/>
          <w:szCs w:val="26"/>
        </w:rPr>
      </w:pPr>
      <w:r w:rsidRPr="00355F70">
        <w:rPr>
          <w:sz w:val="26"/>
          <w:szCs w:val="26"/>
        </w:rPr>
        <w:t xml:space="preserve">Паспорт подпрограммы </w:t>
      </w:r>
      <w:r w:rsidR="006E73F3">
        <w:rPr>
          <w:sz w:val="26"/>
          <w:szCs w:val="26"/>
          <w:lang w:val="en-US"/>
        </w:rPr>
        <w:t>IV</w:t>
      </w:r>
      <w:r w:rsidRPr="00355F70">
        <w:rPr>
          <w:sz w:val="26"/>
          <w:szCs w:val="26"/>
        </w:rPr>
        <w:t xml:space="preserve"> «Ра</w:t>
      </w:r>
      <w:r w:rsidR="007344BF">
        <w:rPr>
          <w:sz w:val="26"/>
          <w:szCs w:val="26"/>
        </w:rPr>
        <w:t xml:space="preserve">звитие конкуренции» </w:t>
      </w:r>
    </w:p>
    <w:p w:rsidR="003355A0" w:rsidRPr="00CE481A" w:rsidRDefault="003355A0" w:rsidP="003355A0">
      <w:pPr>
        <w:jc w:val="center"/>
        <w:rPr>
          <w:sz w:val="16"/>
          <w:szCs w:val="16"/>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9"/>
        <w:gridCol w:w="3196"/>
        <w:gridCol w:w="1340"/>
        <w:gridCol w:w="709"/>
        <w:gridCol w:w="709"/>
        <w:gridCol w:w="708"/>
        <w:gridCol w:w="851"/>
        <w:gridCol w:w="709"/>
        <w:gridCol w:w="708"/>
        <w:gridCol w:w="709"/>
        <w:gridCol w:w="709"/>
        <w:gridCol w:w="850"/>
      </w:tblGrid>
      <w:tr w:rsidR="003355A0" w:rsidRPr="00AE0ACA" w:rsidTr="00C712CF">
        <w:tc>
          <w:tcPr>
            <w:tcW w:w="4219" w:type="dxa"/>
          </w:tcPr>
          <w:p w:rsidR="003355A0" w:rsidRPr="00AE0ACA" w:rsidRDefault="003355A0" w:rsidP="003355A0">
            <w:pPr>
              <w:tabs>
                <w:tab w:val="center" w:pos="4677"/>
                <w:tab w:val="right" w:pos="9355"/>
              </w:tabs>
              <w:autoSpaceDE w:val="0"/>
              <w:snapToGrid w:val="0"/>
            </w:pPr>
            <w:r w:rsidRPr="00AE0ACA">
              <w:t xml:space="preserve">Муниципальный заказчик подпрограммы </w:t>
            </w:r>
          </w:p>
        </w:tc>
        <w:tc>
          <w:tcPr>
            <w:tcW w:w="11198" w:type="dxa"/>
            <w:gridSpan w:val="11"/>
          </w:tcPr>
          <w:p w:rsidR="003355A0" w:rsidRPr="003355A0" w:rsidRDefault="003355A0" w:rsidP="003355A0">
            <w:pPr>
              <w:snapToGrid w:val="0"/>
              <w:rPr>
                <w:color w:val="000000"/>
                <w:highlight w:val="yellow"/>
              </w:rPr>
            </w:pPr>
            <w:r w:rsidRPr="003355A0">
              <w:rPr>
                <w:color w:val="000000"/>
              </w:rPr>
              <w:t>Управление по экономике и конкурентной политике Администрации Городского округа Подольск</w:t>
            </w:r>
          </w:p>
        </w:tc>
      </w:tr>
      <w:tr w:rsidR="003355A0" w:rsidRPr="00AE0ACA" w:rsidTr="00C712CF">
        <w:tc>
          <w:tcPr>
            <w:tcW w:w="4219" w:type="dxa"/>
            <w:vMerge w:val="restart"/>
          </w:tcPr>
          <w:p w:rsidR="003355A0" w:rsidRPr="00AE0ACA" w:rsidRDefault="003355A0" w:rsidP="003355A0">
            <w:pPr>
              <w:tabs>
                <w:tab w:val="center" w:pos="4677"/>
                <w:tab w:val="right" w:pos="9355"/>
              </w:tabs>
              <w:snapToGrid w:val="0"/>
            </w:pPr>
            <w:r w:rsidRPr="00AE0ACA">
              <w:t xml:space="preserve">Источники финансирования подпрограммы по годам реализации и </w:t>
            </w:r>
            <w:r w:rsidRPr="00AE0ACA">
              <w:lastRenderedPageBreak/>
              <w:t>главным распорядителям бюджетных средств</w:t>
            </w:r>
            <w:r>
              <w:t>, в</w:t>
            </w:r>
            <w:r w:rsidRPr="00AE0ACA">
              <w:t xml:space="preserve"> том числе по годам:</w:t>
            </w:r>
          </w:p>
          <w:p w:rsidR="003355A0" w:rsidRPr="00AE0ACA" w:rsidRDefault="003355A0" w:rsidP="003355A0">
            <w:pPr>
              <w:autoSpaceDE w:val="0"/>
              <w:ind w:firstLine="709"/>
            </w:pPr>
          </w:p>
          <w:p w:rsidR="003355A0" w:rsidRPr="00AE0ACA" w:rsidRDefault="003355A0" w:rsidP="003355A0">
            <w:pPr>
              <w:autoSpaceDE w:val="0"/>
              <w:jc w:val="both"/>
            </w:pPr>
          </w:p>
        </w:tc>
        <w:tc>
          <w:tcPr>
            <w:tcW w:w="3196" w:type="dxa"/>
            <w:vMerge w:val="restart"/>
          </w:tcPr>
          <w:p w:rsidR="003355A0" w:rsidRPr="00AE0ACA" w:rsidRDefault="003355A0" w:rsidP="003355A0">
            <w:pPr>
              <w:tabs>
                <w:tab w:val="center" w:pos="4677"/>
                <w:tab w:val="right" w:pos="9355"/>
              </w:tabs>
              <w:autoSpaceDE w:val="0"/>
              <w:snapToGrid w:val="0"/>
            </w:pPr>
            <w:r w:rsidRPr="00AE0ACA">
              <w:lastRenderedPageBreak/>
              <w:t>Главный распорядитель бюджетных средств</w:t>
            </w:r>
          </w:p>
        </w:tc>
        <w:tc>
          <w:tcPr>
            <w:tcW w:w="1340" w:type="dxa"/>
            <w:vMerge w:val="restart"/>
          </w:tcPr>
          <w:p w:rsidR="003355A0" w:rsidRPr="00AE0ACA" w:rsidRDefault="003355A0" w:rsidP="003355A0">
            <w:pPr>
              <w:tabs>
                <w:tab w:val="center" w:pos="4677"/>
                <w:tab w:val="right" w:pos="9355"/>
              </w:tabs>
              <w:snapToGrid w:val="0"/>
            </w:pPr>
            <w:r w:rsidRPr="00AE0ACA">
              <w:t>Источник финансирования</w:t>
            </w:r>
          </w:p>
        </w:tc>
        <w:tc>
          <w:tcPr>
            <w:tcW w:w="6662" w:type="dxa"/>
            <w:gridSpan w:val="9"/>
          </w:tcPr>
          <w:p w:rsidR="003355A0" w:rsidRPr="003355A0" w:rsidRDefault="003355A0" w:rsidP="003355A0">
            <w:pPr>
              <w:snapToGrid w:val="0"/>
              <w:jc w:val="center"/>
              <w:rPr>
                <w:color w:val="000000"/>
              </w:rPr>
            </w:pPr>
            <w:r w:rsidRPr="00AE0ACA">
              <w:t>Расходы  (тыс. рублей)</w:t>
            </w:r>
          </w:p>
        </w:tc>
      </w:tr>
      <w:tr w:rsidR="006234DD" w:rsidRPr="00AE0ACA" w:rsidTr="00C712CF">
        <w:tc>
          <w:tcPr>
            <w:tcW w:w="4219" w:type="dxa"/>
            <w:vMerge/>
          </w:tcPr>
          <w:p w:rsidR="006234DD" w:rsidRPr="00AE0ACA" w:rsidRDefault="006234DD" w:rsidP="003355A0">
            <w:pPr>
              <w:autoSpaceDE w:val="0"/>
              <w:jc w:val="both"/>
            </w:pPr>
          </w:p>
        </w:tc>
        <w:tc>
          <w:tcPr>
            <w:tcW w:w="3196" w:type="dxa"/>
            <w:vMerge/>
          </w:tcPr>
          <w:p w:rsidR="006234DD" w:rsidRPr="00AE0ACA" w:rsidRDefault="006234DD" w:rsidP="003355A0">
            <w:pPr>
              <w:tabs>
                <w:tab w:val="center" w:pos="4677"/>
                <w:tab w:val="right" w:pos="9355"/>
              </w:tabs>
              <w:autoSpaceDE w:val="0"/>
              <w:snapToGrid w:val="0"/>
            </w:pPr>
          </w:p>
        </w:tc>
        <w:tc>
          <w:tcPr>
            <w:tcW w:w="1340" w:type="dxa"/>
            <w:vMerge/>
          </w:tcPr>
          <w:p w:rsidR="006234DD" w:rsidRPr="00AE0ACA" w:rsidRDefault="006234DD" w:rsidP="003355A0">
            <w:pPr>
              <w:tabs>
                <w:tab w:val="center" w:pos="4677"/>
                <w:tab w:val="right" w:pos="9355"/>
              </w:tabs>
              <w:snapToGrid w:val="0"/>
            </w:pPr>
          </w:p>
        </w:tc>
        <w:tc>
          <w:tcPr>
            <w:tcW w:w="709" w:type="dxa"/>
          </w:tcPr>
          <w:p w:rsidR="006234DD" w:rsidRPr="00AE0ACA" w:rsidRDefault="006234DD" w:rsidP="003355A0">
            <w:pPr>
              <w:snapToGrid w:val="0"/>
              <w:jc w:val="center"/>
            </w:pPr>
            <w:r w:rsidRPr="003355A0">
              <w:rPr>
                <w:color w:val="000000"/>
              </w:rPr>
              <w:t>2017</w:t>
            </w:r>
            <w:r w:rsidRPr="00AE0ACA">
              <w:t xml:space="preserve"> </w:t>
            </w:r>
          </w:p>
        </w:tc>
        <w:tc>
          <w:tcPr>
            <w:tcW w:w="709" w:type="dxa"/>
          </w:tcPr>
          <w:p w:rsidR="006234DD" w:rsidRPr="00AE0ACA" w:rsidRDefault="006234DD" w:rsidP="003355A0">
            <w:pPr>
              <w:snapToGrid w:val="0"/>
              <w:jc w:val="center"/>
            </w:pPr>
            <w:r w:rsidRPr="003355A0">
              <w:rPr>
                <w:color w:val="000000"/>
              </w:rPr>
              <w:t>2018</w:t>
            </w:r>
            <w:r w:rsidRPr="00AE0ACA">
              <w:t xml:space="preserve"> </w:t>
            </w:r>
          </w:p>
        </w:tc>
        <w:tc>
          <w:tcPr>
            <w:tcW w:w="708" w:type="dxa"/>
          </w:tcPr>
          <w:p w:rsidR="006234DD" w:rsidRPr="00AE0ACA" w:rsidRDefault="006234DD" w:rsidP="003355A0">
            <w:pPr>
              <w:snapToGrid w:val="0"/>
              <w:jc w:val="center"/>
            </w:pPr>
            <w:r w:rsidRPr="003355A0">
              <w:rPr>
                <w:color w:val="000000"/>
              </w:rPr>
              <w:t>2019</w:t>
            </w:r>
            <w:r>
              <w:t xml:space="preserve"> </w:t>
            </w:r>
          </w:p>
        </w:tc>
        <w:tc>
          <w:tcPr>
            <w:tcW w:w="851" w:type="dxa"/>
          </w:tcPr>
          <w:p w:rsidR="006234DD" w:rsidRPr="00AE0ACA" w:rsidRDefault="006234DD" w:rsidP="003355A0">
            <w:pPr>
              <w:snapToGrid w:val="0"/>
              <w:jc w:val="center"/>
            </w:pPr>
            <w:r w:rsidRPr="003355A0">
              <w:rPr>
                <w:color w:val="000000"/>
              </w:rPr>
              <w:t>2020</w:t>
            </w:r>
            <w:r>
              <w:t xml:space="preserve"> </w:t>
            </w:r>
          </w:p>
        </w:tc>
        <w:tc>
          <w:tcPr>
            <w:tcW w:w="709" w:type="dxa"/>
            <w:tcBorders>
              <w:top w:val="single" w:sz="4" w:space="0" w:color="auto"/>
              <w:right w:val="single" w:sz="4" w:space="0" w:color="auto"/>
            </w:tcBorders>
          </w:tcPr>
          <w:p w:rsidR="006234DD" w:rsidRDefault="006234DD" w:rsidP="003355A0">
            <w:pPr>
              <w:snapToGrid w:val="0"/>
              <w:jc w:val="center"/>
            </w:pPr>
            <w:r w:rsidRPr="003355A0">
              <w:rPr>
                <w:color w:val="000000"/>
              </w:rPr>
              <w:t>2021</w:t>
            </w:r>
            <w:r>
              <w:t xml:space="preserve"> </w:t>
            </w:r>
          </w:p>
          <w:p w:rsidR="006234DD" w:rsidRPr="00AE0ACA" w:rsidRDefault="006234DD" w:rsidP="003355A0">
            <w:pPr>
              <w:snapToGrid w:val="0"/>
              <w:jc w:val="center"/>
            </w:pPr>
          </w:p>
        </w:tc>
        <w:tc>
          <w:tcPr>
            <w:tcW w:w="708" w:type="dxa"/>
            <w:tcBorders>
              <w:top w:val="single" w:sz="4" w:space="0" w:color="auto"/>
              <w:right w:val="single" w:sz="4" w:space="0" w:color="auto"/>
            </w:tcBorders>
          </w:tcPr>
          <w:p w:rsidR="006234DD" w:rsidRDefault="00C712CF">
            <w:pPr>
              <w:suppressAutoHyphens w:val="0"/>
            </w:pPr>
            <w:r>
              <w:t>2022</w:t>
            </w:r>
          </w:p>
          <w:p w:rsidR="006234DD" w:rsidRPr="00AE0ACA" w:rsidRDefault="006234DD" w:rsidP="006234DD">
            <w:pPr>
              <w:snapToGrid w:val="0"/>
              <w:jc w:val="center"/>
            </w:pPr>
          </w:p>
        </w:tc>
        <w:tc>
          <w:tcPr>
            <w:tcW w:w="709" w:type="dxa"/>
            <w:tcBorders>
              <w:top w:val="single" w:sz="4" w:space="0" w:color="auto"/>
              <w:left w:val="single" w:sz="4" w:space="0" w:color="auto"/>
              <w:right w:val="single" w:sz="4" w:space="0" w:color="auto"/>
            </w:tcBorders>
          </w:tcPr>
          <w:p w:rsidR="006234DD" w:rsidRDefault="00C712CF">
            <w:pPr>
              <w:suppressAutoHyphens w:val="0"/>
            </w:pPr>
            <w:r>
              <w:t>2023</w:t>
            </w:r>
          </w:p>
          <w:p w:rsidR="006234DD" w:rsidRPr="00AE0ACA" w:rsidRDefault="006234DD" w:rsidP="006234DD">
            <w:pPr>
              <w:snapToGrid w:val="0"/>
              <w:jc w:val="center"/>
            </w:pPr>
          </w:p>
        </w:tc>
        <w:tc>
          <w:tcPr>
            <w:tcW w:w="709" w:type="dxa"/>
            <w:tcBorders>
              <w:top w:val="single" w:sz="4" w:space="0" w:color="auto"/>
              <w:left w:val="single" w:sz="4" w:space="0" w:color="auto"/>
            </w:tcBorders>
          </w:tcPr>
          <w:p w:rsidR="006234DD" w:rsidRPr="00AE0ACA" w:rsidRDefault="00C712CF" w:rsidP="00C712CF">
            <w:pPr>
              <w:snapToGrid w:val="0"/>
            </w:pPr>
            <w:r>
              <w:t>2024</w:t>
            </w:r>
          </w:p>
        </w:tc>
        <w:tc>
          <w:tcPr>
            <w:tcW w:w="850" w:type="dxa"/>
          </w:tcPr>
          <w:p w:rsidR="006234DD" w:rsidRPr="003355A0" w:rsidRDefault="006234DD" w:rsidP="003355A0">
            <w:pPr>
              <w:snapToGrid w:val="0"/>
              <w:jc w:val="center"/>
              <w:rPr>
                <w:color w:val="000000"/>
              </w:rPr>
            </w:pPr>
            <w:r w:rsidRPr="003355A0">
              <w:rPr>
                <w:color w:val="000000"/>
              </w:rPr>
              <w:t xml:space="preserve">Итого </w:t>
            </w:r>
          </w:p>
        </w:tc>
      </w:tr>
      <w:tr w:rsidR="003355A0" w:rsidRPr="00AE0ACA" w:rsidTr="00C712CF">
        <w:trPr>
          <w:trHeight w:val="1005"/>
        </w:trPr>
        <w:tc>
          <w:tcPr>
            <w:tcW w:w="4219" w:type="dxa"/>
            <w:vMerge/>
          </w:tcPr>
          <w:p w:rsidR="003355A0" w:rsidRPr="00AE0ACA" w:rsidRDefault="003355A0" w:rsidP="003355A0">
            <w:pPr>
              <w:tabs>
                <w:tab w:val="center" w:pos="4677"/>
                <w:tab w:val="right" w:pos="9355"/>
              </w:tabs>
              <w:autoSpaceDE w:val="0"/>
            </w:pPr>
          </w:p>
        </w:tc>
        <w:tc>
          <w:tcPr>
            <w:tcW w:w="3196" w:type="dxa"/>
          </w:tcPr>
          <w:p w:rsidR="003355A0" w:rsidRPr="00B8290C" w:rsidRDefault="003355A0" w:rsidP="003355A0">
            <w:pPr>
              <w:tabs>
                <w:tab w:val="center" w:pos="4677"/>
                <w:tab w:val="right" w:pos="9355"/>
              </w:tabs>
              <w:autoSpaceDE w:val="0"/>
              <w:snapToGrid w:val="0"/>
            </w:pPr>
            <w:r w:rsidRPr="005C2BBB">
              <w:t>Администрация Городского округа Подольск</w:t>
            </w:r>
          </w:p>
        </w:tc>
        <w:tc>
          <w:tcPr>
            <w:tcW w:w="8002" w:type="dxa"/>
            <w:gridSpan w:val="10"/>
            <w:vAlign w:val="center"/>
          </w:tcPr>
          <w:p w:rsidR="003355A0" w:rsidRPr="003355A0" w:rsidRDefault="003355A0" w:rsidP="003355A0">
            <w:pPr>
              <w:snapToGrid w:val="0"/>
              <w:jc w:val="center"/>
              <w:rPr>
                <w:b/>
                <w:bCs/>
                <w:color w:val="000000"/>
              </w:rPr>
            </w:pPr>
            <w:r w:rsidRPr="003355A0">
              <w:rPr>
                <w:i/>
              </w:rPr>
              <w:t>В пределах средств, предусмотренных на обеспечение деятельности исполнителя</w:t>
            </w:r>
          </w:p>
        </w:tc>
      </w:tr>
    </w:tbl>
    <w:p w:rsidR="003355A0" w:rsidRDefault="003355A0" w:rsidP="003355A0">
      <w:pPr>
        <w:suppressAutoHyphens w:val="0"/>
        <w:jc w:val="center"/>
        <w:rPr>
          <w:b/>
        </w:rPr>
      </w:pPr>
    </w:p>
    <w:p w:rsidR="003355A0" w:rsidRDefault="003355A0" w:rsidP="003355A0">
      <w:pPr>
        <w:suppressAutoHyphens w:val="0"/>
        <w:jc w:val="center"/>
      </w:pPr>
      <w:r w:rsidRPr="00C71247">
        <w:t>Характеристика сферы реализации подпрограммы «Развитие конкуренции»</w:t>
      </w:r>
    </w:p>
    <w:p w:rsidR="003355A0" w:rsidRPr="00C71247" w:rsidRDefault="003355A0" w:rsidP="003355A0">
      <w:pPr>
        <w:suppressAutoHyphens w:val="0"/>
        <w:jc w:val="center"/>
        <w:rPr>
          <w:sz w:val="12"/>
          <w:szCs w:val="12"/>
        </w:rPr>
      </w:pPr>
    </w:p>
    <w:p w:rsidR="003355A0" w:rsidRDefault="003355A0" w:rsidP="003355A0">
      <w:pPr>
        <w:pStyle w:val="af"/>
        <w:spacing w:after="0"/>
        <w:ind w:left="-142" w:firstLine="851"/>
        <w:jc w:val="both"/>
        <w:rPr>
          <w:rFonts w:ascii="Times New Roman" w:hAnsi="Times New Roman"/>
          <w:sz w:val="24"/>
          <w:szCs w:val="24"/>
        </w:rPr>
      </w:pPr>
      <w:r>
        <w:rPr>
          <w:rFonts w:ascii="Times New Roman" w:hAnsi="Times New Roman"/>
          <w:sz w:val="24"/>
          <w:szCs w:val="24"/>
        </w:rPr>
        <w:t>Заказчики Г</w:t>
      </w:r>
      <w:r w:rsidRPr="00C32598">
        <w:rPr>
          <w:rFonts w:ascii="Times New Roman" w:hAnsi="Times New Roman"/>
          <w:sz w:val="24"/>
          <w:szCs w:val="24"/>
        </w:rPr>
        <w:t>ород</w:t>
      </w:r>
      <w:r>
        <w:rPr>
          <w:rFonts w:ascii="Times New Roman" w:hAnsi="Times New Roman"/>
          <w:sz w:val="24"/>
          <w:szCs w:val="24"/>
        </w:rPr>
        <w:t>ского округа</w:t>
      </w:r>
      <w:r w:rsidRPr="00C32598">
        <w:rPr>
          <w:rFonts w:ascii="Times New Roman" w:hAnsi="Times New Roman"/>
          <w:sz w:val="24"/>
          <w:szCs w:val="24"/>
        </w:rPr>
        <w:t xml:space="preserve"> Подольск Московской области </w:t>
      </w:r>
      <w:r>
        <w:rPr>
          <w:rFonts w:ascii="Times New Roman" w:hAnsi="Times New Roman"/>
          <w:sz w:val="24"/>
          <w:szCs w:val="24"/>
        </w:rPr>
        <w:t xml:space="preserve">закупки на средства бюджетов различных уровней </w:t>
      </w:r>
      <w:r w:rsidRPr="00C32598">
        <w:rPr>
          <w:rFonts w:ascii="Times New Roman" w:hAnsi="Times New Roman"/>
          <w:sz w:val="24"/>
          <w:szCs w:val="24"/>
        </w:rPr>
        <w:t>осуществляют в рамках Федерального закона от 05.04.2013 №</w:t>
      </w:r>
      <w:r w:rsidR="0007443D">
        <w:rPr>
          <w:rFonts w:ascii="Times New Roman" w:hAnsi="Times New Roman"/>
          <w:sz w:val="24"/>
          <w:szCs w:val="24"/>
        </w:rPr>
        <w:t xml:space="preserve"> </w:t>
      </w:r>
      <w:r w:rsidRPr="00C32598">
        <w:rPr>
          <w:rFonts w:ascii="Times New Roman" w:hAnsi="Times New Roman"/>
          <w:sz w:val="24"/>
          <w:szCs w:val="24"/>
        </w:rPr>
        <w:t>44-ФЗ «О контрактной системы в сфере закупок товаров, работ, услуг для обеспечения государственных и муниципальных нужд» (далее</w:t>
      </w:r>
      <w:r>
        <w:rPr>
          <w:rFonts w:ascii="Times New Roman" w:hAnsi="Times New Roman"/>
          <w:sz w:val="24"/>
          <w:szCs w:val="24"/>
        </w:rPr>
        <w:t xml:space="preserve"> – Федеральный закон № </w:t>
      </w:r>
      <w:r w:rsidRPr="00C32598">
        <w:rPr>
          <w:rFonts w:ascii="Times New Roman" w:hAnsi="Times New Roman"/>
          <w:sz w:val="24"/>
          <w:szCs w:val="24"/>
        </w:rPr>
        <w:t>44-ФЗ).</w:t>
      </w:r>
    </w:p>
    <w:p w:rsidR="003355A0" w:rsidRPr="00C32598" w:rsidRDefault="003355A0" w:rsidP="003355A0">
      <w:pPr>
        <w:pStyle w:val="af"/>
        <w:ind w:left="-142" w:firstLine="851"/>
        <w:jc w:val="both"/>
        <w:rPr>
          <w:rFonts w:ascii="Times New Roman" w:hAnsi="Times New Roman"/>
          <w:sz w:val="24"/>
          <w:szCs w:val="24"/>
        </w:rPr>
      </w:pPr>
      <w:r>
        <w:rPr>
          <w:rFonts w:ascii="Times New Roman" w:hAnsi="Times New Roman"/>
          <w:sz w:val="24"/>
          <w:szCs w:val="24"/>
        </w:rPr>
        <w:t xml:space="preserve">В целях </w:t>
      </w:r>
      <w:r w:rsidRPr="000977CF">
        <w:rPr>
          <w:rFonts w:ascii="Times New Roman" w:hAnsi="Times New Roman"/>
          <w:sz w:val="24"/>
          <w:szCs w:val="24"/>
        </w:rPr>
        <w:t xml:space="preserve">реализации единой политики в сфере </w:t>
      </w:r>
      <w:r>
        <w:rPr>
          <w:rFonts w:ascii="Times New Roman" w:hAnsi="Times New Roman"/>
          <w:sz w:val="24"/>
          <w:szCs w:val="24"/>
        </w:rPr>
        <w:t>осуществления закупок</w:t>
      </w:r>
      <w:r w:rsidRPr="000977CF">
        <w:rPr>
          <w:rFonts w:ascii="Times New Roman" w:hAnsi="Times New Roman"/>
          <w:sz w:val="24"/>
          <w:szCs w:val="24"/>
        </w:rPr>
        <w:t xml:space="preserve"> товаров, работ, услуг для муниципальных нужд и нужд </w:t>
      </w:r>
      <w:r>
        <w:rPr>
          <w:rFonts w:ascii="Times New Roman" w:hAnsi="Times New Roman"/>
          <w:sz w:val="24"/>
          <w:szCs w:val="24"/>
        </w:rPr>
        <w:t xml:space="preserve">отдельных видов юридических лиц Городского округа Подольск Московской области, </w:t>
      </w:r>
      <w:r w:rsidRPr="000977CF">
        <w:rPr>
          <w:rFonts w:ascii="Times New Roman" w:hAnsi="Times New Roman"/>
          <w:sz w:val="24"/>
          <w:szCs w:val="24"/>
        </w:rPr>
        <w:t xml:space="preserve">координации деятельности заказчиков </w:t>
      </w:r>
      <w:r>
        <w:rPr>
          <w:rFonts w:ascii="Times New Roman" w:hAnsi="Times New Roman"/>
          <w:sz w:val="24"/>
          <w:szCs w:val="24"/>
        </w:rPr>
        <w:t xml:space="preserve">Городского округа Подольск создано Управление по экономике и конкурентной политике </w:t>
      </w:r>
      <w:r w:rsidRPr="001E3A98">
        <w:rPr>
          <w:rFonts w:ascii="Times New Roman" w:eastAsia="Times New Roman" w:hAnsi="Times New Roman"/>
          <w:color w:val="000000"/>
          <w:sz w:val="24"/>
          <w:szCs w:val="24"/>
        </w:rPr>
        <w:t>Администрации Городского округа Подольск</w:t>
      </w:r>
      <w:r>
        <w:rPr>
          <w:rFonts w:ascii="Times New Roman" w:eastAsia="Times New Roman" w:hAnsi="Times New Roman"/>
          <w:color w:val="000000"/>
          <w:sz w:val="24"/>
          <w:szCs w:val="24"/>
        </w:rPr>
        <w:t>, а для централизации закупок муниципальное казенное учреждение «Центр торгов»</w:t>
      </w:r>
      <w:r>
        <w:rPr>
          <w:rFonts w:ascii="Times New Roman" w:hAnsi="Times New Roman"/>
          <w:sz w:val="24"/>
          <w:szCs w:val="24"/>
        </w:rPr>
        <w:t>, являющееся Уполномоченным учреждением на определение поставщиков (подрядчиков, исполнителей) в интересах заказчиков Городского округа Подольск.</w:t>
      </w:r>
    </w:p>
    <w:p w:rsidR="003355A0" w:rsidRPr="00022651" w:rsidRDefault="003355A0" w:rsidP="003355A0">
      <w:pPr>
        <w:pStyle w:val="af"/>
        <w:ind w:left="-142" w:firstLine="851"/>
        <w:jc w:val="both"/>
        <w:rPr>
          <w:rFonts w:ascii="Times New Roman" w:hAnsi="Times New Roman"/>
          <w:sz w:val="24"/>
          <w:szCs w:val="24"/>
        </w:rPr>
      </w:pPr>
      <w:r w:rsidRPr="00134CF4">
        <w:rPr>
          <w:rFonts w:ascii="Times New Roman" w:hAnsi="Times New Roman"/>
          <w:sz w:val="24"/>
          <w:szCs w:val="24"/>
        </w:rPr>
        <w:t>Осуществление закупок в</w:t>
      </w:r>
      <w:r w:rsidR="00602EB1" w:rsidRPr="00134CF4">
        <w:rPr>
          <w:rFonts w:ascii="Times New Roman" w:hAnsi="Times New Roman"/>
          <w:sz w:val="24"/>
          <w:szCs w:val="24"/>
        </w:rPr>
        <w:t xml:space="preserve"> </w:t>
      </w:r>
      <w:r w:rsidRPr="00134CF4">
        <w:rPr>
          <w:rFonts w:ascii="Times New Roman" w:hAnsi="Times New Roman"/>
          <w:sz w:val="24"/>
          <w:szCs w:val="24"/>
        </w:rPr>
        <w:t>Городском округе Подольск на основании положений Федерального закона № 44-ФЗ не только решает задачи по обеспечению муниципальных нужди нужд отдельных видов юридических лиц Городского округа Подольск, но и способствует</w:t>
      </w:r>
      <w:r w:rsidR="00602EB1" w:rsidRPr="00134CF4">
        <w:rPr>
          <w:rFonts w:ascii="Times New Roman" w:hAnsi="Times New Roman"/>
          <w:sz w:val="24"/>
          <w:szCs w:val="24"/>
        </w:rPr>
        <w:t xml:space="preserve"> </w:t>
      </w:r>
      <w:r w:rsidRPr="00134CF4">
        <w:rPr>
          <w:rFonts w:ascii="Times New Roman" w:hAnsi="Times New Roman"/>
          <w:sz w:val="24"/>
          <w:szCs w:val="24"/>
        </w:rPr>
        <w:t>устойчивому социально</w:t>
      </w:r>
      <w:r w:rsidRPr="00022651">
        <w:rPr>
          <w:rFonts w:ascii="Times New Roman" w:hAnsi="Times New Roman"/>
          <w:sz w:val="24"/>
          <w:szCs w:val="24"/>
        </w:rPr>
        <w:t>-экономическо</w:t>
      </w:r>
      <w:r>
        <w:rPr>
          <w:rFonts w:ascii="Times New Roman" w:hAnsi="Times New Roman"/>
          <w:sz w:val="24"/>
          <w:szCs w:val="24"/>
        </w:rPr>
        <w:t>му</w:t>
      </w:r>
      <w:r w:rsidRPr="00022651">
        <w:rPr>
          <w:rFonts w:ascii="Times New Roman" w:hAnsi="Times New Roman"/>
          <w:sz w:val="24"/>
          <w:szCs w:val="24"/>
        </w:rPr>
        <w:t xml:space="preserve"> развити</w:t>
      </w:r>
      <w:r>
        <w:rPr>
          <w:rFonts w:ascii="Times New Roman" w:hAnsi="Times New Roman"/>
          <w:sz w:val="24"/>
          <w:szCs w:val="24"/>
        </w:rPr>
        <w:t xml:space="preserve">ю муниципального образования, позволяя экономить бюджетные средства и средства, полученные хозяйствующими субъектами, использующими для осуществления закупок положения Федерального закона № </w:t>
      </w:r>
      <w:r w:rsidRPr="00C32598">
        <w:rPr>
          <w:rFonts w:ascii="Times New Roman" w:hAnsi="Times New Roman"/>
          <w:sz w:val="24"/>
          <w:szCs w:val="24"/>
        </w:rPr>
        <w:t>44-ФЗ</w:t>
      </w:r>
      <w:r>
        <w:rPr>
          <w:rFonts w:ascii="Times New Roman" w:hAnsi="Times New Roman"/>
          <w:sz w:val="24"/>
          <w:szCs w:val="24"/>
        </w:rPr>
        <w:t>, от платной деятельности.</w:t>
      </w:r>
      <w:r w:rsidRPr="00022651">
        <w:rPr>
          <w:rFonts w:ascii="Times New Roman" w:hAnsi="Times New Roman"/>
          <w:sz w:val="24"/>
          <w:szCs w:val="24"/>
        </w:rPr>
        <w:t xml:space="preserve"> Вопрос сокращения издержек весьма актуален для системы муниципального управления</w:t>
      </w:r>
      <w:r>
        <w:rPr>
          <w:rFonts w:ascii="Times New Roman" w:hAnsi="Times New Roman"/>
          <w:sz w:val="24"/>
          <w:szCs w:val="24"/>
        </w:rPr>
        <w:t xml:space="preserve"> Городского округа </w:t>
      </w:r>
      <w:r w:rsidR="0007443D">
        <w:rPr>
          <w:rFonts w:ascii="Times New Roman" w:hAnsi="Times New Roman"/>
          <w:sz w:val="24"/>
          <w:szCs w:val="24"/>
        </w:rPr>
        <w:t xml:space="preserve">Подольск </w:t>
      </w:r>
      <w:r>
        <w:rPr>
          <w:rFonts w:ascii="Times New Roman" w:hAnsi="Times New Roman"/>
          <w:sz w:val="24"/>
          <w:szCs w:val="24"/>
        </w:rPr>
        <w:t>и успешной финансово-хозяйственной деятельности бюджетных учреждений и муниципальных унитарных предприятий</w:t>
      </w:r>
      <w:r w:rsidRPr="00022651">
        <w:rPr>
          <w:rFonts w:ascii="Times New Roman" w:hAnsi="Times New Roman"/>
          <w:sz w:val="24"/>
          <w:szCs w:val="24"/>
        </w:rPr>
        <w:t xml:space="preserve">. Одним из эффективных способов снижения издержек является проведение </w:t>
      </w:r>
      <w:r>
        <w:rPr>
          <w:rFonts w:ascii="Times New Roman" w:hAnsi="Times New Roman"/>
          <w:sz w:val="24"/>
          <w:szCs w:val="24"/>
        </w:rPr>
        <w:t>определения поставщиков</w:t>
      </w:r>
      <w:r w:rsidRPr="00022651">
        <w:rPr>
          <w:rFonts w:ascii="Times New Roman" w:hAnsi="Times New Roman"/>
          <w:sz w:val="24"/>
          <w:szCs w:val="24"/>
        </w:rPr>
        <w:t xml:space="preserve"> товаров, работ и услуг</w:t>
      </w:r>
      <w:r>
        <w:rPr>
          <w:rFonts w:ascii="Times New Roman" w:hAnsi="Times New Roman"/>
          <w:sz w:val="24"/>
          <w:szCs w:val="24"/>
        </w:rPr>
        <w:t xml:space="preserve"> конкурентными способами в интересах </w:t>
      </w:r>
      <w:r w:rsidRPr="00134CF4">
        <w:rPr>
          <w:rFonts w:ascii="Times New Roman" w:hAnsi="Times New Roman"/>
          <w:sz w:val="24"/>
          <w:szCs w:val="24"/>
        </w:rPr>
        <w:t>заказчиков, использующих при заключении контрактов (договоров) требования законодательства о контрактной системе. Конкурентный</w:t>
      </w:r>
      <w:r w:rsidR="00602EB1" w:rsidRPr="00134CF4">
        <w:rPr>
          <w:rFonts w:ascii="Times New Roman" w:hAnsi="Times New Roman"/>
          <w:sz w:val="24"/>
          <w:szCs w:val="24"/>
        </w:rPr>
        <w:t xml:space="preserve"> </w:t>
      </w:r>
      <w:r w:rsidRPr="00134CF4">
        <w:rPr>
          <w:rFonts w:ascii="Times New Roman" w:hAnsi="Times New Roman"/>
          <w:sz w:val="24"/>
          <w:szCs w:val="24"/>
        </w:rPr>
        <w:t>принцип определения контрагентов позволяет осуществлять закупки по оптимальным рыночным ценам при условии наличия конкуренции на рынке данного товара, работы или услуги.</w:t>
      </w:r>
    </w:p>
    <w:p w:rsidR="003355A0" w:rsidRPr="000D0197" w:rsidRDefault="003355A0" w:rsidP="003355A0">
      <w:pPr>
        <w:pStyle w:val="af"/>
        <w:shd w:val="clear" w:color="auto" w:fill="FFFFFF"/>
        <w:spacing w:after="0"/>
        <w:ind w:left="-142" w:firstLine="851"/>
        <w:jc w:val="both"/>
        <w:rPr>
          <w:rFonts w:ascii="Times New Roman" w:hAnsi="Times New Roman"/>
          <w:sz w:val="24"/>
          <w:szCs w:val="24"/>
        </w:rPr>
      </w:pPr>
      <w:r>
        <w:rPr>
          <w:rFonts w:ascii="Times New Roman" w:hAnsi="Times New Roman"/>
          <w:sz w:val="24"/>
          <w:szCs w:val="24"/>
        </w:rPr>
        <w:lastRenderedPageBreak/>
        <w:t>Задача</w:t>
      </w:r>
      <w:r w:rsidRPr="000977CF">
        <w:rPr>
          <w:rFonts w:ascii="Times New Roman" w:hAnsi="Times New Roman"/>
          <w:sz w:val="24"/>
          <w:szCs w:val="24"/>
        </w:rPr>
        <w:t xml:space="preserve"> формирования эффективной системы закупок</w:t>
      </w:r>
      <w:r>
        <w:rPr>
          <w:rFonts w:ascii="Times New Roman" w:hAnsi="Times New Roman"/>
          <w:sz w:val="24"/>
          <w:szCs w:val="24"/>
        </w:rPr>
        <w:t xml:space="preserve"> на основании Федерального закона № </w:t>
      </w:r>
      <w:r w:rsidRPr="00C32598">
        <w:rPr>
          <w:rFonts w:ascii="Times New Roman" w:hAnsi="Times New Roman"/>
          <w:sz w:val="24"/>
          <w:szCs w:val="24"/>
        </w:rPr>
        <w:t>44-ФЗ</w:t>
      </w:r>
      <w:r w:rsidRPr="000977CF">
        <w:rPr>
          <w:rFonts w:ascii="Times New Roman" w:hAnsi="Times New Roman"/>
          <w:sz w:val="24"/>
          <w:szCs w:val="24"/>
        </w:rPr>
        <w:t xml:space="preserve"> стала особенно актуальной в связи с устойчивой тенденцией роста объема </w:t>
      </w:r>
      <w:r>
        <w:rPr>
          <w:rFonts w:ascii="Times New Roman" w:hAnsi="Times New Roman"/>
          <w:sz w:val="24"/>
          <w:szCs w:val="24"/>
        </w:rPr>
        <w:t>средств</w:t>
      </w:r>
      <w:r w:rsidR="00134CF4">
        <w:rPr>
          <w:rFonts w:ascii="Times New Roman" w:hAnsi="Times New Roman"/>
          <w:sz w:val="24"/>
          <w:szCs w:val="24"/>
        </w:rPr>
        <w:t xml:space="preserve"> </w:t>
      </w:r>
      <w:r>
        <w:rPr>
          <w:rFonts w:ascii="Times New Roman" w:hAnsi="Times New Roman"/>
          <w:sz w:val="24"/>
          <w:szCs w:val="24"/>
        </w:rPr>
        <w:t>направляемых заказчиками на ведение закупочной деятельности, увеличения среднегодового объема закупок как отдельно взятыми заказчиками, так и в целом по Городскому округу Подольск</w:t>
      </w:r>
      <w:r w:rsidRPr="000977CF">
        <w:rPr>
          <w:rFonts w:ascii="Times New Roman" w:hAnsi="Times New Roman"/>
          <w:sz w:val="24"/>
          <w:szCs w:val="24"/>
        </w:rPr>
        <w:t>.</w:t>
      </w:r>
      <w:r>
        <w:rPr>
          <w:rFonts w:ascii="Times New Roman" w:hAnsi="Times New Roman"/>
          <w:sz w:val="24"/>
          <w:szCs w:val="24"/>
        </w:rPr>
        <w:t xml:space="preserve"> Это, в свою очередь, минимизирует риски злоупотреблений, проявления коррупционных факторов, способствует развитию состязательности участников рынка, развитию конкуренции, предотвращению случаев ее ограничения на территории Городского округа Подольск. Вместе с тем во избежание злоупотреблений при проведении закупок на основе Федерального закона № </w:t>
      </w:r>
      <w:r w:rsidRPr="00C32598">
        <w:rPr>
          <w:rFonts w:ascii="Times New Roman" w:hAnsi="Times New Roman"/>
          <w:sz w:val="24"/>
          <w:szCs w:val="24"/>
        </w:rPr>
        <w:t>44-ФЗ</w:t>
      </w:r>
      <w:r>
        <w:rPr>
          <w:rFonts w:ascii="Times New Roman" w:hAnsi="Times New Roman"/>
          <w:sz w:val="24"/>
          <w:szCs w:val="24"/>
        </w:rPr>
        <w:t xml:space="preserve"> требуется повышать </w:t>
      </w:r>
      <w:r w:rsidRPr="000D0197">
        <w:rPr>
          <w:rFonts w:ascii="Times New Roman" w:hAnsi="Times New Roman"/>
          <w:sz w:val="24"/>
          <w:szCs w:val="24"/>
        </w:rPr>
        <w:t>качеств</w:t>
      </w:r>
      <w:r>
        <w:rPr>
          <w:rFonts w:ascii="Times New Roman" w:hAnsi="Times New Roman"/>
          <w:sz w:val="24"/>
          <w:szCs w:val="24"/>
        </w:rPr>
        <w:t xml:space="preserve">о формируемых </w:t>
      </w:r>
      <w:r w:rsidRPr="000D0197">
        <w:rPr>
          <w:rFonts w:ascii="Times New Roman" w:hAnsi="Times New Roman"/>
          <w:sz w:val="24"/>
          <w:szCs w:val="24"/>
        </w:rPr>
        <w:t>документаций</w:t>
      </w:r>
      <w:r>
        <w:rPr>
          <w:rFonts w:ascii="Times New Roman" w:hAnsi="Times New Roman"/>
          <w:sz w:val="24"/>
          <w:szCs w:val="24"/>
        </w:rPr>
        <w:t xml:space="preserve"> о закупках товаров (работ, услуг)</w:t>
      </w:r>
      <w:r w:rsidRPr="000D0197">
        <w:rPr>
          <w:rFonts w:ascii="Times New Roman" w:hAnsi="Times New Roman"/>
          <w:sz w:val="24"/>
          <w:szCs w:val="24"/>
        </w:rPr>
        <w:t xml:space="preserve">, разрабатываемых заказчиками в целях осуществления закупок, </w:t>
      </w:r>
      <w:r>
        <w:rPr>
          <w:rFonts w:ascii="Times New Roman" w:hAnsi="Times New Roman"/>
          <w:sz w:val="24"/>
          <w:szCs w:val="24"/>
        </w:rPr>
        <w:t xml:space="preserve">не допускать в них условий, допускающих двусмысленное толкование, содержащих избыточные и/или необоснованные требования к потенциальным участникам торгов. Некачественная подготовка документов, лежащих в основе объявления конкурентных процедур, приводит к росту количества </w:t>
      </w:r>
      <w:r w:rsidRPr="000D0197">
        <w:rPr>
          <w:rFonts w:ascii="Times New Roman" w:hAnsi="Times New Roman"/>
          <w:sz w:val="24"/>
          <w:szCs w:val="24"/>
        </w:rPr>
        <w:t>жалоб, направляемых в органы, осуществляющие контроль в сфере закупок,</w:t>
      </w:r>
      <w:r>
        <w:rPr>
          <w:rFonts w:ascii="Times New Roman" w:hAnsi="Times New Roman"/>
          <w:sz w:val="24"/>
          <w:szCs w:val="24"/>
        </w:rPr>
        <w:t xml:space="preserve"> а также к увеличению</w:t>
      </w:r>
      <w:r w:rsidRPr="000D0197">
        <w:rPr>
          <w:rFonts w:ascii="Times New Roman" w:hAnsi="Times New Roman"/>
          <w:sz w:val="24"/>
          <w:szCs w:val="24"/>
        </w:rPr>
        <w:t xml:space="preserve"> количеств</w:t>
      </w:r>
      <w:r>
        <w:rPr>
          <w:rFonts w:ascii="Times New Roman" w:hAnsi="Times New Roman"/>
          <w:sz w:val="24"/>
          <w:szCs w:val="24"/>
        </w:rPr>
        <w:t>а</w:t>
      </w:r>
      <w:r w:rsidRPr="000D0197">
        <w:rPr>
          <w:rFonts w:ascii="Times New Roman" w:hAnsi="Times New Roman"/>
          <w:sz w:val="24"/>
          <w:szCs w:val="24"/>
        </w:rPr>
        <w:t xml:space="preserve"> неэффективных (несостоявшихся) конкурентных </w:t>
      </w:r>
      <w:r>
        <w:rPr>
          <w:rFonts w:ascii="Times New Roman" w:hAnsi="Times New Roman"/>
          <w:sz w:val="24"/>
          <w:szCs w:val="24"/>
        </w:rPr>
        <w:t>закупок</w:t>
      </w:r>
      <w:r w:rsidRPr="000D0197">
        <w:rPr>
          <w:rFonts w:ascii="Times New Roman" w:hAnsi="Times New Roman"/>
          <w:sz w:val="24"/>
          <w:szCs w:val="24"/>
        </w:rPr>
        <w:t>.</w:t>
      </w:r>
      <w:r>
        <w:rPr>
          <w:rFonts w:ascii="Times New Roman" w:hAnsi="Times New Roman"/>
          <w:sz w:val="24"/>
          <w:szCs w:val="24"/>
        </w:rPr>
        <w:t xml:space="preserve"> Как следствие, создаются предпосылки для неэффективного расходования денежных средств, выделяемых на осуществление закупок товаров (работ, услуг).</w:t>
      </w:r>
    </w:p>
    <w:p w:rsidR="003355A0" w:rsidRPr="00AE0ACA" w:rsidRDefault="003355A0" w:rsidP="003355A0">
      <w:pPr>
        <w:pStyle w:val="ConsPlusNormal"/>
        <w:ind w:firstLine="540"/>
        <w:jc w:val="both"/>
        <w:rPr>
          <w:rFonts w:ascii="Times New Roman" w:hAnsi="Times New Roman"/>
          <w:sz w:val="24"/>
          <w:szCs w:val="24"/>
        </w:rPr>
      </w:pPr>
      <w:r w:rsidRPr="00134CF4">
        <w:rPr>
          <w:rFonts w:ascii="Times New Roman" w:eastAsia="Calibri" w:hAnsi="Times New Roman" w:cs="Times New Roman"/>
          <w:sz w:val="24"/>
          <w:szCs w:val="24"/>
        </w:rPr>
        <w:t>В целях</w:t>
      </w:r>
      <w:r w:rsidR="00134CF4" w:rsidRPr="00134CF4">
        <w:rPr>
          <w:rFonts w:ascii="Times New Roman" w:eastAsia="Calibri" w:hAnsi="Times New Roman" w:cs="Times New Roman"/>
          <w:sz w:val="24"/>
          <w:szCs w:val="24"/>
        </w:rPr>
        <w:t xml:space="preserve"> </w:t>
      </w:r>
      <w:r w:rsidRPr="00134CF4">
        <w:rPr>
          <w:rFonts w:ascii="Times New Roman" w:eastAsia="Calibri" w:hAnsi="Times New Roman" w:cs="Times New Roman"/>
          <w:sz w:val="24"/>
          <w:szCs w:val="24"/>
        </w:rPr>
        <w:t>установления системного и единообразного подхода к осуществлению деятельности муниципального образования по созданию условий для развития конкуренции</w:t>
      </w:r>
      <w:r w:rsidR="00134CF4">
        <w:rPr>
          <w:rFonts w:ascii="Times New Roman" w:eastAsia="Calibri" w:hAnsi="Times New Roman" w:cs="Times New Roman"/>
          <w:sz w:val="24"/>
          <w:szCs w:val="24"/>
        </w:rPr>
        <w:t xml:space="preserve"> </w:t>
      </w:r>
      <w:r w:rsidRPr="00134CF4">
        <w:rPr>
          <w:rFonts w:ascii="Times New Roman" w:eastAsia="Calibri" w:hAnsi="Times New Roman" w:cs="Times New Roman"/>
          <w:sz w:val="24"/>
          <w:szCs w:val="24"/>
        </w:rPr>
        <w:t>в интересах потребителей товаров, работ и услуг, в том числе субъектов предпринимательской деятельности, граждан и общества, выявления потенциала развития экономики муниципального образования,</w:t>
      </w:r>
      <w:r w:rsidRPr="00134CF4">
        <w:rPr>
          <w:rFonts w:ascii="Times New Roman" w:hAnsi="Times New Roman"/>
          <w:sz w:val="24"/>
          <w:szCs w:val="24"/>
        </w:rPr>
        <w:t xml:space="preserve"> создания стимулов и содействия формированию условий для развития, поддержки и защиты субъектов малого и среднего предпринимательства, а также содействия устранению административных барьеров, важным </w:t>
      </w:r>
      <w:r w:rsidRPr="00134CF4">
        <w:rPr>
          <w:rFonts w:ascii="Times New Roman" w:hAnsi="Times New Roman"/>
          <w:color w:val="000000"/>
          <w:sz w:val="24"/>
          <w:szCs w:val="24"/>
        </w:rPr>
        <w:t>направлением</w:t>
      </w:r>
      <w:r w:rsidR="00134CF4">
        <w:rPr>
          <w:rFonts w:ascii="Times New Roman" w:hAnsi="Times New Roman"/>
          <w:color w:val="000000"/>
          <w:sz w:val="24"/>
          <w:szCs w:val="24"/>
        </w:rPr>
        <w:t xml:space="preserve"> </w:t>
      </w:r>
      <w:r w:rsidRPr="00134CF4">
        <w:rPr>
          <w:rFonts w:ascii="Times New Roman" w:hAnsi="Times New Roman"/>
          <w:sz w:val="24"/>
          <w:szCs w:val="24"/>
        </w:rPr>
        <w:t>реализации мероприятий Подпрограммы является внедрение на территории муниципального образования Стандарта развития конкуренции, утвержденного распоряжением Правител</w:t>
      </w:r>
      <w:r w:rsidR="00D46D0B">
        <w:rPr>
          <w:rFonts w:ascii="Times New Roman" w:hAnsi="Times New Roman"/>
          <w:sz w:val="24"/>
          <w:szCs w:val="24"/>
        </w:rPr>
        <w:t>ьства Российской Федерации от 17.04.2019 № 768</w:t>
      </w:r>
      <w:r w:rsidRPr="00134CF4">
        <w:rPr>
          <w:rFonts w:ascii="Times New Roman" w:hAnsi="Times New Roman"/>
          <w:sz w:val="24"/>
          <w:szCs w:val="24"/>
        </w:rPr>
        <w:t>-р</w:t>
      </w:r>
      <w:r w:rsidRPr="00134CF4">
        <w:rPr>
          <w:rFonts w:ascii="Times New Roman" w:hAnsi="Times New Roman"/>
          <w:color w:val="000000"/>
          <w:sz w:val="24"/>
          <w:szCs w:val="24"/>
        </w:rPr>
        <w:t>.</w:t>
      </w:r>
    </w:p>
    <w:p w:rsidR="003355A0" w:rsidRPr="00AE0ACA" w:rsidRDefault="003355A0" w:rsidP="003355A0">
      <w:pPr>
        <w:pStyle w:val="ConsPlusNormal"/>
        <w:spacing w:line="276" w:lineRule="auto"/>
        <w:jc w:val="both"/>
        <w:outlineLvl w:val="1"/>
        <w:rPr>
          <w:rFonts w:ascii="Times New Roman" w:eastAsia="Times New Roman" w:hAnsi="Times New Roman" w:cs="Times New Roman"/>
          <w:sz w:val="24"/>
          <w:szCs w:val="24"/>
        </w:rPr>
        <w:sectPr w:rsidR="003355A0" w:rsidRPr="00AE0ACA" w:rsidSect="005D70A1">
          <w:pgSz w:w="16838" w:h="11906" w:orient="landscape"/>
          <w:pgMar w:top="1985" w:right="1134" w:bottom="567" w:left="1134" w:header="709" w:footer="709" w:gutter="0"/>
          <w:cols w:space="708"/>
          <w:docGrid w:linePitch="360"/>
        </w:sectPr>
      </w:pPr>
    </w:p>
    <w:p w:rsidR="003355A0" w:rsidRDefault="003355A0" w:rsidP="003355A0">
      <w:pPr>
        <w:snapToGrid w:val="0"/>
        <w:jc w:val="center"/>
      </w:pPr>
      <w:r w:rsidRPr="00AE0ACA">
        <w:lastRenderedPageBreak/>
        <w:t xml:space="preserve">Перечень мероприятий подпрограммы «Развитие </w:t>
      </w:r>
      <w:r>
        <w:t>конкуренции</w:t>
      </w:r>
      <w:r w:rsidRPr="00AE0ACA">
        <w:t>»</w:t>
      </w:r>
      <w:r w:rsidRPr="003355A0">
        <w:t xml:space="preserve"> </w:t>
      </w:r>
    </w:p>
    <w:p w:rsidR="008B02AD" w:rsidRPr="003355A0" w:rsidRDefault="008B02AD" w:rsidP="003355A0">
      <w:pPr>
        <w:snapToGrid w:val="0"/>
        <w:jc w:val="center"/>
        <w:rPr>
          <w:color w:val="000000"/>
        </w:rPr>
      </w:pPr>
    </w:p>
    <w:tbl>
      <w:tblPr>
        <w:tblW w:w="16075" w:type="dxa"/>
        <w:tblInd w:w="-658" w:type="dxa"/>
        <w:tblLayout w:type="fixed"/>
        <w:tblLook w:val="0000" w:firstRow="0" w:lastRow="0" w:firstColumn="0" w:lastColumn="0" w:noHBand="0" w:noVBand="0"/>
      </w:tblPr>
      <w:tblGrid>
        <w:gridCol w:w="624"/>
        <w:gridCol w:w="2977"/>
        <w:gridCol w:w="1134"/>
        <w:gridCol w:w="1276"/>
        <w:gridCol w:w="1418"/>
        <w:gridCol w:w="708"/>
        <w:gridCol w:w="567"/>
        <w:gridCol w:w="569"/>
        <w:gridCol w:w="600"/>
        <w:gridCol w:w="532"/>
        <w:gridCol w:w="567"/>
        <w:gridCol w:w="567"/>
        <w:gridCol w:w="567"/>
        <w:gridCol w:w="567"/>
        <w:gridCol w:w="1701"/>
        <w:gridCol w:w="1701"/>
      </w:tblGrid>
      <w:tr w:rsidR="008B02AD" w:rsidRPr="008B02AD" w:rsidTr="008B02AD">
        <w:trPr>
          <w:cantSplit/>
          <w:trHeight w:val="1330"/>
        </w:trPr>
        <w:tc>
          <w:tcPr>
            <w:tcW w:w="624" w:type="dxa"/>
            <w:vMerge w:val="restart"/>
            <w:tcBorders>
              <w:top w:val="single" w:sz="4" w:space="0" w:color="000000"/>
              <w:left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r w:rsidRPr="008B02AD">
              <w:rPr>
                <w:sz w:val="22"/>
                <w:szCs w:val="22"/>
              </w:rPr>
              <w:br w:type="page"/>
            </w:r>
            <w:r w:rsidRPr="008B02AD">
              <w:rPr>
                <w:sz w:val="22"/>
                <w:szCs w:val="22"/>
              </w:rPr>
              <w:br w:type="page"/>
            </w:r>
            <w:r w:rsidRPr="008B02AD">
              <w:rPr>
                <w:color w:val="000000"/>
                <w:sz w:val="22"/>
                <w:szCs w:val="22"/>
              </w:rPr>
              <w:t>№ п/п</w:t>
            </w:r>
          </w:p>
        </w:tc>
        <w:tc>
          <w:tcPr>
            <w:tcW w:w="2977" w:type="dxa"/>
            <w:vMerge w:val="restart"/>
            <w:tcBorders>
              <w:top w:val="single" w:sz="4" w:space="0" w:color="000000"/>
              <w:left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Мероприятия по реализации подпрограммы</w:t>
            </w:r>
          </w:p>
        </w:tc>
        <w:tc>
          <w:tcPr>
            <w:tcW w:w="1134" w:type="dxa"/>
            <w:vMerge w:val="restart"/>
            <w:tcBorders>
              <w:top w:val="single" w:sz="4" w:space="0" w:color="000000"/>
              <w:left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Срок исполнения мероприятия</w:t>
            </w:r>
          </w:p>
        </w:tc>
        <w:tc>
          <w:tcPr>
            <w:tcW w:w="1276" w:type="dxa"/>
            <w:vMerge w:val="restart"/>
            <w:tcBorders>
              <w:top w:val="single" w:sz="4" w:space="0" w:color="000000"/>
              <w:left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Источники финансирования</w:t>
            </w:r>
          </w:p>
        </w:tc>
        <w:tc>
          <w:tcPr>
            <w:tcW w:w="1418" w:type="dxa"/>
            <w:vMerge w:val="restart"/>
            <w:tcBorders>
              <w:top w:val="single" w:sz="4" w:space="0" w:color="000000"/>
              <w:left w:val="single" w:sz="4" w:space="0" w:color="000000"/>
            </w:tcBorders>
            <w:shd w:val="clear" w:color="auto" w:fill="FFFFFF"/>
            <w:vAlign w:val="center"/>
          </w:tcPr>
          <w:p w:rsidR="008B02AD" w:rsidRPr="008B02AD" w:rsidRDefault="008B02AD" w:rsidP="00CC5D91">
            <w:pPr>
              <w:snapToGrid w:val="0"/>
              <w:spacing w:line="240" w:lineRule="exact"/>
              <w:rPr>
                <w:color w:val="000000"/>
                <w:spacing w:val="-10"/>
                <w:sz w:val="22"/>
                <w:szCs w:val="22"/>
              </w:rPr>
            </w:pPr>
            <w:r w:rsidRPr="008B02AD">
              <w:rPr>
                <w:sz w:val="22"/>
                <w:szCs w:val="22"/>
                <w:lang w:eastAsia="en-US"/>
              </w:rPr>
              <w:t>Объем финансирования мероприятия в году, предшествующему году начала реализации госпрограммы  (тыс. руб.)</w:t>
            </w:r>
          </w:p>
          <w:p w:rsidR="008B02AD" w:rsidRPr="008B02AD" w:rsidRDefault="008B02AD" w:rsidP="00CC5D91">
            <w:pPr>
              <w:snapToGrid w:val="0"/>
              <w:jc w:val="center"/>
              <w:rPr>
                <w:color w:val="000000"/>
                <w:spacing w:val="-10"/>
                <w:sz w:val="22"/>
                <w:szCs w:val="22"/>
              </w:rPr>
            </w:pPr>
          </w:p>
        </w:tc>
        <w:tc>
          <w:tcPr>
            <w:tcW w:w="5244" w:type="dxa"/>
            <w:gridSpan w:val="9"/>
            <w:tcBorders>
              <w:top w:val="single" w:sz="4" w:space="0" w:color="auto"/>
              <w:left w:val="single" w:sz="4" w:space="0" w:color="000000"/>
              <w:bottom w:val="single" w:sz="4" w:space="0" w:color="auto"/>
            </w:tcBorders>
            <w:shd w:val="clear" w:color="auto" w:fill="FFFFFF"/>
            <w:vAlign w:val="center"/>
          </w:tcPr>
          <w:p w:rsidR="008B02AD" w:rsidRPr="008B02AD" w:rsidRDefault="008B02AD" w:rsidP="00CC5D91">
            <w:pPr>
              <w:snapToGrid w:val="0"/>
              <w:ind w:left="-71" w:right="-79"/>
              <w:jc w:val="center"/>
              <w:rPr>
                <w:color w:val="000000"/>
                <w:sz w:val="22"/>
                <w:szCs w:val="22"/>
              </w:rPr>
            </w:pPr>
            <w:r w:rsidRPr="008B02AD">
              <w:rPr>
                <w:color w:val="000000"/>
                <w:sz w:val="22"/>
                <w:szCs w:val="22"/>
              </w:rPr>
              <w:t> </w:t>
            </w:r>
          </w:p>
          <w:p w:rsidR="008B02AD" w:rsidRPr="008B02AD" w:rsidRDefault="008B02AD" w:rsidP="00CC5D91">
            <w:pPr>
              <w:snapToGrid w:val="0"/>
              <w:jc w:val="center"/>
              <w:rPr>
                <w:color w:val="000000"/>
                <w:sz w:val="22"/>
                <w:szCs w:val="22"/>
              </w:rPr>
            </w:pPr>
            <w:r w:rsidRPr="008B02AD">
              <w:rPr>
                <w:color w:val="000000"/>
                <w:sz w:val="22"/>
                <w:szCs w:val="22"/>
              </w:rPr>
              <w:t>Объем финансирования по годам (тыс. руб.)</w:t>
            </w:r>
          </w:p>
        </w:tc>
        <w:tc>
          <w:tcPr>
            <w:tcW w:w="1701" w:type="dxa"/>
            <w:vMerge w:val="restart"/>
            <w:tcBorders>
              <w:top w:val="single" w:sz="4" w:space="0" w:color="000000"/>
              <w:left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Ответственный за выполнение мероприятия подпрограммы</w:t>
            </w:r>
          </w:p>
        </w:tc>
        <w:tc>
          <w:tcPr>
            <w:tcW w:w="1701" w:type="dxa"/>
            <w:vMerge w:val="restart"/>
            <w:tcBorders>
              <w:top w:val="single" w:sz="4" w:space="0" w:color="000000"/>
              <w:left w:val="single" w:sz="4" w:space="0" w:color="000000"/>
              <w:right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Результаты выполнения мероприятий подпрограммы</w:t>
            </w:r>
          </w:p>
        </w:tc>
      </w:tr>
      <w:tr w:rsidR="008B02AD" w:rsidRPr="008B02AD" w:rsidTr="008B02AD">
        <w:trPr>
          <w:cantSplit/>
          <w:trHeight w:val="1134"/>
        </w:trPr>
        <w:tc>
          <w:tcPr>
            <w:tcW w:w="624" w:type="dxa"/>
            <w:vMerge/>
            <w:tcBorders>
              <w:left w:val="single" w:sz="4" w:space="0" w:color="000000"/>
              <w:bottom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p>
        </w:tc>
        <w:tc>
          <w:tcPr>
            <w:tcW w:w="2977" w:type="dxa"/>
            <w:vMerge/>
            <w:tcBorders>
              <w:left w:val="single" w:sz="4" w:space="0" w:color="000000"/>
              <w:bottom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p>
        </w:tc>
        <w:tc>
          <w:tcPr>
            <w:tcW w:w="1134" w:type="dxa"/>
            <w:vMerge/>
            <w:tcBorders>
              <w:left w:val="single" w:sz="4" w:space="0" w:color="000000"/>
              <w:bottom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p>
        </w:tc>
        <w:tc>
          <w:tcPr>
            <w:tcW w:w="1276" w:type="dxa"/>
            <w:vMerge/>
            <w:tcBorders>
              <w:left w:val="single" w:sz="4" w:space="0" w:color="000000"/>
              <w:bottom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p>
        </w:tc>
        <w:tc>
          <w:tcPr>
            <w:tcW w:w="1418" w:type="dxa"/>
            <w:vMerge/>
            <w:tcBorders>
              <w:left w:val="single" w:sz="4" w:space="0" w:color="000000"/>
              <w:bottom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p>
        </w:tc>
        <w:tc>
          <w:tcPr>
            <w:tcW w:w="708" w:type="dxa"/>
            <w:tcBorders>
              <w:top w:val="single" w:sz="4" w:space="0" w:color="auto"/>
              <w:left w:val="single" w:sz="4" w:space="0" w:color="000000"/>
              <w:bottom w:val="single" w:sz="4" w:space="0" w:color="000000"/>
            </w:tcBorders>
            <w:shd w:val="clear" w:color="auto" w:fill="FFFFFF"/>
            <w:vAlign w:val="center"/>
          </w:tcPr>
          <w:p w:rsidR="008B02AD" w:rsidRPr="008B02AD" w:rsidRDefault="008B02AD" w:rsidP="00CC5D91">
            <w:pPr>
              <w:snapToGrid w:val="0"/>
              <w:ind w:left="-71" w:right="-79"/>
              <w:jc w:val="center"/>
              <w:rPr>
                <w:color w:val="000000"/>
                <w:sz w:val="22"/>
                <w:szCs w:val="22"/>
              </w:rPr>
            </w:pPr>
            <w:r w:rsidRPr="008B02AD">
              <w:rPr>
                <w:color w:val="000000"/>
                <w:sz w:val="22"/>
                <w:szCs w:val="22"/>
              </w:rPr>
              <w:t>Всего, (тыс. руб.)</w:t>
            </w:r>
          </w:p>
          <w:p w:rsidR="008B02AD" w:rsidRPr="008B02AD" w:rsidRDefault="008B02AD" w:rsidP="00CC5D91">
            <w:pPr>
              <w:snapToGrid w:val="0"/>
              <w:jc w:val="center"/>
              <w:rPr>
                <w:color w:val="000000"/>
                <w:sz w:val="22"/>
                <w:szCs w:val="22"/>
              </w:rPr>
            </w:pPr>
          </w:p>
        </w:tc>
        <w:tc>
          <w:tcPr>
            <w:tcW w:w="567" w:type="dxa"/>
            <w:tcBorders>
              <w:left w:val="single" w:sz="4" w:space="0" w:color="000000"/>
              <w:bottom w:val="single" w:sz="4" w:space="0" w:color="000000"/>
            </w:tcBorders>
            <w:shd w:val="clear" w:color="auto" w:fill="FFFFFF"/>
            <w:vAlign w:val="center"/>
          </w:tcPr>
          <w:p w:rsidR="008B02AD" w:rsidRPr="008B02AD" w:rsidRDefault="008B02AD" w:rsidP="00CC5D91">
            <w:pPr>
              <w:snapToGrid w:val="0"/>
              <w:ind w:left="-95" w:right="-52"/>
              <w:jc w:val="center"/>
              <w:rPr>
                <w:color w:val="000000"/>
                <w:sz w:val="22"/>
                <w:szCs w:val="22"/>
              </w:rPr>
            </w:pPr>
            <w:r w:rsidRPr="008B02AD">
              <w:rPr>
                <w:color w:val="000000"/>
                <w:sz w:val="22"/>
                <w:szCs w:val="22"/>
              </w:rPr>
              <w:t>2017</w:t>
            </w:r>
          </w:p>
        </w:tc>
        <w:tc>
          <w:tcPr>
            <w:tcW w:w="569" w:type="dxa"/>
            <w:tcBorders>
              <w:left w:val="single" w:sz="4" w:space="0" w:color="000000"/>
              <w:bottom w:val="single" w:sz="4" w:space="0" w:color="000000"/>
            </w:tcBorders>
            <w:shd w:val="clear" w:color="auto" w:fill="FFFFFF"/>
            <w:vAlign w:val="center"/>
          </w:tcPr>
          <w:p w:rsidR="008B02AD" w:rsidRPr="008B02AD" w:rsidRDefault="008B02AD" w:rsidP="00CC5D91">
            <w:pPr>
              <w:snapToGrid w:val="0"/>
              <w:ind w:left="-80" w:right="-75"/>
              <w:jc w:val="center"/>
              <w:rPr>
                <w:color w:val="000000"/>
                <w:sz w:val="22"/>
                <w:szCs w:val="22"/>
              </w:rPr>
            </w:pPr>
            <w:r w:rsidRPr="008B02AD">
              <w:rPr>
                <w:color w:val="000000"/>
                <w:sz w:val="22"/>
                <w:szCs w:val="22"/>
              </w:rPr>
              <w:t>2018</w:t>
            </w:r>
          </w:p>
        </w:tc>
        <w:tc>
          <w:tcPr>
            <w:tcW w:w="600" w:type="dxa"/>
            <w:tcBorders>
              <w:left w:val="single" w:sz="4" w:space="0" w:color="000000"/>
              <w:bottom w:val="single" w:sz="4" w:space="0" w:color="000000"/>
            </w:tcBorders>
            <w:shd w:val="clear" w:color="auto" w:fill="FFFFFF"/>
            <w:vAlign w:val="center"/>
          </w:tcPr>
          <w:p w:rsidR="008B02AD" w:rsidRPr="008B02AD" w:rsidRDefault="008B02AD" w:rsidP="00CC5D91">
            <w:pPr>
              <w:snapToGrid w:val="0"/>
              <w:ind w:left="-85" w:right="-66"/>
              <w:jc w:val="center"/>
              <w:rPr>
                <w:color w:val="000000"/>
                <w:sz w:val="22"/>
                <w:szCs w:val="22"/>
              </w:rPr>
            </w:pPr>
            <w:r w:rsidRPr="008B02AD">
              <w:rPr>
                <w:color w:val="000000"/>
                <w:sz w:val="22"/>
                <w:szCs w:val="22"/>
              </w:rPr>
              <w:t>2019</w:t>
            </w:r>
          </w:p>
        </w:tc>
        <w:tc>
          <w:tcPr>
            <w:tcW w:w="532" w:type="dxa"/>
            <w:tcBorders>
              <w:left w:val="single" w:sz="4" w:space="0" w:color="000000"/>
              <w:bottom w:val="single" w:sz="4" w:space="0" w:color="000000"/>
            </w:tcBorders>
            <w:shd w:val="clear" w:color="auto" w:fill="FFFFFF"/>
            <w:vAlign w:val="center"/>
          </w:tcPr>
          <w:p w:rsidR="008B02AD" w:rsidRPr="008B02AD" w:rsidRDefault="008B02AD" w:rsidP="00CC5D91">
            <w:pPr>
              <w:snapToGrid w:val="0"/>
              <w:ind w:left="-66" w:right="-96"/>
              <w:jc w:val="center"/>
              <w:rPr>
                <w:color w:val="000000"/>
                <w:sz w:val="22"/>
                <w:szCs w:val="22"/>
              </w:rPr>
            </w:pPr>
            <w:r w:rsidRPr="008B02AD">
              <w:rPr>
                <w:color w:val="000000"/>
                <w:sz w:val="22"/>
                <w:szCs w:val="22"/>
              </w:rPr>
              <w:t>2020</w:t>
            </w:r>
          </w:p>
        </w:tc>
        <w:tc>
          <w:tcPr>
            <w:tcW w:w="567" w:type="dxa"/>
            <w:tcBorders>
              <w:left w:val="single" w:sz="4" w:space="0" w:color="000000"/>
              <w:bottom w:val="single" w:sz="4" w:space="0" w:color="000000"/>
            </w:tcBorders>
            <w:shd w:val="clear" w:color="auto" w:fill="FFFFFF"/>
            <w:vAlign w:val="center"/>
          </w:tcPr>
          <w:p w:rsidR="008B02AD" w:rsidRPr="008B02AD" w:rsidRDefault="008B02AD" w:rsidP="00CC5D91">
            <w:pPr>
              <w:snapToGrid w:val="0"/>
              <w:ind w:left="-78" w:right="-69"/>
              <w:jc w:val="center"/>
              <w:rPr>
                <w:color w:val="000000"/>
                <w:sz w:val="22"/>
                <w:szCs w:val="22"/>
              </w:rPr>
            </w:pPr>
            <w:r w:rsidRPr="008B02AD">
              <w:rPr>
                <w:color w:val="000000"/>
                <w:sz w:val="22"/>
                <w:szCs w:val="22"/>
              </w:rPr>
              <w:t>2021</w:t>
            </w:r>
          </w:p>
        </w:tc>
        <w:tc>
          <w:tcPr>
            <w:tcW w:w="567" w:type="dxa"/>
            <w:tcBorders>
              <w:left w:val="single" w:sz="4" w:space="0" w:color="000000"/>
              <w:bottom w:val="single" w:sz="4" w:space="0" w:color="000000"/>
            </w:tcBorders>
            <w:shd w:val="clear" w:color="auto" w:fill="FFFFFF"/>
            <w:vAlign w:val="center"/>
          </w:tcPr>
          <w:p w:rsidR="008B02AD" w:rsidRPr="008B02AD" w:rsidRDefault="008B02AD" w:rsidP="00CC5D91">
            <w:pPr>
              <w:snapToGrid w:val="0"/>
              <w:ind w:left="-78" w:right="-69"/>
              <w:jc w:val="center"/>
              <w:rPr>
                <w:color w:val="000000"/>
                <w:sz w:val="22"/>
                <w:szCs w:val="22"/>
              </w:rPr>
            </w:pPr>
            <w:r w:rsidRPr="008B02AD">
              <w:rPr>
                <w:color w:val="000000"/>
                <w:sz w:val="22"/>
                <w:szCs w:val="22"/>
              </w:rPr>
              <w:t>2022</w:t>
            </w:r>
          </w:p>
        </w:tc>
        <w:tc>
          <w:tcPr>
            <w:tcW w:w="567" w:type="dxa"/>
            <w:tcBorders>
              <w:left w:val="single" w:sz="4" w:space="0" w:color="000000"/>
              <w:bottom w:val="single" w:sz="4" w:space="0" w:color="000000"/>
            </w:tcBorders>
            <w:shd w:val="clear" w:color="auto" w:fill="FFFFFF"/>
            <w:vAlign w:val="center"/>
          </w:tcPr>
          <w:p w:rsidR="008B02AD" w:rsidRPr="008B02AD" w:rsidRDefault="008B02AD" w:rsidP="00CC5D91">
            <w:pPr>
              <w:snapToGrid w:val="0"/>
              <w:ind w:left="-78" w:right="-69"/>
              <w:jc w:val="center"/>
              <w:rPr>
                <w:color w:val="000000"/>
                <w:sz w:val="22"/>
                <w:szCs w:val="22"/>
              </w:rPr>
            </w:pPr>
            <w:r w:rsidRPr="008B02AD">
              <w:rPr>
                <w:color w:val="000000"/>
                <w:sz w:val="22"/>
                <w:szCs w:val="22"/>
              </w:rPr>
              <w:t>2023</w:t>
            </w:r>
          </w:p>
        </w:tc>
        <w:tc>
          <w:tcPr>
            <w:tcW w:w="567" w:type="dxa"/>
            <w:tcBorders>
              <w:left w:val="single" w:sz="4" w:space="0" w:color="000000"/>
              <w:bottom w:val="single" w:sz="4" w:space="0" w:color="000000"/>
            </w:tcBorders>
            <w:shd w:val="clear" w:color="auto" w:fill="FFFFFF"/>
            <w:vAlign w:val="center"/>
          </w:tcPr>
          <w:p w:rsidR="008B02AD" w:rsidRPr="008B02AD" w:rsidRDefault="008B02AD" w:rsidP="00CC5D91">
            <w:pPr>
              <w:snapToGrid w:val="0"/>
              <w:ind w:left="-78" w:right="-69"/>
              <w:jc w:val="center"/>
              <w:rPr>
                <w:color w:val="000000"/>
                <w:sz w:val="22"/>
                <w:szCs w:val="22"/>
              </w:rPr>
            </w:pPr>
            <w:r w:rsidRPr="008B02AD">
              <w:rPr>
                <w:color w:val="000000"/>
                <w:sz w:val="22"/>
                <w:szCs w:val="22"/>
              </w:rPr>
              <w:t>2024</w:t>
            </w:r>
          </w:p>
        </w:tc>
        <w:tc>
          <w:tcPr>
            <w:tcW w:w="1701" w:type="dxa"/>
            <w:vMerge/>
            <w:tcBorders>
              <w:left w:val="single" w:sz="4" w:space="0" w:color="000000"/>
              <w:bottom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p>
        </w:tc>
        <w:tc>
          <w:tcPr>
            <w:tcW w:w="1701" w:type="dxa"/>
            <w:vMerge/>
            <w:tcBorders>
              <w:left w:val="single" w:sz="4" w:space="0" w:color="000000"/>
              <w:bottom w:val="single" w:sz="4" w:space="0" w:color="000000"/>
              <w:right w:val="single" w:sz="4" w:space="0" w:color="000000"/>
            </w:tcBorders>
            <w:shd w:val="clear" w:color="auto" w:fill="FFFFFF"/>
            <w:vAlign w:val="center"/>
          </w:tcPr>
          <w:p w:rsidR="008B02AD" w:rsidRPr="008B02AD" w:rsidRDefault="008B02AD" w:rsidP="00CC5D91">
            <w:pPr>
              <w:snapToGrid w:val="0"/>
              <w:jc w:val="center"/>
              <w:rPr>
                <w:color w:val="000000"/>
                <w:sz w:val="22"/>
                <w:szCs w:val="22"/>
              </w:rPr>
            </w:pPr>
          </w:p>
        </w:tc>
      </w:tr>
    </w:tbl>
    <w:p w:rsidR="008B02AD" w:rsidRPr="008B02AD" w:rsidRDefault="008B02AD" w:rsidP="008B02AD">
      <w:pPr>
        <w:jc w:val="center"/>
        <w:rPr>
          <w:sz w:val="22"/>
          <w:szCs w:val="22"/>
        </w:rPr>
      </w:pPr>
    </w:p>
    <w:tbl>
      <w:tblPr>
        <w:tblW w:w="16075" w:type="dxa"/>
        <w:tblInd w:w="-658" w:type="dxa"/>
        <w:tblLayout w:type="fixed"/>
        <w:tblLook w:val="0000" w:firstRow="0" w:lastRow="0" w:firstColumn="0" w:lastColumn="0" w:noHBand="0" w:noVBand="0"/>
      </w:tblPr>
      <w:tblGrid>
        <w:gridCol w:w="624"/>
        <w:gridCol w:w="2977"/>
        <w:gridCol w:w="1134"/>
        <w:gridCol w:w="1276"/>
        <w:gridCol w:w="1418"/>
        <w:gridCol w:w="708"/>
        <w:gridCol w:w="567"/>
        <w:gridCol w:w="567"/>
        <w:gridCol w:w="602"/>
        <w:gridCol w:w="532"/>
        <w:gridCol w:w="567"/>
        <w:gridCol w:w="567"/>
        <w:gridCol w:w="567"/>
        <w:gridCol w:w="567"/>
        <w:gridCol w:w="1701"/>
        <w:gridCol w:w="1701"/>
      </w:tblGrid>
      <w:tr w:rsidR="008B02AD" w:rsidRPr="008B02AD" w:rsidTr="008B02AD">
        <w:trPr>
          <w:trHeight w:val="255"/>
          <w:tblHeader/>
        </w:trPr>
        <w:tc>
          <w:tcPr>
            <w:tcW w:w="624"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8</w:t>
            </w:r>
          </w:p>
        </w:tc>
        <w:tc>
          <w:tcPr>
            <w:tcW w:w="602"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9</w:t>
            </w:r>
          </w:p>
        </w:tc>
        <w:tc>
          <w:tcPr>
            <w:tcW w:w="532"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ind w:left="-88" w:right="-87"/>
              <w:jc w:val="center"/>
              <w:rPr>
                <w:color w:val="000000"/>
                <w:sz w:val="22"/>
                <w:szCs w:val="22"/>
              </w:rPr>
            </w:pPr>
            <w:r w:rsidRPr="008B02AD">
              <w:rPr>
                <w:color w:val="000000"/>
                <w:sz w:val="22"/>
                <w:szCs w:val="22"/>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ind w:left="-88" w:right="-87"/>
              <w:jc w:val="center"/>
              <w:rPr>
                <w:color w:val="000000"/>
                <w:sz w:val="22"/>
                <w:szCs w:val="22"/>
              </w:rPr>
            </w:pPr>
            <w:r w:rsidRPr="008B02AD">
              <w:rPr>
                <w:color w:val="000000"/>
                <w:sz w:val="22"/>
                <w:szCs w:val="22"/>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ind w:left="-88" w:right="-87"/>
              <w:jc w:val="center"/>
              <w:rPr>
                <w:color w:val="000000"/>
                <w:sz w:val="22"/>
                <w:szCs w:val="22"/>
              </w:rPr>
            </w:pPr>
            <w:r w:rsidRPr="008B02AD">
              <w:rPr>
                <w:color w:val="000000"/>
                <w:sz w:val="22"/>
                <w:szCs w:val="22"/>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ind w:left="-88" w:right="-87"/>
              <w:jc w:val="center"/>
              <w:rPr>
                <w:color w:val="000000"/>
                <w:sz w:val="22"/>
                <w:szCs w:val="22"/>
              </w:rPr>
            </w:pPr>
            <w:r w:rsidRPr="008B02AD">
              <w:rPr>
                <w:color w:val="000000"/>
                <w:sz w:val="22"/>
                <w:szCs w:val="22"/>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ind w:left="-88" w:right="-87"/>
              <w:jc w:val="center"/>
              <w:rPr>
                <w:color w:val="000000"/>
                <w:sz w:val="22"/>
                <w:szCs w:val="22"/>
              </w:rPr>
            </w:pPr>
            <w:r w:rsidRPr="008B02AD">
              <w:rPr>
                <w:color w:val="000000"/>
                <w:sz w:val="22"/>
                <w:szCs w:val="22"/>
              </w:rPr>
              <w:t>14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15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16</w:t>
            </w:r>
          </w:p>
        </w:tc>
      </w:tr>
      <w:tr w:rsidR="008B02AD" w:rsidRPr="008B02AD" w:rsidTr="008B02AD">
        <w:trPr>
          <w:trHeight w:val="1251"/>
        </w:trPr>
        <w:tc>
          <w:tcPr>
            <w:tcW w:w="624"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rPr>
                <w:color w:val="000000"/>
                <w:sz w:val="22"/>
                <w:szCs w:val="22"/>
              </w:rPr>
            </w:pPr>
            <w:r w:rsidRPr="008B02AD">
              <w:rPr>
                <w:color w:val="000000"/>
                <w:sz w:val="22"/>
                <w:szCs w:val="22"/>
              </w:rPr>
              <w:t>1</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ind w:right="-108"/>
              <w:rPr>
                <w:color w:val="000000"/>
                <w:sz w:val="22"/>
                <w:szCs w:val="22"/>
              </w:rPr>
            </w:pPr>
            <w:r w:rsidRPr="008B02AD">
              <w:rPr>
                <w:b/>
                <w:color w:val="000000"/>
                <w:sz w:val="22"/>
                <w:szCs w:val="22"/>
              </w:rPr>
              <w:t>Основное мероприятие 1:</w:t>
            </w:r>
          </w:p>
          <w:p w:rsidR="008B02AD" w:rsidRPr="008B02AD" w:rsidRDefault="008B02AD" w:rsidP="00CC5D91">
            <w:pPr>
              <w:snapToGrid w:val="0"/>
              <w:ind w:right="-108"/>
              <w:rPr>
                <w:color w:val="000000"/>
                <w:sz w:val="22"/>
                <w:szCs w:val="22"/>
              </w:rPr>
            </w:pPr>
            <w:r w:rsidRPr="008B02AD">
              <w:rPr>
                <w:bCs/>
                <w:color w:val="000000"/>
                <w:sz w:val="22"/>
                <w:szCs w:val="22"/>
              </w:rPr>
              <w:t>Развитие сферы муниципальных закупок</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b/>
                <w:color w:val="000000"/>
                <w:sz w:val="22"/>
                <w:szCs w:val="22"/>
                <w:lang w:eastAsia="ru-RU"/>
              </w:rPr>
            </w:pPr>
            <w:r w:rsidRPr="008B02AD">
              <w:rPr>
                <w:b/>
                <w:color w:val="000000"/>
                <w:sz w:val="22"/>
                <w:szCs w:val="22"/>
                <w:lang w:eastAsia="ru-RU"/>
              </w:rPr>
              <w:t>2017-2024</w:t>
            </w:r>
          </w:p>
        </w:tc>
        <w:tc>
          <w:tcPr>
            <w:tcW w:w="7938"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b/>
                <w:sz w:val="22"/>
                <w:szCs w:val="22"/>
              </w:rPr>
            </w:pPr>
            <w:r w:rsidRPr="008B02AD">
              <w:rPr>
                <w:i/>
                <w:sz w:val="22"/>
                <w:szCs w:val="22"/>
              </w:rPr>
              <w:t>В пределах средств, предусмотренных на обеспечение деятельности исполнителя</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rPr>
                <w:color w:val="000000"/>
                <w:sz w:val="22"/>
                <w:szCs w:val="22"/>
              </w:rPr>
            </w:pPr>
            <w:r w:rsidRPr="008B02AD">
              <w:rPr>
                <w:color w:val="000000"/>
                <w:sz w:val="22"/>
                <w:szCs w:val="22"/>
              </w:rPr>
              <w:t>Муниципальное казенное учреждение «Центр торгов»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B02AD" w:rsidRPr="008B02AD" w:rsidRDefault="008B02AD" w:rsidP="00CC5D91">
            <w:pPr>
              <w:snapToGrid w:val="0"/>
              <w:jc w:val="center"/>
              <w:rPr>
                <w:b/>
                <w:color w:val="FF0000"/>
                <w:sz w:val="22"/>
                <w:szCs w:val="22"/>
              </w:rPr>
            </w:pPr>
          </w:p>
        </w:tc>
      </w:tr>
      <w:tr w:rsidR="008B02AD" w:rsidRPr="008B02AD" w:rsidTr="008B02AD">
        <w:trPr>
          <w:trHeight w:val="983"/>
        </w:trPr>
        <w:tc>
          <w:tcPr>
            <w:tcW w:w="624" w:type="dxa"/>
            <w:tcBorders>
              <w:top w:val="single" w:sz="4" w:space="0" w:color="auto"/>
              <w:left w:val="single" w:sz="4" w:space="0" w:color="000000"/>
              <w:bottom w:val="single" w:sz="4" w:space="0" w:color="auto"/>
            </w:tcBorders>
            <w:shd w:val="clear" w:color="auto" w:fill="auto"/>
            <w:vAlign w:val="center"/>
          </w:tcPr>
          <w:p w:rsidR="008B02AD" w:rsidRPr="008B02AD" w:rsidRDefault="008B02AD" w:rsidP="00CC5D91">
            <w:pPr>
              <w:snapToGrid w:val="0"/>
              <w:rPr>
                <w:color w:val="000000"/>
                <w:sz w:val="22"/>
                <w:szCs w:val="22"/>
              </w:rPr>
            </w:pPr>
            <w:r w:rsidRPr="008B02AD">
              <w:rPr>
                <w:color w:val="000000"/>
                <w:sz w:val="22"/>
                <w:szCs w:val="22"/>
              </w:rPr>
              <w:t>1.1</w:t>
            </w:r>
          </w:p>
        </w:tc>
        <w:tc>
          <w:tcPr>
            <w:tcW w:w="2977" w:type="dxa"/>
            <w:tcBorders>
              <w:top w:val="single" w:sz="4" w:space="0" w:color="auto"/>
              <w:left w:val="single" w:sz="4" w:space="0" w:color="000000"/>
              <w:bottom w:val="single" w:sz="4" w:space="0" w:color="auto"/>
            </w:tcBorders>
            <w:shd w:val="clear" w:color="auto" w:fill="auto"/>
            <w:vAlign w:val="center"/>
          </w:tcPr>
          <w:p w:rsidR="008B02AD" w:rsidRPr="008B02AD" w:rsidRDefault="008B02AD" w:rsidP="00CC5D91">
            <w:pPr>
              <w:snapToGrid w:val="0"/>
              <w:rPr>
                <w:color w:val="000000"/>
                <w:sz w:val="22"/>
                <w:szCs w:val="22"/>
              </w:rPr>
            </w:pPr>
            <w:r w:rsidRPr="008B02AD">
              <w:rPr>
                <w:bCs/>
                <w:color w:val="000000"/>
                <w:sz w:val="22"/>
                <w:szCs w:val="22"/>
              </w:rPr>
              <w:t xml:space="preserve">Рассмотрение </w:t>
            </w:r>
            <w:r w:rsidRPr="008B02AD">
              <w:rPr>
                <w:sz w:val="22"/>
                <w:szCs w:val="22"/>
              </w:rPr>
              <w:t xml:space="preserve">документов, представленных муниципальными заказчиками(заказчиками) Городского округа Подольск в составе заявки на осуществление закупки конкурентным способом на предмет соответствия требованиям правовых </w:t>
            </w:r>
            <w:r w:rsidRPr="008B02AD">
              <w:rPr>
                <w:sz w:val="22"/>
                <w:szCs w:val="22"/>
              </w:rPr>
              <w:lastRenderedPageBreak/>
              <w:t>актов, регулирующих вопросы осуществления закупок для муниципальных нужд</w:t>
            </w:r>
            <w:r w:rsidRPr="008B02AD">
              <w:rPr>
                <w:bCs/>
                <w:color w:val="000000"/>
                <w:sz w:val="22"/>
                <w:szCs w:val="22"/>
              </w:rPr>
              <w:t>.</w:t>
            </w:r>
          </w:p>
        </w:tc>
        <w:tc>
          <w:tcPr>
            <w:tcW w:w="1134" w:type="dxa"/>
            <w:tcBorders>
              <w:top w:val="single" w:sz="4" w:space="0" w:color="auto"/>
              <w:left w:val="single" w:sz="4" w:space="0" w:color="000000"/>
              <w:bottom w:val="single" w:sz="4" w:space="0" w:color="auto"/>
            </w:tcBorders>
            <w:vAlign w:val="center"/>
          </w:tcPr>
          <w:p w:rsidR="008B02AD" w:rsidRPr="008B02AD" w:rsidRDefault="008B02AD" w:rsidP="00CC5D91">
            <w:pPr>
              <w:snapToGrid w:val="0"/>
              <w:ind w:left="-62" w:right="-66"/>
              <w:jc w:val="center"/>
              <w:rPr>
                <w:color w:val="000000"/>
                <w:sz w:val="22"/>
                <w:szCs w:val="22"/>
              </w:rPr>
            </w:pPr>
            <w:r w:rsidRPr="008B02AD">
              <w:rPr>
                <w:color w:val="000000"/>
                <w:sz w:val="22"/>
                <w:szCs w:val="22"/>
              </w:rPr>
              <w:lastRenderedPageBreak/>
              <w:t>2017-2024</w:t>
            </w:r>
          </w:p>
          <w:p w:rsidR="008B02AD" w:rsidRPr="008B02AD" w:rsidRDefault="008B02AD" w:rsidP="00CC5D91">
            <w:pPr>
              <w:snapToGrid w:val="0"/>
              <w:ind w:left="-62" w:right="-66"/>
              <w:jc w:val="center"/>
              <w:rPr>
                <w:color w:val="000000"/>
                <w:sz w:val="22"/>
                <w:szCs w:val="22"/>
              </w:rPr>
            </w:pPr>
            <w:r w:rsidRPr="008B02AD">
              <w:rPr>
                <w:color w:val="000000"/>
                <w:sz w:val="22"/>
                <w:szCs w:val="22"/>
              </w:rPr>
              <w:t>ежегодно, на постоянной основе</w:t>
            </w:r>
          </w:p>
        </w:tc>
        <w:tc>
          <w:tcPr>
            <w:tcW w:w="7938" w:type="dxa"/>
            <w:gridSpan w:val="11"/>
            <w:tcBorders>
              <w:top w:val="single" w:sz="4" w:space="0" w:color="auto"/>
              <w:left w:val="single" w:sz="4" w:space="0" w:color="000000"/>
              <w:bottom w:val="single" w:sz="4" w:space="0" w:color="auto"/>
            </w:tcBorders>
            <w:shd w:val="clear" w:color="auto" w:fill="FFFFFF"/>
            <w:vAlign w:val="center"/>
          </w:tcPr>
          <w:p w:rsidR="008B02AD" w:rsidRPr="008B02AD" w:rsidRDefault="008B02AD" w:rsidP="00CC5D91">
            <w:pPr>
              <w:snapToGrid w:val="0"/>
              <w:jc w:val="center"/>
              <w:rPr>
                <w:b/>
                <w:color w:val="000000"/>
                <w:sz w:val="22"/>
                <w:szCs w:val="22"/>
              </w:rPr>
            </w:pPr>
            <w:r w:rsidRPr="008B02AD">
              <w:rPr>
                <w:i/>
                <w:sz w:val="22"/>
                <w:szCs w:val="22"/>
              </w:rPr>
              <w:t>В пределах средств, предусмотренных на обеспечение деятельности исполнителя</w:t>
            </w:r>
          </w:p>
        </w:tc>
        <w:tc>
          <w:tcPr>
            <w:tcW w:w="1701" w:type="dxa"/>
            <w:tcBorders>
              <w:top w:val="single" w:sz="4" w:space="0" w:color="auto"/>
              <w:left w:val="single" w:sz="4" w:space="0" w:color="000000"/>
              <w:bottom w:val="single" w:sz="4" w:space="0" w:color="auto"/>
            </w:tcBorders>
            <w:shd w:val="clear" w:color="auto" w:fill="auto"/>
            <w:vAlign w:val="center"/>
          </w:tcPr>
          <w:p w:rsidR="008B02AD" w:rsidRPr="008B02AD" w:rsidRDefault="008B02AD" w:rsidP="00CC5D91">
            <w:pPr>
              <w:snapToGrid w:val="0"/>
              <w:rPr>
                <w:color w:val="000000"/>
                <w:sz w:val="22"/>
                <w:szCs w:val="22"/>
              </w:rPr>
            </w:pPr>
            <w:r w:rsidRPr="008B02AD">
              <w:rPr>
                <w:color w:val="000000"/>
                <w:sz w:val="22"/>
                <w:szCs w:val="22"/>
              </w:rPr>
              <w:t>Муниципальное казенное учреждение «Центр торгов»</w:t>
            </w:r>
          </w:p>
        </w:tc>
        <w:tc>
          <w:tcPr>
            <w:tcW w:w="1701" w:type="dxa"/>
            <w:tcBorders>
              <w:top w:val="single" w:sz="4" w:space="0" w:color="auto"/>
              <w:left w:val="single" w:sz="4" w:space="0" w:color="000000"/>
              <w:bottom w:val="single" w:sz="4" w:space="0" w:color="auto"/>
              <w:right w:val="single" w:sz="4" w:space="0" w:color="000000"/>
            </w:tcBorders>
            <w:shd w:val="clear" w:color="auto" w:fill="auto"/>
            <w:vAlign w:val="center"/>
          </w:tcPr>
          <w:p w:rsidR="008B02AD" w:rsidRPr="00BF1303" w:rsidRDefault="008B02AD" w:rsidP="00CC5D91">
            <w:pPr>
              <w:snapToGrid w:val="0"/>
              <w:ind w:right="-108"/>
              <w:rPr>
                <w:color w:val="000000"/>
                <w:sz w:val="18"/>
                <w:szCs w:val="18"/>
              </w:rPr>
            </w:pPr>
            <w:r w:rsidRPr="00BF1303">
              <w:rPr>
                <w:color w:val="000000"/>
                <w:sz w:val="18"/>
                <w:szCs w:val="18"/>
              </w:rPr>
              <w:t xml:space="preserve">Соответствие документаций о закупках типовым формам и требованиям норм законодательства </w:t>
            </w:r>
            <w:r w:rsidRPr="00BF1303">
              <w:rPr>
                <w:sz w:val="18"/>
                <w:szCs w:val="18"/>
              </w:rPr>
              <w:t xml:space="preserve">и иным нормативным правовым актам, регулирующим вопросы осуществления закупок для </w:t>
            </w:r>
            <w:r w:rsidRPr="00BF1303">
              <w:rPr>
                <w:sz w:val="18"/>
                <w:szCs w:val="18"/>
              </w:rPr>
              <w:lastRenderedPageBreak/>
              <w:t>муниципальных нужд.</w:t>
            </w:r>
          </w:p>
        </w:tc>
      </w:tr>
      <w:tr w:rsidR="008B02AD" w:rsidRPr="008B02AD" w:rsidTr="008B02AD">
        <w:trPr>
          <w:trHeight w:val="2258"/>
        </w:trPr>
        <w:tc>
          <w:tcPr>
            <w:tcW w:w="624" w:type="dxa"/>
            <w:tcBorders>
              <w:top w:val="single" w:sz="4" w:space="0" w:color="auto"/>
              <w:left w:val="single" w:sz="4" w:space="0" w:color="000000"/>
              <w:bottom w:val="single" w:sz="4" w:space="0" w:color="auto"/>
            </w:tcBorders>
            <w:shd w:val="clear" w:color="auto" w:fill="auto"/>
            <w:vAlign w:val="center"/>
          </w:tcPr>
          <w:p w:rsidR="008B02AD" w:rsidRPr="008B02AD" w:rsidRDefault="008B02AD" w:rsidP="00CC5D91">
            <w:pPr>
              <w:snapToGrid w:val="0"/>
              <w:rPr>
                <w:color w:val="000000"/>
                <w:sz w:val="22"/>
                <w:szCs w:val="22"/>
              </w:rPr>
            </w:pPr>
          </w:p>
          <w:p w:rsidR="008B02AD" w:rsidRPr="008B02AD" w:rsidRDefault="008B02AD" w:rsidP="00CC5D91">
            <w:pPr>
              <w:snapToGrid w:val="0"/>
              <w:rPr>
                <w:color w:val="000000"/>
                <w:sz w:val="22"/>
                <w:szCs w:val="22"/>
              </w:rPr>
            </w:pPr>
            <w:r w:rsidRPr="008B02AD">
              <w:rPr>
                <w:color w:val="000000"/>
                <w:sz w:val="22"/>
                <w:szCs w:val="22"/>
              </w:rPr>
              <w:t>1.2</w:t>
            </w:r>
          </w:p>
          <w:p w:rsidR="008B02AD" w:rsidRPr="008B02AD" w:rsidRDefault="008B02AD" w:rsidP="00CC5D91">
            <w:pPr>
              <w:snapToGrid w:val="0"/>
              <w:rPr>
                <w:color w:val="000000"/>
                <w:sz w:val="22"/>
                <w:szCs w:val="22"/>
              </w:rPr>
            </w:pPr>
          </w:p>
        </w:tc>
        <w:tc>
          <w:tcPr>
            <w:tcW w:w="2977" w:type="dxa"/>
            <w:tcBorders>
              <w:top w:val="single" w:sz="4" w:space="0" w:color="auto"/>
              <w:left w:val="single" w:sz="4" w:space="0" w:color="000000"/>
              <w:bottom w:val="single" w:sz="4" w:space="0" w:color="auto"/>
            </w:tcBorders>
            <w:shd w:val="clear" w:color="auto" w:fill="auto"/>
            <w:vAlign w:val="center"/>
          </w:tcPr>
          <w:p w:rsidR="008B02AD" w:rsidRPr="008B02AD" w:rsidRDefault="008B02AD" w:rsidP="00CC5D91">
            <w:pPr>
              <w:snapToGrid w:val="0"/>
              <w:rPr>
                <w:color w:val="000000"/>
                <w:sz w:val="22"/>
                <w:szCs w:val="22"/>
              </w:rPr>
            </w:pPr>
            <w:r w:rsidRPr="008B02AD">
              <w:rPr>
                <w:bCs/>
                <w:color w:val="000000"/>
                <w:sz w:val="22"/>
                <w:szCs w:val="22"/>
              </w:rPr>
              <w:t>Проведение мероприятий, направленных на повышение информированности заказчиков о текущих изменениях законодательства в сфере закупок.</w:t>
            </w:r>
          </w:p>
        </w:tc>
        <w:tc>
          <w:tcPr>
            <w:tcW w:w="1134" w:type="dxa"/>
            <w:tcBorders>
              <w:top w:val="single" w:sz="4" w:space="0" w:color="auto"/>
              <w:left w:val="single" w:sz="4" w:space="0" w:color="000000"/>
              <w:bottom w:val="single" w:sz="4" w:space="0" w:color="auto"/>
            </w:tcBorders>
            <w:vAlign w:val="center"/>
          </w:tcPr>
          <w:p w:rsidR="008B02AD" w:rsidRPr="008B02AD" w:rsidRDefault="008B02AD" w:rsidP="00CC5D91">
            <w:pPr>
              <w:snapToGrid w:val="0"/>
              <w:jc w:val="center"/>
              <w:rPr>
                <w:color w:val="000000"/>
                <w:sz w:val="22"/>
                <w:szCs w:val="22"/>
              </w:rPr>
            </w:pPr>
            <w:r w:rsidRPr="008B02AD">
              <w:rPr>
                <w:color w:val="000000"/>
                <w:sz w:val="22"/>
                <w:szCs w:val="22"/>
              </w:rPr>
              <w:t>2017-2024</w:t>
            </w:r>
          </w:p>
          <w:p w:rsidR="008B02AD" w:rsidRPr="008B02AD" w:rsidRDefault="008B02AD" w:rsidP="00CC5D91">
            <w:pPr>
              <w:snapToGrid w:val="0"/>
              <w:jc w:val="center"/>
              <w:rPr>
                <w:color w:val="000000"/>
                <w:sz w:val="22"/>
                <w:szCs w:val="22"/>
              </w:rPr>
            </w:pPr>
            <w:r w:rsidRPr="008B02AD">
              <w:rPr>
                <w:color w:val="000000"/>
                <w:sz w:val="22"/>
                <w:szCs w:val="22"/>
              </w:rPr>
              <w:t>ежегодно</w:t>
            </w:r>
          </w:p>
        </w:tc>
        <w:tc>
          <w:tcPr>
            <w:tcW w:w="7938" w:type="dxa"/>
            <w:gridSpan w:val="11"/>
            <w:tcBorders>
              <w:top w:val="single" w:sz="4" w:space="0" w:color="auto"/>
              <w:left w:val="single" w:sz="4" w:space="0" w:color="000000"/>
              <w:bottom w:val="single" w:sz="4" w:space="0" w:color="auto"/>
            </w:tcBorders>
            <w:shd w:val="clear" w:color="auto" w:fill="FFFFFF"/>
            <w:vAlign w:val="center"/>
          </w:tcPr>
          <w:p w:rsidR="008B02AD" w:rsidRPr="008B02AD" w:rsidRDefault="008B02AD" w:rsidP="00CC5D91">
            <w:pPr>
              <w:snapToGrid w:val="0"/>
              <w:jc w:val="center"/>
              <w:rPr>
                <w:b/>
                <w:color w:val="000000"/>
                <w:sz w:val="22"/>
                <w:szCs w:val="22"/>
              </w:rPr>
            </w:pPr>
            <w:r w:rsidRPr="008B02AD">
              <w:rPr>
                <w:i/>
                <w:sz w:val="22"/>
                <w:szCs w:val="22"/>
              </w:rPr>
              <w:t>В пределах средств, предусмотренных на обеспечение деятельности исполнителя</w:t>
            </w:r>
          </w:p>
        </w:tc>
        <w:tc>
          <w:tcPr>
            <w:tcW w:w="1701" w:type="dxa"/>
            <w:tcBorders>
              <w:top w:val="single" w:sz="4" w:space="0" w:color="auto"/>
              <w:left w:val="single" w:sz="4" w:space="0" w:color="000000"/>
              <w:bottom w:val="single" w:sz="4" w:space="0" w:color="auto"/>
            </w:tcBorders>
            <w:shd w:val="clear" w:color="auto" w:fill="auto"/>
            <w:vAlign w:val="center"/>
          </w:tcPr>
          <w:p w:rsidR="008B02AD" w:rsidRPr="008B02AD" w:rsidRDefault="008B02AD" w:rsidP="00CC5D91">
            <w:pPr>
              <w:snapToGrid w:val="0"/>
              <w:rPr>
                <w:color w:val="000000"/>
                <w:sz w:val="22"/>
                <w:szCs w:val="22"/>
              </w:rPr>
            </w:pPr>
            <w:r w:rsidRPr="008B02AD">
              <w:rPr>
                <w:color w:val="000000"/>
                <w:sz w:val="22"/>
                <w:szCs w:val="22"/>
              </w:rPr>
              <w:t>Муниципальное казенное учреждение «Центр торгов»</w:t>
            </w:r>
          </w:p>
        </w:tc>
        <w:tc>
          <w:tcPr>
            <w:tcW w:w="1701" w:type="dxa"/>
            <w:tcBorders>
              <w:top w:val="single" w:sz="4" w:space="0" w:color="auto"/>
              <w:left w:val="single" w:sz="4" w:space="0" w:color="000000"/>
              <w:bottom w:val="single" w:sz="4" w:space="0" w:color="auto"/>
              <w:right w:val="single" w:sz="4" w:space="0" w:color="000000"/>
            </w:tcBorders>
            <w:shd w:val="clear" w:color="auto" w:fill="auto"/>
            <w:vAlign w:val="center"/>
          </w:tcPr>
          <w:p w:rsidR="008B02AD" w:rsidRPr="00BF1303" w:rsidRDefault="008B02AD" w:rsidP="00CC5D91">
            <w:pPr>
              <w:snapToGrid w:val="0"/>
              <w:rPr>
                <w:color w:val="000000"/>
                <w:sz w:val="16"/>
                <w:szCs w:val="16"/>
              </w:rPr>
            </w:pPr>
            <w:r w:rsidRPr="00BF1303">
              <w:rPr>
                <w:color w:val="000000"/>
                <w:sz w:val="16"/>
                <w:szCs w:val="16"/>
              </w:rPr>
              <w:t>Уровень подготовки контрактных управляющих заказчиков, необходимый для качественного осуществления закупок</w:t>
            </w:r>
          </w:p>
        </w:tc>
      </w:tr>
      <w:tr w:rsidR="008B02AD" w:rsidRPr="008B02AD" w:rsidTr="008B02AD">
        <w:trPr>
          <w:trHeight w:val="2038"/>
        </w:trPr>
        <w:tc>
          <w:tcPr>
            <w:tcW w:w="624" w:type="dxa"/>
            <w:tcBorders>
              <w:top w:val="single" w:sz="4" w:space="0" w:color="auto"/>
              <w:left w:val="single" w:sz="4" w:space="0" w:color="000000"/>
              <w:bottom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1.3</w:t>
            </w:r>
          </w:p>
        </w:tc>
        <w:tc>
          <w:tcPr>
            <w:tcW w:w="2977" w:type="dxa"/>
            <w:tcBorders>
              <w:top w:val="single" w:sz="4" w:space="0" w:color="auto"/>
              <w:left w:val="single" w:sz="4" w:space="0" w:color="000000"/>
              <w:bottom w:val="single" w:sz="4" w:space="0" w:color="auto"/>
              <w:right w:val="single" w:sz="4" w:space="0" w:color="auto"/>
            </w:tcBorders>
            <w:shd w:val="clear" w:color="auto" w:fill="FFFFFF"/>
            <w:vAlign w:val="center"/>
          </w:tcPr>
          <w:p w:rsidR="008B02AD" w:rsidRPr="008B02AD" w:rsidRDefault="008B02AD" w:rsidP="00CC5D91">
            <w:pPr>
              <w:snapToGrid w:val="0"/>
              <w:rPr>
                <w:color w:val="000000"/>
                <w:sz w:val="22"/>
                <w:szCs w:val="22"/>
              </w:rPr>
            </w:pPr>
            <w:r w:rsidRPr="008B02AD">
              <w:rPr>
                <w:bCs/>
                <w:color w:val="000000"/>
                <w:sz w:val="22"/>
                <w:szCs w:val="22"/>
              </w:rPr>
              <w:t>Информирование общественности о предполагаемых потребностях в товарах (работах, услугах)</w:t>
            </w:r>
          </w:p>
        </w:tc>
        <w:tc>
          <w:tcPr>
            <w:tcW w:w="1134" w:type="dxa"/>
            <w:tcBorders>
              <w:top w:val="single" w:sz="4" w:space="0" w:color="auto"/>
              <w:left w:val="single" w:sz="4" w:space="0" w:color="auto"/>
              <w:bottom w:val="single" w:sz="4" w:space="0" w:color="auto"/>
            </w:tcBorders>
            <w:shd w:val="clear" w:color="auto" w:fill="FFFFFF"/>
            <w:vAlign w:val="center"/>
          </w:tcPr>
          <w:p w:rsidR="008B02AD" w:rsidRPr="008B02AD" w:rsidRDefault="008B02AD" w:rsidP="00CC5D91">
            <w:pPr>
              <w:snapToGrid w:val="0"/>
              <w:jc w:val="center"/>
              <w:rPr>
                <w:color w:val="000000"/>
                <w:sz w:val="22"/>
                <w:szCs w:val="22"/>
              </w:rPr>
            </w:pPr>
            <w:r w:rsidRPr="008B02AD">
              <w:rPr>
                <w:color w:val="000000"/>
                <w:sz w:val="22"/>
                <w:szCs w:val="22"/>
              </w:rPr>
              <w:t>2017-2024</w:t>
            </w:r>
          </w:p>
          <w:p w:rsidR="008B02AD" w:rsidRPr="008B02AD" w:rsidRDefault="008B02AD" w:rsidP="00CC5D91">
            <w:pPr>
              <w:snapToGrid w:val="0"/>
              <w:jc w:val="center"/>
              <w:rPr>
                <w:color w:val="000000"/>
                <w:sz w:val="22"/>
                <w:szCs w:val="22"/>
              </w:rPr>
            </w:pPr>
            <w:r w:rsidRPr="008B02AD">
              <w:rPr>
                <w:color w:val="000000"/>
                <w:sz w:val="22"/>
                <w:szCs w:val="22"/>
              </w:rPr>
              <w:t>ежегодно, на постоянной основе</w:t>
            </w:r>
          </w:p>
        </w:tc>
        <w:tc>
          <w:tcPr>
            <w:tcW w:w="7938" w:type="dxa"/>
            <w:gridSpan w:val="11"/>
            <w:tcBorders>
              <w:top w:val="single" w:sz="4" w:space="0" w:color="auto"/>
              <w:left w:val="single" w:sz="4" w:space="0" w:color="000000"/>
              <w:bottom w:val="single" w:sz="4" w:space="0" w:color="auto"/>
            </w:tcBorders>
            <w:shd w:val="clear" w:color="auto" w:fill="FFFFFF"/>
            <w:vAlign w:val="center"/>
          </w:tcPr>
          <w:p w:rsidR="008B02AD" w:rsidRPr="008B02AD" w:rsidRDefault="008B02AD" w:rsidP="00CC5D91">
            <w:pPr>
              <w:snapToGrid w:val="0"/>
              <w:jc w:val="center"/>
              <w:rPr>
                <w:b/>
                <w:color w:val="000000"/>
                <w:sz w:val="22"/>
                <w:szCs w:val="22"/>
              </w:rPr>
            </w:pPr>
            <w:r w:rsidRPr="008B02AD">
              <w:rPr>
                <w:i/>
                <w:sz w:val="22"/>
                <w:szCs w:val="22"/>
              </w:rPr>
              <w:t>В пределах средств, предусмотренных на обеспечение деятельности исполнителя</w:t>
            </w:r>
          </w:p>
        </w:tc>
        <w:tc>
          <w:tcPr>
            <w:tcW w:w="1701" w:type="dxa"/>
            <w:tcBorders>
              <w:top w:val="single" w:sz="4" w:space="0" w:color="auto"/>
              <w:left w:val="single" w:sz="4" w:space="0" w:color="000000"/>
              <w:bottom w:val="single" w:sz="4" w:space="0" w:color="auto"/>
            </w:tcBorders>
            <w:shd w:val="clear" w:color="auto" w:fill="FFFFFF"/>
            <w:vAlign w:val="center"/>
          </w:tcPr>
          <w:p w:rsidR="008B02AD" w:rsidRPr="008B02AD" w:rsidRDefault="008B02AD" w:rsidP="00CC5D91">
            <w:pPr>
              <w:snapToGrid w:val="0"/>
              <w:rPr>
                <w:color w:val="000000"/>
                <w:sz w:val="22"/>
                <w:szCs w:val="22"/>
              </w:rPr>
            </w:pPr>
            <w:r w:rsidRPr="008B02AD">
              <w:rPr>
                <w:color w:val="000000"/>
                <w:sz w:val="22"/>
                <w:szCs w:val="22"/>
              </w:rPr>
              <w:t>Муниципальное казенное учреждение «Центр торгов»</w:t>
            </w:r>
          </w:p>
        </w:tc>
        <w:tc>
          <w:tcPr>
            <w:tcW w:w="1701" w:type="dxa"/>
            <w:tcBorders>
              <w:top w:val="single" w:sz="4" w:space="0" w:color="auto"/>
              <w:left w:val="single" w:sz="4" w:space="0" w:color="000000"/>
              <w:bottom w:val="single" w:sz="4" w:space="0" w:color="auto"/>
              <w:right w:val="single" w:sz="4" w:space="0" w:color="000000"/>
            </w:tcBorders>
            <w:shd w:val="clear" w:color="auto" w:fill="FFFFFF"/>
            <w:vAlign w:val="center"/>
          </w:tcPr>
          <w:p w:rsidR="008B02AD" w:rsidRPr="00BF1303" w:rsidRDefault="008B02AD" w:rsidP="00CC5D91">
            <w:pPr>
              <w:suppressAutoHyphens w:val="0"/>
              <w:autoSpaceDE w:val="0"/>
              <w:autoSpaceDN w:val="0"/>
              <w:adjustRightInd w:val="0"/>
              <w:rPr>
                <w:color w:val="000000"/>
                <w:sz w:val="16"/>
                <w:szCs w:val="16"/>
              </w:rPr>
            </w:pPr>
            <w:r w:rsidRPr="00BF1303">
              <w:rPr>
                <w:color w:val="000000"/>
                <w:sz w:val="16"/>
                <w:szCs w:val="16"/>
              </w:rPr>
              <w:t>Максимальное количество юридических и физических лиц проинформированных о предстоящих закупках</w:t>
            </w:r>
          </w:p>
        </w:tc>
      </w:tr>
      <w:tr w:rsidR="008B02AD" w:rsidRPr="008B02AD" w:rsidTr="008B02AD">
        <w:tblPrEx>
          <w:tblLook w:val="04A0" w:firstRow="1" w:lastRow="0" w:firstColumn="1" w:lastColumn="0" w:noHBand="0" w:noVBand="1"/>
        </w:tblPrEx>
        <w:trPr>
          <w:trHeight w:val="561"/>
        </w:trPr>
        <w:tc>
          <w:tcPr>
            <w:tcW w:w="624" w:type="dxa"/>
            <w:tcBorders>
              <w:top w:val="single" w:sz="4" w:space="0" w:color="auto"/>
              <w:left w:val="single" w:sz="4" w:space="0" w:color="auto"/>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lang w:eastAsia="ru-RU"/>
              </w:rPr>
            </w:pPr>
            <w:r w:rsidRPr="008B02AD">
              <w:rPr>
                <w:color w:val="000000"/>
                <w:sz w:val="22"/>
                <w:szCs w:val="22"/>
                <w:lang w:eastAsia="ru-RU"/>
              </w:rPr>
              <w:t>2</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8B02AD" w:rsidP="00BF1303">
            <w:pPr>
              <w:ind w:right="-108"/>
              <w:rPr>
                <w:color w:val="FF0000"/>
                <w:sz w:val="22"/>
                <w:szCs w:val="22"/>
                <w:lang w:eastAsia="ru-RU"/>
              </w:rPr>
            </w:pPr>
            <w:r w:rsidRPr="008B02AD">
              <w:rPr>
                <w:b/>
                <w:sz w:val="22"/>
                <w:szCs w:val="22"/>
              </w:rPr>
              <w:t>Основное мероприятие 2:</w:t>
            </w:r>
            <w:r w:rsidRPr="008B02AD">
              <w:rPr>
                <w:sz w:val="22"/>
                <w:szCs w:val="22"/>
              </w:rPr>
              <w:t xml:space="preserve"> </w:t>
            </w:r>
            <w:r w:rsidR="00BF1303" w:rsidRPr="0049736F">
              <w:rPr>
                <w:color w:val="000000"/>
              </w:rPr>
              <w:t xml:space="preserve">Развитие конкурентной среды в рамках Федерального закона </w:t>
            </w:r>
            <w:r w:rsidR="00BF1303">
              <w:rPr>
                <w:color w:val="000000"/>
              </w:rPr>
              <w:br/>
            </w:r>
            <w:r w:rsidR="00BF1303" w:rsidRPr="0049736F">
              <w:rPr>
                <w:color w:val="000000"/>
              </w:rPr>
              <w:t>№ 44-ФЗ</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8B02AD" w:rsidP="00CC5D91">
            <w:pPr>
              <w:jc w:val="center"/>
              <w:rPr>
                <w:b/>
                <w:color w:val="000000"/>
                <w:sz w:val="22"/>
                <w:szCs w:val="22"/>
                <w:lang w:eastAsia="ru-RU"/>
              </w:rPr>
            </w:pPr>
            <w:r w:rsidRPr="008B02AD">
              <w:rPr>
                <w:b/>
                <w:color w:val="000000"/>
                <w:sz w:val="22"/>
                <w:szCs w:val="22"/>
                <w:lang w:eastAsia="ru-RU"/>
              </w:rPr>
              <w:t>2017-2024</w:t>
            </w:r>
          </w:p>
        </w:tc>
        <w:tc>
          <w:tcPr>
            <w:tcW w:w="7938" w:type="dxa"/>
            <w:gridSpan w:val="11"/>
            <w:tcBorders>
              <w:top w:val="single" w:sz="4" w:space="0" w:color="auto"/>
              <w:left w:val="nil"/>
              <w:bottom w:val="single" w:sz="4" w:space="0" w:color="auto"/>
              <w:right w:val="single" w:sz="4" w:space="0" w:color="auto"/>
            </w:tcBorders>
            <w:shd w:val="clear" w:color="000000" w:fill="FFFFFF"/>
            <w:vAlign w:val="center"/>
          </w:tcPr>
          <w:p w:rsidR="008B02AD" w:rsidRPr="008B02AD" w:rsidRDefault="008B02AD" w:rsidP="00CC5D91">
            <w:pPr>
              <w:snapToGrid w:val="0"/>
              <w:jc w:val="center"/>
              <w:rPr>
                <w:b/>
                <w:color w:val="000000"/>
                <w:sz w:val="22"/>
                <w:szCs w:val="22"/>
              </w:rPr>
            </w:pPr>
            <w:r w:rsidRPr="008B02AD">
              <w:rPr>
                <w:i/>
                <w:sz w:val="22"/>
                <w:szCs w:val="22"/>
              </w:rPr>
              <w:t>В пределах средств, предусмотренных на обеспечение деятельности исполнителя</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8B02AD" w:rsidP="00CC5D91">
            <w:pPr>
              <w:rPr>
                <w:color w:val="000000"/>
                <w:sz w:val="22"/>
                <w:szCs w:val="22"/>
                <w:lang w:eastAsia="ru-RU"/>
              </w:rPr>
            </w:pPr>
            <w:r w:rsidRPr="008B02AD">
              <w:rPr>
                <w:color w:val="000000"/>
                <w:sz w:val="22"/>
                <w:szCs w:val="22"/>
              </w:rPr>
              <w:t>Управление по экономике и конкурентной политике Администрации Городского округа Подольск</w:t>
            </w:r>
            <w:r w:rsidR="00BF1303">
              <w:rPr>
                <w:color w:val="000000"/>
                <w:sz w:val="22"/>
                <w:szCs w:val="22"/>
              </w:rPr>
              <w:t xml:space="preserve">, </w:t>
            </w:r>
            <w:r w:rsidR="00BF1303" w:rsidRPr="0049736F">
              <w:rPr>
                <w:color w:val="000000"/>
              </w:rPr>
              <w:t xml:space="preserve">муниципальное казенное </w:t>
            </w:r>
            <w:r w:rsidR="00BF1303" w:rsidRPr="0049736F">
              <w:rPr>
                <w:color w:val="000000"/>
              </w:rPr>
              <w:lastRenderedPageBreak/>
              <w:t>учреждение «Центр торгов</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F1303" w:rsidRPr="00BF1303" w:rsidRDefault="00BF1303" w:rsidP="00BF1303">
            <w:pPr>
              <w:snapToGrid w:val="0"/>
              <w:ind w:right="-108"/>
              <w:rPr>
                <w:color w:val="000000"/>
                <w:sz w:val="16"/>
                <w:szCs w:val="16"/>
              </w:rPr>
            </w:pPr>
            <w:r w:rsidRPr="00BF1303">
              <w:rPr>
                <w:color w:val="000000"/>
                <w:sz w:val="16"/>
                <w:szCs w:val="16"/>
              </w:rPr>
              <w:lastRenderedPageBreak/>
              <w:t xml:space="preserve">Создание условий для своевременного и полного удовлетворения потребностей заказчиков в товарах, работах, услугах с необходимыми показателями цены, качества и надежности, эффективное использование денежных средств, </w:t>
            </w:r>
            <w:r w:rsidRPr="00BF1303">
              <w:rPr>
                <w:color w:val="000000"/>
                <w:sz w:val="16"/>
                <w:szCs w:val="16"/>
              </w:rPr>
              <w:lastRenderedPageBreak/>
              <w:t>расширение возможностей участия субъектов малого и среднего предпринимательства в закупке товаров, работ, услуг и стимулирование такого участия, развитие добросовестной конкуренции</w:t>
            </w:r>
          </w:p>
          <w:p w:rsidR="008B02AD" w:rsidRPr="00BF1303" w:rsidRDefault="008B02AD" w:rsidP="00CC5D91">
            <w:pPr>
              <w:jc w:val="center"/>
              <w:rPr>
                <w:b/>
                <w:color w:val="000000"/>
                <w:sz w:val="16"/>
                <w:szCs w:val="16"/>
                <w:lang w:eastAsia="ru-RU"/>
              </w:rPr>
            </w:pPr>
          </w:p>
        </w:tc>
      </w:tr>
      <w:tr w:rsidR="008B02AD" w:rsidRPr="008B02AD" w:rsidTr="008B02AD">
        <w:tblPrEx>
          <w:tblLook w:val="04A0" w:firstRow="1" w:lastRow="0" w:firstColumn="1" w:lastColumn="0" w:noHBand="0" w:noVBand="1"/>
        </w:tblPrEx>
        <w:trPr>
          <w:trHeight w:val="561"/>
        </w:trPr>
        <w:tc>
          <w:tcPr>
            <w:tcW w:w="624" w:type="dxa"/>
            <w:tcBorders>
              <w:top w:val="single" w:sz="4" w:space="0" w:color="auto"/>
              <w:left w:val="single" w:sz="4" w:space="0" w:color="auto"/>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lang w:eastAsia="ru-RU"/>
              </w:rPr>
            </w:pPr>
            <w:r w:rsidRPr="008B02AD">
              <w:rPr>
                <w:color w:val="000000"/>
                <w:sz w:val="22"/>
                <w:szCs w:val="22"/>
                <w:lang w:eastAsia="ru-RU"/>
              </w:rPr>
              <w:lastRenderedPageBreak/>
              <w:t>2.1</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BF1303" w:rsidP="00CC5D91">
            <w:pPr>
              <w:snapToGrid w:val="0"/>
              <w:rPr>
                <w:bCs/>
                <w:color w:val="000000"/>
                <w:sz w:val="22"/>
                <w:szCs w:val="22"/>
              </w:rPr>
            </w:pPr>
            <w:r w:rsidRPr="00E0259C">
              <w:rPr>
                <w:color w:val="000000"/>
              </w:rPr>
              <w:t>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lang w:eastAsia="ru-RU"/>
              </w:rPr>
            </w:pPr>
            <w:r w:rsidRPr="008B02AD">
              <w:rPr>
                <w:color w:val="000000"/>
                <w:sz w:val="22"/>
                <w:szCs w:val="22"/>
                <w:lang w:eastAsia="ru-RU"/>
              </w:rPr>
              <w:t>2016</w:t>
            </w:r>
          </w:p>
        </w:tc>
        <w:tc>
          <w:tcPr>
            <w:tcW w:w="7938" w:type="dxa"/>
            <w:gridSpan w:val="11"/>
            <w:tcBorders>
              <w:top w:val="single" w:sz="4" w:space="0" w:color="auto"/>
              <w:left w:val="nil"/>
              <w:bottom w:val="single" w:sz="4" w:space="0" w:color="auto"/>
              <w:right w:val="single" w:sz="4" w:space="0" w:color="auto"/>
            </w:tcBorders>
            <w:shd w:val="clear" w:color="000000" w:fill="FFFFFF"/>
            <w:vAlign w:val="center"/>
          </w:tcPr>
          <w:p w:rsidR="008B02AD" w:rsidRPr="008B02AD" w:rsidRDefault="008B02AD" w:rsidP="00CC5D91">
            <w:pPr>
              <w:snapToGrid w:val="0"/>
              <w:jc w:val="center"/>
              <w:rPr>
                <w:i/>
                <w:sz w:val="22"/>
                <w:szCs w:val="22"/>
              </w:rPr>
            </w:pPr>
            <w:r w:rsidRPr="008B02AD">
              <w:rPr>
                <w:i/>
                <w:sz w:val="22"/>
                <w:szCs w:val="22"/>
              </w:rPr>
              <w:t>В пределах средств, предусмотренных на основную деятельность исполнителя</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02AD" w:rsidRPr="00BF1303" w:rsidRDefault="00BF1303" w:rsidP="00CC5D91">
            <w:pPr>
              <w:rPr>
                <w:color w:val="000000"/>
                <w:sz w:val="20"/>
                <w:szCs w:val="20"/>
              </w:rPr>
            </w:pPr>
            <w:r w:rsidRPr="00BF1303">
              <w:rPr>
                <w:color w:val="000000"/>
                <w:sz w:val="20"/>
                <w:szCs w:val="20"/>
              </w:rPr>
              <w:t>Муниципальное казенное учреждение «Центр торгов»</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02AD" w:rsidRPr="00BF1303" w:rsidRDefault="00BF1303" w:rsidP="00CC5D91">
            <w:pPr>
              <w:rPr>
                <w:b/>
                <w:color w:val="000000"/>
                <w:sz w:val="20"/>
                <w:szCs w:val="20"/>
                <w:lang w:eastAsia="ru-RU"/>
              </w:rPr>
            </w:pPr>
            <w:r w:rsidRPr="00BF1303">
              <w:rPr>
                <w:color w:val="000000"/>
                <w:sz w:val="20"/>
                <w:szCs w:val="20"/>
              </w:rPr>
              <w:t>Максимальное количество юридических и физических лиц, проинформированных о предстоящих закупках товаров, работ, услуг</w:t>
            </w:r>
          </w:p>
        </w:tc>
      </w:tr>
      <w:tr w:rsidR="008B02AD" w:rsidRPr="008B02AD" w:rsidTr="008B02AD">
        <w:tblPrEx>
          <w:tblLook w:val="04A0" w:firstRow="1" w:lastRow="0" w:firstColumn="1" w:lastColumn="0" w:noHBand="0" w:noVBand="1"/>
        </w:tblPrEx>
        <w:trPr>
          <w:trHeight w:val="827"/>
        </w:trPr>
        <w:tc>
          <w:tcPr>
            <w:tcW w:w="624" w:type="dxa"/>
            <w:tcBorders>
              <w:top w:val="single" w:sz="4" w:space="0" w:color="auto"/>
              <w:left w:val="single" w:sz="4" w:space="0" w:color="auto"/>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lang w:eastAsia="ru-RU"/>
              </w:rPr>
            </w:pPr>
            <w:r w:rsidRPr="008B02AD">
              <w:rPr>
                <w:color w:val="000000"/>
                <w:sz w:val="22"/>
                <w:szCs w:val="22"/>
                <w:lang w:eastAsia="ru-RU"/>
              </w:rPr>
              <w:t>2.2</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BF1303" w:rsidP="00CC5D91">
            <w:pPr>
              <w:snapToGrid w:val="0"/>
              <w:rPr>
                <w:color w:val="000000"/>
                <w:sz w:val="22"/>
                <w:szCs w:val="22"/>
                <w:lang w:eastAsia="ru-RU"/>
              </w:rPr>
            </w:pPr>
            <w:r w:rsidRPr="00E0259C">
              <w:rPr>
                <w:color w:val="000000"/>
              </w:rPr>
              <w:t>Разработка и актуализация правовых актов в сфере закупок</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rPr>
            </w:pPr>
            <w:r w:rsidRPr="008B02AD">
              <w:rPr>
                <w:color w:val="000000"/>
                <w:sz w:val="22"/>
                <w:szCs w:val="22"/>
              </w:rPr>
              <w:t>2017-2024</w:t>
            </w:r>
          </w:p>
        </w:tc>
        <w:tc>
          <w:tcPr>
            <w:tcW w:w="7938" w:type="dxa"/>
            <w:gridSpan w:val="11"/>
            <w:tcBorders>
              <w:top w:val="single" w:sz="4" w:space="0" w:color="auto"/>
              <w:left w:val="single" w:sz="4" w:space="0" w:color="auto"/>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lang w:eastAsia="ru-RU"/>
              </w:rPr>
            </w:pPr>
            <w:r w:rsidRPr="008B02AD">
              <w:rPr>
                <w:i/>
                <w:sz w:val="22"/>
                <w:szCs w:val="22"/>
              </w:rPr>
              <w:t>В пределах средств, предусмотренных на основную деятельность исполнителя</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02AD" w:rsidRPr="00BF1303" w:rsidRDefault="00BF1303" w:rsidP="00CC5D91">
            <w:pPr>
              <w:rPr>
                <w:color w:val="000000"/>
                <w:sz w:val="20"/>
                <w:szCs w:val="20"/>
                <w:lang w:eastAsia="ru-RU"/>
              </w:rPr>
            </w:pPr>
            <w:r w:rsidRPr="00BF1303">
              <w:rPr>
                <w:color w:val="000000"/>
                <w:sz w:val="20"/>
                <w:szCs w:val="20"/>
              </w:rPr>
              <w:t>Управление по экономике и конкурентной политике Администрации Городского округа Подольск, муниципальное казенное учреждение «Центр торгов»</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02AD" w:rsidRPr="00BF1303" w:rsidRDefault="00BF1303" w:rsidP="00CC5D91">
            <w:pPr>
              <w:rPr>
                <w:color w:val="000000"/>
                <w:sz w:val="20"/>
                <w:szCs w:val="20"/>
                <w:lang w:eastAsia="ru-RU"/>
              </w:rPr>
            </w:pPr>
            <w:r w:rsidRPr="00BF1303">
              <w:rPr>
                <w:color w:val="000000"/>
                <w:sz w:val="20"/>
                <w:szCs w:val="20"/>
              </w:rPr>
              <w:t>Обеспечение размещения закупок, соответствующих требованиям Федерального закона № 44-ФЗ</w:t>
            </w:r>
          </w:p>
        </w:tc>
      </w:tr>
      <w:tr w:rsidR="008B02AD" w:rsidRPr="008B02AD" w:rsidTr="008B02AD">
        <w:tblPrEx>
          <w:tblLook w:val="04A0" w:firstRow="1" w:lastRow="0" w:firstColumn="1" w:lastColumn="0" w:noHBand="0" w:noVBand="1"/>
        </w:tblPrEx>
        <w:trPr>
          <w:trHeight w:val="558"/>
        </w:trPr>
        <w:tc>
          <w:tcPr>
            <w:tcW w:w="624" w:type="dxa"/>
            <w:tcBorders>
              <w:top w:val="single" w:sz="4" w:space="0" w:color="auto"/>
              <w:left w:val="single" w:sz="4" w:space="0" w:color="auto"/>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lang w:eastAsia="ru-RU"/>
              </w:rPr>
            </w:pPr>
            <w:r w:rsidRPr="008B02AD">
              <w:rPr>
                <w:color w:val="000000"/>
                <w:sz w:val="22"/>
                <w:szCs w:val="22"/>
                <w:lang w:eastAsia="ru-RU"/>
              </w:rPr>
              <w:lastRenderedPageBreak/>
              <w:t>2.3</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BF1303" w:rsidP="00CC5D91">
            <w:pPr>
              <w:snapToGrid w:val="0"/>
              <w:rPr>
                <w:color w:val="000000"/>
                <w:sz w:val="22"/>
                <w:szCs w:val="22"/>
                <w:highlight w:val="yellow"/>
                <w:lang w:eastAsia="ru-RU"/>
              </w:rPr>
            </w:pPr>
            <w:r w:rsidRPr="00E0259C">
              <w:rPr>
                <w:color w:val="000000"/>
              </w:rPr>
              <w:t>Анализ и мониторинг закупочной деятельности заказчиков</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rPr>
            </w:pPr>
            <w:r w:rsidRPr="008B02AD">
              <w:rPr>
                <w:color w:val="000000"/>
                <w:sz w:val="22"/>
                <w:szCs w:val="22"/>
              </w:rPr>
              <w:t>2017-2024</w:t>
            </w:r>
          </w:p>
          <w:p w:rsidR="008B02AD" w:rsidRPr="008B02AD" w:rsidRDefault="008B02AD" w:rsidP="00CC5D91">
            <w:pPr>
              <w:jc w:val="center"/>
              <w:rPr>
                <w:color w:val="000000"/>
                <w:sz w:val="22"/>
                <w:szCs w:val="22"/>
                <w:lang w:eastAsia="ru-RU"/>
              </w:rPr>
            </w:pPr>
            <w:r w:rsidRPr="008B02AD">
              <w:rPr>
                <w:color w:val="000000"/>
                <w:sz w:val="22"/>
                <w:szCs w:val="22"/>
              </w:rPr>
              <w:t>ежегодно</w:t>
            </w:r>
          </w:p>
        </w:tc>
        <w:tc>
          <w:tcPr>
            <w:tcW w:w="7938" w:type="dxa"/>
            <w:gridSpan w:val="11"/>
            <w:tcBorders>
              <w:top w:val="single" w:sz="4" w:space="0" w:color="auto"/>
              <w:left w:val="single" w:sz="4" w:space="0" w:color="auto"/>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lang w:eastAsia="ru-RU"/>
              </w:rPr>
            </w:pPr>
            <w:r w:rsidRPr="008B02AD">
              <w:rPr>
                <w:i/>
                <w:sz w:val="22"/>
                <w:szCs w:val="22"/>
              </w:rPr>
              <w:t>В пределах средств, предусмотренных на основную деятельность исполнителя</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02AD" w:rsidRPr="00BF1303" w:rsidRDefault="00BF1303" w:rsidP="00BF1303">
            <w:pPr>
              <w:rPr>
                <w:color w:val="000000"/>
                <w:sz w:val="20"/>
                <w:szCs w:val="20"/>
                <w:lang w:eastAsia="ru-RU"/>
              </w:rPr>
            </w:pPr>
            <w:r w:rsidRPr="00BF1303">
              <w:rPr>
                <w:color w:val="000000"/>
                <w:sz w:val="20"/>
                <w:szCs w:val="20"/>
              </w:rPr>
              <w:t>Управление по экономике и конкурентной политике Администрации Городского округа Подольск, муниципальное казенное учреждение «Центр торгов»</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02AD" w:rsidRPr="00BF1303" w:rsidRDefault="00BF1303" w:rsidP="00CC5D91">
            <w:pPr>
              <w:rPr>
                <w:color w:val="000000"/>
                <w:sz w:val="20"/>
                <w:szCs w:val="20"/>
                <w:highlight w:val="yellow"/>
                <w:lang w:eastAsia="ru-RU"/>
              </w:rPr>
            </w:pPr>
            <w:r w:rsidRPr="00BF1303">
              <w:rPr>
                <w:color w:val="000000"/>
                <w:sz w:val="20"/>
                <w:szCs w:val="20"/>
                <w:lang w:eastAsia="ru-RU"/>
              </w:rPr>
              <w:t>Выработка рекомендаций заказчикам по повышению эффективности осуществления закупок на основе проведенного анализа и мониторинга закупочной деятельности заказчиков</w:t>
            </w:r>
          </w:p>
        </w:tc>
      </w:tr>
      <w:tr w:rsidR="008B02AD" w:rsidRPr="008B02AD" w:rsidTr="008B02AD">
        <w:tblPrEx>
          <w:tblLook w:val="04A0" w:firstRow="1" w:lastRow="0" w:firstColumn="1" w:lastColumn="0" w:noHBand="0" w:noVBand="1"/>
        </w:tblPrEx>
        <w:trPr>
          <w:trHeight w:val="420"/>
        </w:trPr>
        <w:tc>
          <w:tcPr>
            <w:tcW w:w="624" w:type="dxa"/>
            <w:tcBorders>
              <w:top w:val="single" w:sz="4" w:space="0" w:color="auto"/>
              <w:left w:val="single" w:sz="4" w:space="0" w:color="auto"/>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lang w:eastAsia="ru-RU"/>
              </w:rPr>
            </w:pPr>
            <w:r w:rsidRPr="008B02AD">
              <w:rPr>
                <w:color w:val="000000"/>
                <w:sz w:val="22"/>
                <w:szCs w:val="22"/>
                <w:lang w:eastAsia="ru-RU"/>
              </w:rPr>
              <w:t>2.4</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BF1303" w:rsidP="00CC5D91">
            <w:pPr>
              <w:snapToGrid w:val="0"/>
              <w:rPr>
                <w:color w:val="000000"/>
                <w:sz w:val="22"/>
                <w:szCs w:val="22"/>
              </w:rPr>
            </w:pPr>
            <w:r w:rsidRPr="00E0259C">
              <w:rPr>
                <w:color w:val="000000"/>
              </w:rPr>
              <w:t>Организация проведения совместных закупок</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rPr>
            </w:pPr>
            <w:r w:rsidRPr="008B02AD">
              <w:rPr>
                <w:color w:val="000000"/>
                <w:sz w:val="22"/>
                <w:szCs w:val="22"/>
              </w:rPr>
              <w:t>2017-2024</w:t>
            </w:r>
          </w:p>
          <w:p w:rsidR="008B02AD" w:rsidRPr="008B02AD" w:rsidRDefault="008B02AD" w:rsidP="00CC5D91">
            <w:pPr>
              <w:jc w:val="center"/>
              <w:rPr>
                <w:color w:val="000000"/>
                <w:sz w:val="22"/>
                <w:szCs w:val="22"/>
                <w:lang w:eastAsia="ru-RU"/>
              </w:rPr>
            </w:pPr>
            <w:r w:rsidRPr="008B02AD">
              <w:rPr>
                <w:color w:val="000000"/>
                <w:sz w:val="22"/>
                <w:szCs w:val="22"/>
              </w:rPr>
              <w:t>ежегодно</w:t>
            </w:r>
          </w:p>
        </w:tc>
        <w:tc>
          <w:tcPr>
            <w:tcW w:w="7938" w:type="dxa"/>
            <w:gridSpan w:val="11"/>
            <w:tcBorders>
              <w:top w:val="single" w:sz="4" w:space="0" w:color="auto"/>
              <w:left w:val="single" w:sz="4" w:space="0" w:color="auto"/>
              <w:bottom w:val="single" w:sz="4" w:space="0" w:color="auto"/>
              <w:right w:val="single" w:sz="4" w:space="0" w:color="auto"/>
            </w:tcBorders>
            <w:shd w:val="clear" w:color="000000" w:fill="FFFFFF"/>
            <w:vAlign w:val="center"/>
          </w:tcPr>
          <w:p w:rsidR="008B02AD" w:rsidRPr="008B02AD" w:rsidRDefault="008B02AD" w:rsidP="00CC5D91">
            <w:pPr>
              <w:jc w:val="center"/>
              <w:rPr>
                <w:color w:val="000000"/>
                <w:sz w:val="22"/>
                <w:szCs w:val="22"/>
                <w:lang w:eastAsia="ru-RU"/>
              </w:rPr>
            </w:pPr>
            <w:r w:rsidRPr="008B02AD">
              <w:rPr>
                <w:i/>
                <w:sz w:val="22"/>
                <w:szCs w:val="22"/>
              </w:rPr>
              <w:t>В пределах средств, предусмотренных на обеспечение деятельности исполнителя</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02AD" w:rsidRPr="00BF1303" w:rsidRDefault="00BF1303" w:rsidP="00CC5D91">
            <w:pPr>
              <w:rPr>
                <w:color w:val="000000"/>
                <w:sz w:val="20"/>
                <w:szCs w:val="20"/>
              </w:rPr>
            </w:pPr>
            <w:r w:rsidRPr="00BF1303">
              <w:rPr>
                <w:color w:val="000000"/>
                <w:sz w:val="20"/>
                <w:szCs w:val="20"/>
              </w:rPr>
              <w:t>Муниципальное казенное учреждение «Центр торгов», главные распорядители бюджетных средств Городского округа Подольск</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02AD" w:rsidRPr="00BF1303" w:rsidRDefault="00BF1303" w:rsidP="00CC5D91">
            <w:pPr>
              <w:rPr>
                <w:color w:val="000000"/>
                <w:sz w:val="20"/>
                <w:szCs w:val="20"/>
                <w:highlight w:val="yellow"/>
                <w:lang w:eastAsia="ru-RU"/>
              </w:rPr>
            </w:pPr>
            <w:r w:rsidRPr="00BF1303">
              <w:rPr>
                <w:rFonts w:cs="Times New Roman"/>
                <w:sz w:val="20"/>
                <w:szCs w:val="20"/>
              </w:rPr>
              <w:t>С</w:t>
            </w:r>
            <w:r w:rsidRPr="00BF1303">
              <w:rPr>
                <w:color w:val="000000"/>
                <w:sz w:val="20"/>
                <w:szCs w:val="20"/>
              </w:rPr>
              <w:t>нижение количества закупочных процедур, сокращение трудозатрат на организацию процесса определения поставщика (подрядчика, исполнителя)</w:t>
            </w:r>
          </w:p>
        </w:tc>
      </w:tr>
    </w:tbl>
    <w:p w:rsidR="00BE4838" w:rsidRDefault="00BE4838" w:rsidP="00BE4838">
      <w:pPr>
        <w:tabs>
          <w:tab w:val="left" w:pos="8280"/>
        </w:tabs>
        <w:rPr>
          <w:rFonts w:cs="Times New Roman"/>
        </w:rPr>
      </w:pPr>
    </w:p>
    <w:p w:rsidR="00BF1303" w:rsidRDefault="00BF1303" w:rsidP="00BE4838">
      <w:pPr>
        <w:tabs>
          <w:tab w:val="left" w:pos="8280"/>
        </w:tabs>
        <w:rPr>
          <w:rFonts w:cs="Times New Roman"/>
        </w:rPr>
      </w:pPr>
    </w:p>
    <w:p w:rsidR="00BF1303" w:rsidRDefault="00BF1303" w:rsidP="00BE4838">
      <w:pPr>
        <w:tabs>
          <w:tab w:val="left" w:pos="8280"/>
        </w:tabs>
        <w:rPr>
          <w:rFonts w:cs="Times New Roman"/>
        </w:rPr>
      </w:pPr>
    </w:p>
    <w:p w:rsidR="00BF1303" w:rsidRDefault="00BF1303" w:rsidP="00BE4838">
      <w:pPr>
        <w:tabs>
          <w:tab w:val="left" w:pos="8280"/>
        </w:tabs>
        <w:rPr>
          <w:rFonts w:cs="Times New Roman"/>
        </w:rPr>
      </w:pPr>
    </w:p>
    <w:p w:rsidR="00BF1303" w:rsidRDefault="00BF1303" w:rsidP="00BE4838">
      <w:pPr>
        <w:tabs>
          <w:tab w:val="left" w:pos="8280"/>
        </w:tabs>
        <w:rPr>
          <w:rFonts w:cs="Times New Roman"/>
        </w:rPr>
      </w:pPr>
    </w:p>
    <w:p w:rsidR="00BF1303" w:rsidRDefault="00BF1303" w:rsidP="00BE4838">
      <w:pPr>
        <w:tabs>
          <w:tab w:val="left" w:pos="8280"/>
        </w:tabs>
        <w:rPr>
          <w:rFonts w:cs="Times New Roman"/>
        </w:rPr>
      </w:pPr>
    </w:p>
    <w:p w:rsidR="00BE4838" w:rsidRDefault="00BE4838" w:rsidP="00BE4838">
      <w:pPr>
        <w:tabs>
          <w:tab w:val="left" w:pos="8280"/>
        </w:tabs>
        <w:rPr>
          <w:rFonts w:cs="Times New Roman"/>
        </w:rPr>
      </w:pPr>
    </w:p>
    <w:p w:rsidR="003355A0" w:rsidRPr="007C6426" w:rsidRDefault="003355A0" w:rsidP="00BE4838">
      <w:pPr>
        <w:tabs>
          <w:tab w:val="left" w:pos="8280"/>
        </w:tabs>
        <w:jc w:val="center"/>
        <w:rPr>
          <w:bCs/>
          <w:color w:val="000000"/>
          <w:sz w:val="26"/>
          <w:szCs w:val="26"/>
        </w:rPr>
      </w:pPr>
      <w:r w:rsidRPr="007C6426">
        <w:rPr>
          <w:bCs/>
          <w:color w:val="000000"/>
          <w:sz w:val="26"/>
          <w:szCs w:val="26"/>
        </w:rPr>
        <w:lastRenderedPageBreak/>
        <w:t xml:space="preserve">Паспорт подпрограммы </w:t>
      </w:r>
      <w:r w:rsidRPr="007C6426">
        <w:rPr>
          <w:bCs/>
          <w:color w:val="000000"/>
          <w:sz w:val="26"/>
          <w:szCs w:val="26"/>
          <w:lang w:val="en-US"/>
        </w:rPr>
        <w:t>V</w:t>
      </w:r>
      <w:r w:rsidRPr="007C6426">
        <w:rPr>
          <w:bCs/>
          <w:color w:val="000000"/>
          <w:sz w:val="26"/>
          <w:szCs w:val="26"/>
        </w:rPr>
        <w:t xml:space="preserve"> «Улучшение условий и охраны труда»</w:t>
      </w:r>
    </w:p>
    <w:p w:rsidR="003355A0" w:rsidRDefault="003355A0" w:rsidP="003355A0">
      <w:pPr>
        <w:tabs>
          <w:tab w:val="left" w:pos="8280"/>
        </w:tabs>
        <w:jc w:val="center"/>
        <w:rPr>
          <w:b/>
          <w:bCs/>
          <w:color w:val="000000"/>
          <w:sz w:val="26"/>
          <w:szCs w:val="26"/>
        </w:rPr>
      </w:pPr>
    </w:p>
    <w:tbl>
      <w:tblPr>
        <w:tblW w:w="15106" w:type="dxa"/>
        <w:tblCellSpacing w:w="5" w:type="nil"/>
        <w:tblInd w:w="-5" w:type="dxa"/>
        <w:tblLayout w:type="fixed"/>
        <w:tblCellMar>
          <w:left w:w="75" w:type="dxa"/>
          <w:right w:w="75" w:type="dxa"/>
        </w:tblCellMar>
        <w:tblLook w:val="0000" w:firstRow="0" w:lastRow="0" w:firstColumn="0" w:lastColumn="0" w:noHBand="0" w:noVBand="0"/>
      </w:tblPr>
      <w:tblGrid>
        <w:gridCol w:w="2348"/>
        <w:gridCol w:w="2127"/>
        <w:gridCol w:w="3685"/>
        <w:gridCol w:w="851"/>
        <w:gridCol w:w="708"/>
        <w:gridCol w:w="851"/>
        <w:gridCol w:w="28"/>
        <w:gridCol w:w="681"/>
        <w:gridCol w:w="39"/>
        <w:gridCol w:w="811"/>
        <w:gridCol w:w="28"/>
        <w:gridCol w:w="681"/>
        <w:gridCol w:w="709"/>
        <w:gridCol w:w="28"/>
        <w:gridCol w:w="680"/>
        <w:gridCol w:w="851"/>
      </w:tblGrid>
      <w:tr w:rsidR="003355A0" w:rsidRPr="001923CB" w:rsidTr="00DC1EE7">
        <w:trPr>
          <w:trHeight w:val="532"/>
          <w:tblCellSpacing w:w="5" w:type="nil"/>
        </w:trPr>
        <w:tc>
          <w:tcPr>
            <w:tcW w:w="4475" w:type="dxa"/>
            <w:gridSpan w:val="2"/>
            <w:tcBorders>
              <w:top w:val="single" w:sz="4" w:space="0" w:color="auto"/>
              <w:left w:val="single" w:sz="4" w:space="0" w:color="auto"/>
              <w:bottom w:val="single" w:sz="4" w:space="0" w:color="auto"/>
              <w:right w:val="single" w:sz="4" w:space="0" w:color="auto"/>
            </w:tcBorders>
            <w:vAlign w:val="center"/>
          </w:tcPr>
          <w:p w:rsidR="003355A0" w:rsidRPr="001923CB" w:rsidRDefault="003355A0"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 xml:space="preserve">Муниципальный заказчик подпрограммы </w:t>
            </w:r>
          </w:p>
        </w:tc>
        <w:tc>
          <w:tcPr>
            <w:tcW w:w="10631" w:type="dxa"/>
            <w:gridSpan w:val="14"/>
            <w:tcBorders>
              <w:top w:val="single" w:sz="4" w:space="0" w:color="auto"/>
              <w:left w:val="single" w:sz="4" w:space="0" w:color="auto"/>
              <w:bottom w:val="single" w:sz="4" w:space="0" w:color="auto"/>
              <w:right w:val="single" w:sz="4" w:space="0" w:color="auto"/>
            </w:tcBorders>
            <w:vAlign w:val="center"/>
          </w:tcPr>
          <w:p w:rsidR="003355A0" w:rsidRPr="001923CB" w:rsidRDefault="003355A0"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МКУ «Центр обеспечения мер социальной поддержки населения»</w:t>
            </w:r>
          </w:p>
        </w:tc>
      </w:tr>
      <w:tr w:rsidR="003355A0" w:rsidRPr="009D2AB9" w:rsidTr="00DC1EE7">
        <w:trPr>
          <w:trHeight w:val="285"/>
          <w:tblCellSpacing w:w="5" w:type="nil"/>
        </w:trPr>
        <w:tc>
          <w:tcPr>
            <w:tcW w:w="2348" w:type="dxa"/>
            <w:vMerge w:val="restart"/>
            <w:tcBorders>
              <w:top w:val="single" w:sz="4" w:space="0" w:color="auto"/>
              <w:left w:val="single" w:sz="4" w:space="0" w:color="auto"/>
              <w:bottom w:val="single" w:sz="4" w:space="0" w:color="auto"/>
              <w:right w:val="single" w:sz="4" w:space="0" w:color="auto"/>
            </w:tcBorders>
            <w:vAlign w:val="center"/>
          </w:tcPr>
          <w:p w:rsidR="003355A0" w:rsidRPr="001923CB" w:rsidRDefault="003355A0"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3355A0" w:rsidRPr="001923CB" w:rsidRDefault="003355A0"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Главный распорядитель бюджетных средств</w:t>
            </w:r>
          </w:p>
        </w:tc>
        <w:tc>
          <w:tcPr>
            <w:tcW w:w="3685" w:type="dxa"/>
            <w:vMerge w:val="restart"/>
            <w:tcBorders>
              <w:left w:val="single" w:sz="4" w:space="0" w:color="auto"/>
              <w:bottom w:val="single" w:sz="4" w:space="0" w:color="auto"/>
              <w:right w:val="single" w:sz="4" w:space="0" w:color="auto"/>
            </w:tcBorders>
            <w:vAlign w:val="center"/>
          </w:tcPr>
          <w:p w:rsidR="003355A0" w:rsidRPr="001923CB" w:rsidRDefault="003355A0"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Источник финансирования</w:t>
            </w:r>
          </w:p>
        </w:tc>
        <w:tc>
          <w:tcPr>
            <w:tcW w:w="6946" w:type="dxa"/>
            <w:gridSpan w:val="13"/>
            <w:tcBorders>
              <w:left w:val="single" w:sz="4" w:space="0" w:color="auto"/>
              <w:bottom w:val="single" w:sz="4" w:space="0" w:color="auto"/>
              <w:right w:val="single" w:sz="4" w:space="0" w:color="auto"/>
            </w:tcBorders>
            <w:vAlign w:val="center"/>
          </w:tcPr>
          <w:p w:rsidR="003355A0" w:rsidRPr="001923CB" w:rsidRDefault="003355A0" w:rsidP="005B17FB">
            <w:pPr>
              <w:pStyle w:val="ConsPlusCell"/>
              <w:jc w:val="center"/>
              <w:rPr>
                <w:rFonts w:ascii="Times New Roman" w:hAnsi="Times New Roman" w:cs="Times New Roman"/>
                <w:sz w:val="24"/>
                <w:szCs w:val="24"/>
              </w:rPr>
            </w:pPr>
            <w:r w:rsidRPr="001923CB">
              <w:rPr>
                <w:rFonts w:ascii="Times New Roman" w:hAnsi="Times New Roman" w:cs="Times New Roman"/>
                <w:sz w:val="24"/>
                <w:szCs w:val="24"/>
              </w:rPr>
              <w:t>Расходы (тыс. рублей)</w:t>
            </w:r>
          </w:p>
        </w:tc>
      </w:tr>
      <w:tr w:rsidR="00756494" w:rsidRPr="009D2AB9" w:rsidTr="00756494">
        <w:trPr>
          <w:trHeight w:val="700"/>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3685" w:type="dxa"/>
            <w:vMerge/>
            <w:tcBorders>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r w:rsidRPr="001923CB">
              <w:t xml:space="preserve">2017 </w:t>
            </w:r>
          </w:p>
        </w:tc>
        <w:tc>
          <w:tcPr>
            <w:tcW w:w="708"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r w:rsidRPr="001923CB">
              <w:t xml:space="preserve">2018 </w:t>
            </w: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r w:rsidRPr="001923CB">
              <w:rPr>
                <w:rFonts w:ascii="Times New Roman" w:hAnsi="Times New Roman" w:cs="Times New Roman"/>
                <w:sz w:val="24"/>
                <w:szCs w:val="24"/>
              </w:rPr>
              <w:t xml:space="preserve">2019 </w:t>
            </w:r>
          </w:p>
        </w:tc>
        <w:tc>
          <w:tcPr>
            <w:tcW w:w="709" w:type="dxa"/>
            <w:gridSpan w:val="2"/>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r w:rsidRPr="001923CB">
              <w:rPr>
                <w:rFonts w:ascii="Times New Roman" w:hAnsi="Times New Roman" w:cs="Times New Roman"/>
                <w:sz w:val="24"/>
                <w:szCs w:val="24"/>
              </w:rPr>
              <w:t xml:space="preserve">2020 </w:t>
            </w:r>
          </w:p>
        </w:tc>
        <w:tc>
          <w:tcPr>
            <w:tcW w:w="850" w:type="dxa"/>
            <w:gridSpan w:val="2"/>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r w:rsidRPr="001923CB">
              <w:rPr>
                <w:rFonts w:ascii="Times New Roman" w:hAnsi="Times New Roman" w:cs="Times New Roman"/>
                <w:sz w:val="24"/>
                <w:szCs w:val="24"/>
              </w:rPr>
              <w:t>2021</w:t>
            </w:r>
          </w:p>
        </w:tc>
        <w:tc>
          <w:tcPr>
            <w:tcW w:w="709" w:type="dxa"/>
            <w:gridSpan w:val="2"/>
            <w:tcBorders>
              <w:left w:val="single" w:sz="4" w:space="0" w:color="auto"/>
              <w:bottom w:val="single" w:sz="4" w:space="0" w:color="auto"/>
              <w:right w:val="single" w:sz="4" w:space="0" w:color="auto"/>
            </w:tcBorders>
            <w:vAlign w:val="center"/>
          </w:tcPr>
          <w:p w:rsidR="00DC1EE7" w:rsidRPr="001923CB" w:rsidRDefault="00756494" w:rsidP="00DC1EE7">
            <w:pPr>
              <w:pStyle w:val="ConsPlusCell"/>
              <w:jc w:val="center"/>
              <w:rPr>
                <w:rFonts w:ascii="Times New Roman" w:hAnsi="Times New Roman" w:cs="Times New Roman"/>
                <w:sz w:val="24"/>
                <w:szCs w:val="24"/>
              </w:rPr>
            </w:pPr>
            <w:r>
              <w:rPr>
                <w:rFonts w:ascii="Times New Roman" w:hAnsi="Times New Roman" w:cs="Times New Roman"/>
                <w:sz w:val="24"/>
                <w:szCs w:val="24"/>
              </w:rPr>
              <w:t>2022</w:t>
            </w:r>
          </w:p>
        </w:tc>
        <w:tc>
          <w:tcPr>
            <w:tcW w:w="737" w:type="dxa"/>
            <w:gridSpan w:val="2"/>
            <w:tcBorders>
              <w:left w:val="single" w:sz="4" w:space="0" w:color="auto"/>
              <w:bottom w:val="single" w:sz="4" w:space="0" w:color="auto"/>
              <w:right w:val="single" w:sz="4" w:space="0" w:color="auto"/>
            </w:tcBorders>
            <w:vAlign w:val="center"/>
          </w:tcPr>
          <w:p w:rsidR="00DC1EE7" w:rsidRPr="001923CB" w:rsidRDefault="00756494" w:rsidP="00DC1EE7">
            <w:pPr>
              <w:pStyle w:val="ConsPlusCell"/>
              <w:jc w:val="center"/>
              <w:rPr>
                <w:rFonts w:ascii="Times New Roman" w:hAnsi="Times New Roman" w:cs="Times New Roman"/>
                <w:sz w:val="24"/>
                <w:szCs w:val="24"/>
              </w:rPr>
            </w:pPr>
            <w:r>
              <w:rPr>
                <w:rFonts w:ascii="Times New Roman" w:hAnsi="Times New Roman" w:cs="Times New Roman"/>
                <w:sz w:val="24"/>
                <w:szCs w:val="24"/>
              </w:rPr>
              <w:t>2023</w:t>
            </w:r>
          </w:p>
        </w:tc>
        <w:tc>
          <w:tcPr>
            <w:tcW w:w="680" w:type="dxa"/>
            <w:tcBorders>
              <w:left w:val="single" w:sz="4" w:space="0" w:color="auto"/>
              <w:bottom w:val="single" w:sz="4" w:space="0" w:color="auto"/>
              <w:right w:val="single" w:sz="4" w:space="0" w:color="auto"/>
            </w:tcBorders>
            <w:vAlign w:val="center"/>
          </w:tcPr>
          <w:p w:rsidR="00DC1EE7" w:rsidRPr="001923CB" w:rsidRDefault="00756494" w:rsidP="00DC1EE7">
            <w:pPr>
              <w:pStyle w:val="ConsPlusCell"/>
              <w:jc w:val="center"/>
              <w:rPr>
                <w:rFonts w:ascii="Times New Roman" w:hAnsi="Times New Roman" w:cs="Times New Roman"/>
                <w:sz w:val="24"/>
                <w:szCs w:val="24"/>
              </w:rPr>
            </w:pPr>
            <w:r>
              <w:rPr>
                <w:rFonts w:ascii="Times New Roman" w:hAnsi="Times New Roman" w:cs="Times New Roman"/>
                <w:sz w:val="24"/>
                <w:szCs w:val="24"/>
              </w:rPr>
              <w:t>2024</w:t>
            </w: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ind w:left="-216" w:right="-358" w:firstLine="216"/>
              <w:rPr>
                <w:rFonts w:ascii="Times New Roman" w:hAnsi="Times New Roman" w:cs="Times New Roman"/>
                <w:sz w:val="24"/>
                <w:szCs w:val="24"/>
              </w:rPr>
            </w:pPr>
            <w:r w:rsidRPr="001923CB">
              <w:rPr>
                <w:rFonts w:ascii="Times New Roman" w:hAnsi="Times New Roman" w:cs="Times New Roman"/>
                <w:sz w:val="24"/>
                <w:szCs w:val="24"/>
              </w:rPr>
              <w:t>Итого</w:t>
            </w:r>
          </w:p>
        </w:tc>
      </w:tr>
      <w:tr w:rsidR="003355A0" w:rsidRPr="009D2AB9" w:rsidTr="00DC1EE7">
        <w:trPr>
          <w:trHeight w:val="708"/>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3355A0" w:rsidRPr="001923CB" w:rsidRDefault="003355A0" w:rsidP="005B17FB">
            <w:pPr>
              <w:pStyle w:val="ConsPlusCell"/>
              <w:rPr>
                <w:rFonts w:ascii="Times New Roman" w:hAnsi="Times New Roman" w:cs="Times New Roman"/>
                <w:sz w:val="24"/>
                <w:szCs w:val="24"/>
              </w:rPr>
            </w:pPr>
          </w:p>
        </w:tc>
        <w:tc>
          <w:tcPr>
            <w:tcW w:w="2127" w:type="dxa"/>
            <w:vMerge w:val="restart"/>
            <w:tcBorders>
              <w:top w:val="single" w:sz="4" w:space="0" w:color="auto"/>
              <w:left w:val="single" w:sz="4" w:space="0" w:color="auto"/>
              <w:right w:val="single" w:sz="4" w:space="0" w:color="auto"/>
            </w:tcBorders>
            <w:vAlign w:val="center"/>
          </w:tcPr>
          <w:p w:rsidR="003355A0" w:rsidRPr="001923CB" w:rsidRDefault="003355A0" w:rsidP="005B17FB">
            <w:pPr>
              <w:pStyle w:val="ConsPlusCell"/>
              <w:rPr>
                <w:rFonts w:ascii="Times New Roman" w:hAnsi="Times New Roman" w:cs="Times New Roman"/>
                <w:sz w:val="24"/>
                <w:szCs w:val="24"/>
              </w:rPr>
            </w:pPr>
            <w:r w:rsidRPr="001923CB">
              <w:rPr>
                <w:rFonts w:ascii="Times New Roman" w:hAnsi="Times New Roman" w:cs="Times New Roman"/>
                <w:color w:val="000000"/>
                <w:sz w:val="24"/>
                <w:szCs w:val="24"/>
              </w:rPr>
              <w:t>Администрация Городского округа Подольск</w:t>
            </w:r>
          </w:p>
        </w:tc>
        <w:tc>
          <w:tcPr>
            <w:tcW w:w="3685" w:type="dxa"/>
            <w:tcBorders>
              <w:left w:val="single" w:sz="4" w:space="0" w:color="auto"/>
              <w:bottom w:val="single" w:sz="4" w:space="0" w:color="auto"/>
              <w:right w:val="single" w:sz="4" w:space="0" w:color="auto"/>
            </w:tcBorders>
            <w:vAlign w:val="center"/>
          </w:tcPr>
          <w:p w:rsidR="003355A0" w:rsidRPr="001923CB" w:rsidRDefault="003355A0"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 xml:space="preserve">Всего: </w:t>
            </w:r>
          </w:p>
          <w:p w:rsidR="003355A0" w:rsidRPr="001923CB" w:rsidRDefault="003355A0"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в том числе:</w:t>
            </w:r>
          </w:p>
        </w:tc>
        <w:tc>
          <w:tcPr>
            <w:tcW w:w="6946" w:type="dxa"/>
            <w:gridSpan w:val="13"/>
            <w:tcBorders>
              <w:left w:val="single" w:sz="4" w:space="0" w:color="auto"/>
              <w:bottom w:val="single" w:sz="4" w:space="0" w:color="auto"/>
              <w:right w:val="single" w:sz="4" w:space="0" w:color="auto"/>
            </w:tcBorders>
            <w:vAlign w:val="center"/>
          </w:tcPr>
          <w:p w:rsidR="003355A0" w:rsidRPr="001923CB" w:rsidRDefault="003355A0" w:rsidP="005B17FB">
            <w:pPr>
              <w:jc w:val="center"/>
            </w:pPr>
            <w:r w:rsidRPr="001923CB">
              <w:t>В пределах финансовых средств, предусмотренных на основную деятельность исполнителя</w:t>
            </w:r>
          </w:p>
        </w:tc>
      </w:tr>
      <w:tr w:rsidR="00DC1EE7" w:rsidRPr="009D2AB9" w:rsidTr="00756494">
        <w:trPr>
          <w:trHeight w:val="574"/>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2127" w:type="dxa"/>
            <w:vMerge/>
            <w:tcBorders>
              <w:left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3685"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Средства федерального бюджета</w:t>
            </w: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08"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879"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20"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839"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681"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09"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08"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r>
      <w:tr w:rsidR="00DC1EE7" w:rsidRPr="009D2AB9" w:rsidTr="00756494">
        <w:trPr>
          <w:trHeight w:val="836"/>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2127" w:type="dxa"/>
            <w:vMerge/>
            <w:tcBorders>
              <w:left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3685"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Средства бюджета Московской области</w:t>
            </w: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08"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879"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20"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839"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681"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09"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08"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r>
      <w:tr w:rsidR="00DC1EE7" w:rsidRPr="009D2AB9" w:rsidTr="00756494">
        <w:trPr>
          <w:trHeight w:val="832"/>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2127" w:type="dxa"/>
            <w:vMerge/>
            <w:tcBorders>
              <w:left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3685"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Средства бюджета Городского округа Подольск</w:t>
            </w: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08"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879"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20"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839"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681"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09"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708" w:type="dxa"/>
            <w:gridSpan w:val="2"/>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jc w:val="center"/>
            </w:pPr>
          </w:p>
        </w:tc>
      </w:tr>
      <w:tr w:rsidR="00DC1EE7" w:rsidRPr="009D2AB9" w:rsidTr="00756494">
        <w:trPr>
          <w:trHeight w:val="570"/>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2127" w:type="dxa"/>
            <w:vMerge/>
            <w:tcBorders>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p>
        </w:tc>
        <w:tc>
          <w:tcPr>
            <w:tcW w:w="3685"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rPr>
                <w:rFonts w:ascii="Times New Roman" w:hAnsi="Times New Roman" w:cs="Times New Roman"/>
                <w:sz w:val="24"/>
                <w:szCs w:val="24"/>
              </w:rPr>
            </w:pPr>
            <w:r w:rsidRPr="001923CB">
              <w:rPr>
                <w:rFonts w:ascii="Times New Roman" w:hAnsi="Times New Roman" w:cs="Times New Roman"/>
                <w:sz w:val="24"/>
                <w:szCs w:val="24"/>
              </w:rPr>
              <w:t>Внебюджетные источники</w:t>
            </w: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p>
        </w:tc>
        <w:tc>
          <w:tcPr>
            <w:tcW w:w="708"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p>
        </w:tc>
        <w:tc>
          <w:tcPr>
            <w:tcW w:w="879" w:type="dxa"/>
            <w:gridSpan w:val="2"/>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p>
        </w:tc>
        <w:tc>
          <w:tcPr>
            <w:tcW w:w="720" w:type="dxa"/>
            <w:gridSpan w:val="2"/>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p>
        </w:tc>
        <w:tc>
          <w:tcPr>
            <w:tcW w:w="839" w:type="dxa"/>
            <w:gridSpan w:val="2"/>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p>
        </w:tc>
        <w:tc>
          <w:tcPr>
            <w:tcW w:w="681"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p>
        </w:tc>
        <w:tc>
          <w:tcPr>
            <w:tcW w:w="708" w:type="dxa"/>
            <w:gridSpan w:val="2"/>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p>
        </w:tc>
        <w:tc>
          <w:tcPr>
            <w:tcW w:w="851" w:type="dxa"/>
            <w:tcBorders>
              <w:left w:val="single" w:sz="4" w:space="0" w:color="auto"/>
              <w:bottom w:val="single" w:sz="4" w:space="0" w:color="auto"/>
              <w:right w:val="single" w:sz="4" w:space="0" w:color="auto"/>
            </w:tcBorders>
            <w:vAlign w:val="center"/>
          </w:tcPr>
          <w:p w:rsidR="00DC1EE7" w:rsidRPr="001923CB" w:rsidRDefault="00DC1EE7" w:rsidP="005B17FB">
            <w:pPr>
              <w:pStyle w:val="ConsPlusCell"/>
              <w:jc w:val="center"/>
              <w:rPr>
                <w:rFonts w:ascii="Times New Roman" w:hAnsi="Times New Roman" w:cs="Times New Roman"/>
                <w:sz w:val="24"/>
                <w:szCs w:val="24"/>
              </w:rPr>
            </w:pPr>
          </w:p>
        </w:tc>
      </w:tr>
    </w:tbl>
    <w:p w:rsidR="003355A0" w:rsidRPr="007C6426" w:rsidRDefault="003355A0" w:rsidP="005227E8">
      <w:pPr>
        <w:tabs>
          <w:tab w:val="left" w:pos="8280"/>
        </w:tabs>
        <w:rPr>
          <w:bCs/>
          <w:color w:val="000000"/>
          <w:sz w:val="26"/>
          <w:szCs w:val="26"/>
        </w:rPr>
      </w:pPr>
    </w:p>
    <w:p w:rsidR="005227E8" w:rsidRDefault="003355A0" w:rsidP="003355A0">
      <w:pPr>
        <w:tabs>
          <w:tab w:val="left" w:pos="8280"/>
        </w:tabs>
        <w:jc w:val="center"/>
        <w:rPr>
          <w:bCs/>
          <w:color w:val="000000"/>
        </w:rPr>
      </w:pPr>
      <w:r w:rsidRPr="007C6426">
        <w:rPr>
          <w:bCs/>
        </w:rPr>
        <w:t xml:space="preserve">Характеристика </w:t>
      </w:r>
      <w:r w:rsidR="009920E6">
        <w:rPr>
          <w:bCs/>
        </w:rPr>
        <w:t xml:space="preserve">проблем, решаемых посредством </w:t>
      </w:r>
      <w:r w:rsidRPr="007C6426">
        <w:rPr>
          <w:bCs/>
        </w:rPr>
        <w:t>мероприятий подпрограммы</w:t>
      </w:r>
      <w:r w:rsidR="009920E6">
        <w:rPr>
          <w:bCs/>
        </w:rPr>
        <w:t xml:space="preserve"> </w:t>
      </w:r>
      <w:r w:rsidRPr="007C6426">
        <w:rPr>
          <w:bCs/>
          <w:color w:val="000000"/>
        </w:rPr>
        <w:t>«Улучшение условий и охраны труда»</w:t>
      </w:r>
      <w:r w:rsidR="00BE4CC4">
        <w:rPr>
          <w:bCs/>
          <w:color w:val="000000"/>
        </w:rPr>
        <w:t xml:space="preserve">. </w:t>
      </w:r>
    </w:p>
    <w:p w:rsidR="009920E6" w:rsidRDefault="009920E6" w:rsidP="00D811AF">
      <w:pPr>
        <w:tabs>
          <w:tab w:val="left" w:pos="8280"/>
        </w:tabs>
        <w:ind w:firstLine="709"/>
        <w:jc w:val="both"/>
        <w:rPr>
          <w:rFonts w:cs="Times New Roman"/>
        </w:rPr>
      </w:pPr>
    </w:p>
    <w:p w:rsidR="004E58DB" w:rsidRDefault="00D811AF" w:rsidP="00FD5C4F">
      <w:pPr>
        <w:tabs>
          <w:tab w:val="left" w:pos="8280"/>
        </w:tabs>
        <w:ind w:firstLine="709"/>
        <w:jc w:val="both"/>
      </w:pPr>
      <w:r w:rsidRPr="00D811AF">
        <w:t xml:space="preserve">Охрана труда - была и остается важнейшей социально-экономической проблемой, требующей к себе постоянного внимания со стороны </w:t>
      </w:r>
      <w:r>
        <w:t xml:space="preserve">работодателей и </w:t>
      </w:r>
      <w:r w:rsidRPr="00D811AF">
        <w:t>работников. Неудовлетворительные условия труда, производственный травматизм и профессиональные заболевания несут обществу большие экономические затраты.</w:t>
      </w:r>
      <w:r w:rsidR="004E58DB">
        <w:t xml:space="preserve"> </w:t>
      </w:r>
    </w:p>
    <w:p w:rsidR="00FD5C4F" w:rsidRDefault="003355A0" w:rsidP="00FD5C4F">
      <w:pPr>
        <w:tabs>
          <w:tab w:val="left" w:pos="8280"/>
        </w:tabs>
        <w:ind w:firstLine="709"/>
        <w:jc w:val="both"/>
      </w:pPr>
      <w:r w:rsidRPr="004F3895">
        <w:t>Мероприятия, реализуемые в рамках Подпрограммы, позволят реализовать обеспечение соблюдения установленных норм и правил в сфере регулирования трудовых отношений, основанное на сотрудничестве работников, работодателей (их организаций) и Гос</w:t>
      </w:r>
      <w:r w:rsidR="00FC1FAA">
        <w:t xml:space="preserve">ударственной </w:t>
      </w:r>
      <w:r w:rsidR="00677C60">
        <w:lastRenderedPageBreak/>
        <w:t>инспекции</w:t>
      </w:r>
      <w:r w:rsidR="00FC1FAA">
        <w:t xml:space="preserve"> </w:t>
      </w:r>
      <w:r w:rsidR="00677C60">
        <w:t>труда</w:t>
      </w:r>
      <w:r w:rsidR="004E58DB">
        <w:t xml:space="preserve"> в Московской области</w:t>
      </w:r>
      <w:r w:rsidR="00D811AF">
        <w:t xml:space="preserve">, а также </w:t>
      </w:r>
      <w:r w:rsidR="00E450A8">
        <w:t>поспособствуют умен</w:t>
      </w:r>
      <w:r w:rsidR="009920E6">
        <w:t>ь</w:t>
      </w:r>
      <w:r w:rsidR="00E450A8">
        <w:t>шению количества несчастных случаев</w:t>
      </w:r>
      <w:r w:rsidR="009920E6">
        <w:t xml:space="preserve"> на производстве</w:t>
      </w:r>
      <w:r w:rsidR="000B5CF5">
        <w:t xml:space="preserve"> </w:t>
      </w:r>
      <w:r w:rsidR="00E450A8">
        <w:t>и улучшению условий</w:t>
      </w:r>
      <w:r w:rsidR="00FD5C4F">
        <w:t xml:space="preserve"> труда.</w:t>
      </w:r>
    </w:p>
    <w:p w:rsidR="003355A0" w:rsidRDefault="003355A0" w:rsidP="00FD5C4F">
      <w:pPr>
        <w:tabs>
          <w:tab w:val="left" w:pos="8280"/>
        </w:tabs>
        <w:ind w:firstLine="709"/>
        <w:jc w:val="center"/>
        <w:rPr>
          <w:bCs/>
          <w:color w:val="000000"/>
        </w:rPr>
      </w:pPr>
      <w:r w:rsidRPr="007C6426">
        <w:rPr>
          <w:bCs/>
        </w:rPr>
        <w:t>Перечень мероприятий подпрограммы</w:t>
      </w:r>
      <w:r w:rsidR="007C6426" w:rsidRPr="007C6426">
        <w:rPr>
          <w:bCs/>
        </w:rPr>
        <w:t xml:space="preserve"> </w:t>
      </w:r>
      <w:r w:rsidRPr="007C6426">
        <w:rPr>
          <w:bCs/>
          <w:color w:val="000000"/>
        </w:rPr>
        <w:t>«Улучшение условий и охраны труда»</w:t>
      </w:r>
    </w:p>
    <w:p w:rsidR="00756494" w:rsidRDefault="00756494" w:rsidP="00FD5C4F">
      <w:pPr>
        <w:tabs>
          <w:tab w:val="left" w:pos="8280"/>
        </w:tabs>
        <w:ind w:firstLine="709"/>
        <w:jc w:val="center"/>
        <w:rPr>
          <w:bCs/>
          <w:color w:val="000000"/>
        </w:rPr>
      </w:pPr>
    </w:p>
    <w:tbl>
      <w:tblPr>
        <w:tblW w:w="155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5"/>
        <w:gridCol w:w="2434"/>
        <w:gridCol w:w="850"/>
        <w:gridCol w:w="1560"/>
        <w:gridCol w:w="1134"/>
        <w:gridCol w:w="567"/>
        <w:gridCol w:w="125"/>
        <w:gridCol w:w="60"/>
        <w:gridCol w:w="7"/>
        <w:gridCol w:w="14"/>
        <w:gridCol w:w="65"/>
        <w:gridCol w:w="438"/>
        <w:gridCol w:w="54"/>
        <w:gridCol w:w="9"/>
        <w:gridCol w:w="67"/>
        <w:gridCol w:w="454"/>
        <w:gridCol w:w="48"/>
        <w:gridCol w:w="8"/>
        <w:gridCol w:w="58"/>
        <w:gridCol w:w="11"/>
        <w:gridCol w:w="459"/>
        <w:gridCol w:w="31"/>
        <w:gridCol w:w="11"/>
        <w:gridCol w:w="6"/>
        <w:gridCol w:w="51"/>
        <w:gridCol w:w="151"/>
        <w:gridCol w:w="334"/>
        <w:gridCol w:w="15"/>
        <w:gridCol w:w="26"/>
        <w:gridCol w:w="42"/>
        <w:gridCol w:w="291"/>
        <w:gridCol w:w="212"/>
        <w:gridCol w:w="33"/>
        <w:gridCol w:w="33"/>
        <w:gridCol w:w="430"/>
        <w:gridCol w:w="75"/>
        <w:gridCol w:w="13"/>
        <w:gridCol w:w="27"/>
        <w:gridCol w:w="24"/>
        <w:gridCol w:w="503"/>
        <w:gridCol w:w="30"/>
        <w:gridCol w:w="21"/>
        <w:gridCol w:w="16"/>
        <w:gridCol w:w="504"/>
        <w:gridCol w:w="43"/>
        <w:gridCol w:w="21"/>
        <w:gridCol w:w="141"/>
        <w:gridCol w:w="709"/>
        <w:gridCol w:w="1276"/>
        <w:gridCol w:w="1413"/>
      </w:tblGrid>
      <w:tr w:rsidR="00756494" w:rsidRPr="001923CB" w:rsidTr="00756494">
        <w:trPr>
          <w:trHeight w:val="165"/>
        </w:trPr>
        <w:tc>
          <w:tcPr>
            <w:tcW w:w="685" w:type="dxa"/>
            <w:vMerge w:val="restart"/>
            <w:vAlign w:val="center"/>
          </w:tcPr>
          <w:p w:rsidR="00756494" w:rsidRPr="00756494" w:rsidRDefault="00756494" w:rsidP="00CC5D91">
            <w:pPr>
              <w:pStyle w:val="ConsPlusCell"/>
              <w:ind w:left="-108" w:right="-76"/>
              <w:jc w:val="center"/>
              <w:rPr>
                <w:rFonts w:ascii="Times New Roman" w:hAnsi="Times New Roman" w:cs="Times New Roman"/>
              </w:rPr>
            </w:pPr>
            <w:r w:rsidRPr="00756494">
              <w:rPr>
                <w:rFonts w:ascii="Times New Roman" w:hAnsi="Times New Roman" w:cs="Times New Roman"/>
              </w:rPr>
              <w:t xml:space="preserve">№ </w:t>
            </w:r>
          </w:p>
          <w:p w:rsidR="00756494" w:rsidRPr="00756494" w:rsidRDefault="00756494" w:rsidP="00CC5D91">
            <w:pPr>
              <w:pStyle w:val="ConsPlusCell"/>
              <w:ind w:left="-108" w:right="-76"/>
              <w:jc w:val="center"/>
              <w:rPr>
                <w:rFonts w:ascii="Times New Roman" w:hAnsi="Times New Roman" w:cs="Times New Roman"/>
              </w:rPr>
            </w:pPr>
            <w:r w:rsidRPr="00756494">
              <w:rPr>
                <w:rFonts w:ascii="Times New Roman" w:hAnsi="Times New Roman" w:cs="Times New Roman"/>
              </w:rPr>
              <w:t>п/п</w:t>
            </w:r>
          </w:p>
        </w:tc>
        <w:tc>
          <w:tcPr>
            <w:tcW w:w="2434" w:type="dxa"/>
            <w:vMerge w:val="restart"/>
            <w:vAlign w:val="center"/>
          </w:tcPr>
          <w:p w:rsidR="00756494" w:rsidRPr="00756494" w:rsidRDefault="00756494" w:rsidP="00CC5D91">
            <w:pPr>
              <w:pStyle w:val="ConsPlusCell"/>
              <w:jc w:val="center"/>
              <w:rPr>
                <w:rFonts w:ascii="Times New Roman" w:hAnsi="Times New Roman" w:cs="Times New Roman"/>
              </w:rPr>
            </w:pPr>
            <w:r w:rsidRPr="00756494">
              <w:rPr>
                <w:rFonts w:ascii="Times New Roman" w:hAnsi="Times New Roman" w:cs="Times New Roman"/>
              </w:rPr>
              <w:t>Мероприятия по реализации подпрограммы</w:t>
            </w:r>
          </w:p>
        </w:tc>
        <w:tc>
          <w:tcPr>
            <w:tcW w:w="850" w:type="dxa"/>
            <w:vMerge w:val="restart"/>
            <w:vAlign w:val="center"/>
          </w:tcPr>
          <w:p w:rsidR="00756494" w:rsidRPr="00756494" w:rsidRDefault="00756494" w:rsidP="00CC5D91">
            <w:pPr>
              <w:pStyle w:val="ConsPlusCell"/>
              <w:ind w:left="-76" w:right="-73"/>
              <w:jc w:val="center"/>
              <w:rPr>
                <w:rFonts w:ascii="Times New Roman" w:hAnsi="Times New Roman" w:cs="Times New Roman"/>
              </w:rPr>
            </w:pPr>
            <w:r w:rsidRPr="00756494">
              <w:rPr>
                <w:rFonts w:ascii="Times New Roman" w:hAnsi="Times New Roman" w:cs="Times New Roman"/>
              </w:rPr>
              <w:t>Срок исполнения мероприятия</w:t>
            </w:r>
          </w:p>
        </w:tc>
        <w:tc>
          <w:tcPr>
            <w:tcW w:w="1560" w:type="dxa"/>
            <w:vMerge w:val="restart"/>
            <w:vAlign w:val="center"/>
          </w:tcPr>
          <w:p w:rsidR="00756494" w:rsidRPr="00756494" w:rsidRDefault="00756494" w:rsidP="00CC5D91">
            <w:pPr>
              <w:pStyle w:val="ConsPlusCell"/>
              <w:ind w:left="-73" w:right="-74"/>
              <w:jc w:val="center"/>
              <w:rPr>
                <w:rFonts w:ascii="Times New Roman" w:hAnsi="Times New Roman" w:cs="Times New Roman"/>
              </w:rPr>
            </w:pPr>
            <w:r w:rsidRPr="00756494">
              <w:rPr>
                <w:rFonts w:ascii="Times New Roman" w:hAnsi="Times New Roman" w:cs="Times New Roman"/>
              </w:rPr>
              <w:t>Источники финансирования</w:t>
            </w:r>
          </w:p>
        </w:tc>
        <w:tc>
          <w:tcPr>
            <w:tcW w:w="1134" w:type="dxa"/>
            <w:vMerge w:val="restart"/>
            <w:vAlign w:val="center"/>
          </w:tcPr>
          <w:p w:rsidR="00756494" w:rsidRPr="00756494" w:rsidRDefault="00756494" w:rsidP="00CC5D91">
            <w:pPr>
              <w:pStyle w:val="ConsPlusCell"/>
              <w:ind w:left="-76" w:right="-75"/>
              <w:jc w:val="center"/>
              <w:rPr>
                <w:rFonts w:ascii="Times New Roman" w:hAnsi="Times New Roman" w:cs="Times New Roman"/>
              </w:rPr>
            </w:pPr>
            <w:r w:rsidRPr="00756494">
              <w:rPr>
                <w:rFonts w:ascii="Times New Roman" w:hAnsi="Times New Roman" w:cs="Times New Roman"/>
                <w:lang w:eastAsia="en-US"/>
              </w:rPr>
              <w:t>Объем финансирования мероприятия в году, предшествующему году начала реализации госпрограммы  (тыс. руб.)</w:t>
            </w:r>
          </w:p>
        </w:tc>
        <w:tc>
          <w:tcPr>
            <w:tcW w:w="6237" w:type="dxa"/>
            <w:gridSpan w:val="43"/>
            <w:vAlign w:val="center"/>
          </w:tcPr>
          <w:p w:rsidR="00756494" w:rsidRPr="00756494" w:rsidRDefault="00756494" w:rsidP="00CC5D91">
            <w:pPr>
              <w:pStyle w:val="ConsPlusCell"/>
              <w:jc w:val="center"/>
              <w:rPr>
                <w:rFonts w:ascii="Times New Roman" w:hAnsi="Times New Roman" w:cs="Times New Roman"/>
              </w:rPr>
            </w:pPr>
            <w:r w:rsidRPr="00756494">
              <w:rPr>
                <w:rFonts w:ascii="Times New Roman" w:hAnsi="Times New Roman" w:cs="Times New Roman"/>
              </w:rPr>
              <w:t>Объем финансирования по годам (тыс. руб.)</w:t>
            </w:r>
          </w:p>
        </w:tc>
        <w:tc>
          <w:tcPr>
            <w:tcW w:w="1276" w:type="dxa"/>
            <w:vMerge w:val="restart"/>
            <w:vAlign w:val="center"/>
          </w:tcPr>
          <w:p w:rsidR="00756494" w:rsidRPr="0004639D" w:rsidRDefault="00756494" w:rsidP="00CC5D91">
            <w:pPr>
              <w:pStyle w:val="ConsPlusCell"/>
              <w:jc w:val="center"/>
              <w:rPr>
                <w:rFonts w:ascii="Times New Roman" w:hAnsi="Times New Roman" w:cs="Times New Roman"/>
              </w:rPr>
            </w:pPr>
            <w:r w:rsidRPr="0004639D">
              <w:rPr>
                <w:rFonts w:ascii="Times New Roman" w:hAnsi="Times New Roman" w:cs="Times New Roman"/>
              </w:rPr>
              <w:t>Ответственный за выполнение мероприятия подпрограммы</w:t>
            </w:r>
          </w:p>
        </w:tc>
        <w:tc>
          <w:tcPr>
            <w:tcW w:w="1413" w:type="dxa"/>
            <w:vMerge w:val="restart"/>
            <w:vAlign w:val="center"/>
          </w:tcPr>
          <w:p w:rsidR="00756494" w:rsidRPr="0004639D" w:rsidRDefault="00756494" w:rsidP="00CC5D91">
            <w:pPr>
              <w:pStyle w:val="ConsPlusCell"/>
              <w:ind w:left="-171" w:right="-108"/>
              <w:jc w:val="center"/>
              <w:rPr>
                <w:rFonts w:ascii="Times New Roman" w:hAnsi="Times New Roman" w:cs="Times New Roman"/>
              </w:rPr>
            </w:pPr>
            <w:r w:rsidRPr="0004639D">
              <w:rPr>
                <w:rFonts w:ascii="Times New Roman" w:hAnsi="Times New Roman" w:cs="Times New Roman"/>
              </w:rPr>
              <w:t>Результаты выполнения мероприятий подпрограммы</w:t>
            </w:r>
          </w:p>
        </w:tc>
      </w:tr>
      <w:tr w:rsidR="00756494" w:rsidRPr="001923CB" w:rsidTr="00756494">
        <w:trPr>
          <w:trHeight w:val="551"/>
        </w:trPr>
        <w:tc>
          <w:tcPr>
            <w:tcW w:w="685" w:type="dxa"/>
            <w:vMerge/>
            <w:vAlign w:val="center"/>
          </w:tcPr>
          <w:p w:rsidR="00756494" w:rsidRPr="00756494" w:rsidRDefault="00756494" w:rsidP="00CC5D91">
            <w:pPr>
              <w:pStyle w:val="ConsPlusCell"/>
              <w:ind w:right="-76"/>
              <w:jc w:val="center"/>
              <w:rPr>
                <w:rFonts w:ascii="Times New Roman" w:hAnsi="Times New Roman" w:cs="Times New Roman"/>
              </w:rPr>
            </w:pPr>
          </w:p>
        </w:tc>
        <w:tc>
          <w:tcPr>
            <w:tcW w:w="2434" w:type="dxa"/>
            <w:vMerge/>
            <w:vAlign w:val="center"/>
          </w:tcPr>
          <w:p w:rsidR="00756494" w:rsidRPr="00756494" w:rsidRDefault="00756494" w:rsidP="00CC5D91">
            <w:pPr>
              <w:pStyle w:val="ConsPlusCell"/>
              <w:jc w:val="center"/>
              <w:rPr>
                <w:rFonts w:ascii="Times New Roman" w:hAnsi="Times New Roman" w:cs="Times New Roman"/>
              </w:rPr>
            </w:pPr>
          </w:p>
        </w:tc>
        <w:tc>
          <w:tcPr>
            <w:tcW w:w="850" w:type="dxa"/>
            <w:vMerge/>
            <w:vAlign w:val="center"/>
          </w:tcPr>
          <w:p w:rsidR="00756494" w:rsidRPr="00756494" w:rsidRDefault="00756494" w:rsidP="00CC5D91">
            <w:pPr>
              <w:pStyle w:val="ConsPlusCell"/>
              <w:ind w:left="-76" w:right="-73"/>
              <w:jc w:val="center"/>
              <w:rPr>
                <w:rFonts w:ascii="Times New Roman" w:hAnsi="Times New Roman" w:cs="Times New Roman"/>
              </w:rPr>
            </w:pPr>
          </w:p>
        </w:tc>
        <w:tc>
          <w:tcPr>
            <w:tcW w:w="1560" w:type="dxa"/>
            <w:vMerge/>
            <w:vAlign w:val="center"/>
          </w:tcPr>
          <w:p w:rsidR="00756494" w:rsidRPr="00756494" w:rsidRDefault="00756494" w:rsidP="00CC5D91">
            <w:pPr>
              <w:pStyle w:val="ConsPlusCell"/>
              <w:ind w:left="-73" w:right="-74"/>
              <w:jc w:val="center"/>
              <w:rPr>
                <w:rFonts w:ascii="Times New Roman" w:hAnsi="Times New Roman" w:cs="Times New Roman"/>
              </w:rPr>
            </w:pPr>
          </w:p>
        </w:tc>
        <w:tc>
          <w:tcPr>
            <w:tcW w:w="1134" w:type="dxa"/>
            <w:vMerge/>
            <w:vAlign w:val="center"/>
          </w:tcPr>
          <w:p w:rsidR="00756494" w:rsidRPr="00756494" w:rsidRDefault="00756494" w:rsidP="00CC5D91">
            <w:pPr>
              <w:pStyle w:val="ConsPlusCell"/>
              <w:ind w:left="-76" w:right="-75"/>
              <w:jc w:val="center"/>
              <w:rPr>
                <w:rFonts w:ascii="Times New Roman" w:hAnsi="Times New Roman" w:cs="Times New Roman"/>
              </w:rPr>
            </w:pPr>
          </w:p>
        </w:tc>
        <w:tc>
          <w:tcPr>
            <w:tcW w:w="567" w:type="dxa"/>
            <w:vAlign w:val="center"/>
          </w:tcPr>
          <w:p w:rsidR="00756494" w:rsidRPr="00756494" w:rsidRDefault="00756494" w:rsidP="00CC5D91">
            <w:pPr>
              <w:pStyle w:val="ConsPlusCell"/>
              <w:ind w:left="-108" w:right="-108"/>
              <w:jc w:val="center"/>
              <w:rPr>
                <w:rFonts w:ascii="Times New Roman" w:hAnsi="Times New Roman" w:cs="Times New Roman"/>
              </w:rPr>
            </w:pPr>
            <w:r w:rsidRPr="00756494">
              <w:rPr>
                <w:rFonts w:ascii="Times New Roman" w:hAnsi="Times New Roman" w:cs="Times New Roman"/>
              </w:rPr>
              <w:t xml:space="preserve">Всего </w:t>
            </w:r>
          </w:p>
          <w:p w:rsidR="00756494" w:rsidRPr="00756494" w:rsidRDefault="00756494" w:rsidP="00CC5D91">
            <w:pPr>
              <w:pStyle w:val="ConsPlusCell"/>
              <w:ind w:left="-108" w:right="-108"/>
              <w:jc w:val="center"/>
              <w:rPr>
                <w:rFonts w:ascii="Times New Roman" w:hAnsi="Times New Roman" w:cs="Times New Roman"/>
              </w:rPr>
            </w:pPr>
            <w:r w:rsidRPr="00756494">
              <w:rPr>
                <w:rFonts w:ascii="Times New Roman" w:hAnsi="Times New Roman" w:cs="Times New Roman"/>
              </w:rPr>
              <w:t>(тыс. руб.)</w:t>
            </w:r>
          </w:p>
        </w:tc>
        <w:tc>
          <w:tcPr>
            <w:tcW w:w="709" w:type="dxa"/>
            <w:gridSpan w:val="6"/>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2017</w:t>
            </w:r>
          </w:p>
        </w:tc>
        <w:tc>
          <w:tcPr>
            <w:tcW w:w="709" w:type="dxa"/>
            <w:gridSpan w:val="8"/>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2018</w:t>
            </w:r>
          </w:p>
        </w:tc>
        <w:tc>
          <w:tcPr>
            <w:tcW w:w="709" w:type="dxa"/>
            <w:gridSpan w:val="6"/>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2019</w:t>
            </w:r>
          </w:p>
        </w:tc>
        <w:tc>
          <w:tcPr>
            <w:tcW w:w="708" w:type="dxa"/>
            <w:gridSpan w:val="5"/>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2020</w:t>
            </w:r>
          </w:p>
        </w:tc>
        <w:tc>
          <w:tcPr>
            <w:tcW w:w="708" w:type="dxa"/>
            <w:gridSpan w:val="4"/>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2021</w:t>
            </w:r>
          </w:p>
        </w:tc>
        <w:tc>
          <w:tcPr>
            <w:tcW w:w="709" w:type="dxa"/>
            <w:gridSpan w:val="8"/>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2022</w:t>
            </w:r>
          </w:p>
        </w:tc>
        <w:tc>
          <w:tcPr>
            <w:tcW w:w="709" w:type="dxa"/>
            <w:gridSpan w:val="4"/>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2023</w:t>
            </w:r>
          </w:p>
        </w:tc>
        <w:tc>
          <w:tcPr>
            <w:tcW w:w="709" w:type="dxa"/>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2024</w:t>
            </w:r>
          </w:p>
        </w:tc>
        <w:tc>
          <w:tcPr>
            <w:tcW w:w="1276" w:type="dxa"/>
            <w:vMerge/>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vMerge/>
          </w:tcPr>
          <w:p w:rsidR="00756494" w:rsidRPr="0004639D" w:rsidRDefault="00756494" w:rsidP="00CC5D91">
            <w:pPr>
              <w:widowControl w:val="0"/>
              <w:autoSpaceDE w:val="0"/>
              <w:autoSpaceDN w:val="0"/>
              <w:adjustRightInd w:val="0"/>
              <w:rPr>
                <w:rFonts w:cs="Times New Roman"/>
                <w:b/>
                <w:bCs/>
                <w:sz w:val="20"/>
                <w:szCs w:val="20"/>
              </w:rPr>
            </w:pPr>
          </w:p>
        </w:tc>
      </w:tr>
      <w:tr w:rsidR="00756494" w:rsidRPr="001923CB" w:rsidTr="00756494">
        <w:tc>
          <w:tcPr>
            <w:tcW w:w="685" w:type="dxa"/>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1</w:t>
            </w:r>
          </w:p>
        </w:tc>
        <w:tc>
          <w:tcPr>
            <w:tcW w:w="2434" w:type="dxa"/>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2</w:t>
            </w:r>
          </w:p>
        </w:tc>
        <w:tc>
          <w:tcPr>
            <w:tcW w:w="850" w:type="dxa"/>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3</w:t>
            </w:r>
          </w:p>
        </w:tc>
        <w:tc>
          <w:tcPr>
            <w:tcW w:w="1560" w:type="dxa"/>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4</w:t>
            </w:r>
          </w:p>
        </w:tc>
        <w:tc>
          <w:tcPr>
            <w:tcW w:w="1134" w:type="dxa"/>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5</w:t>
            </w:r>
          </w:p>
        </w:tc>
        <w:tc>
          <w:tcPr>
            <w:tcW w:w="567" w:type="dxa"/>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6</w:t>
            </w:r>
          </w:p>
        </w:tc>
        <w:tc>
          <w:tcPr>
            <w:tcW w:w="709" w:type="dxa"/>
            <w:gridSpan w:val="6"/>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7</w:t>
            </w:r>
          </w:p>
        </w:tc>
        <w:tc>
          <w:tcPr>
            <w:tcW w:w="709" w:type="dxa"/>
            <w:gridSpan w:val="8"/>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8</w:t>
            </w:r>
          </w:p>
        </w:tc>
        <w:tc>
          <w:tcPr>
            <w:tcW w:w="709" w:type="dxa"/>
            <w:gridSpan w:val="6"/>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9</w:t>
            </w:r>
          </w:p>
        </w:tc>
        <w:tc>
          <w:tcPr>
            <w:tcW w:w="708" w:type="dxa"/>
            <w:gridSpan w:val="5"/>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10</w:t>
            </w:r>
          </w:p>
        </w:tc>
        <w:tc>
          <w:tcPr>
            <w:tcW w:w="708" w:type="dxa"/>
            <w:gridSpan w:val="4"/>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11</w:t>
            </w:r>
          </w:p>
        </w:tc>
        <w:tc>
          <w:tcPr>
            <w:tcW w:w="709" w:type="dxa"/>
            <w:gridSpan w:val="8"/>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12</w:t>
            </w:r>
          </w:p>
        </w:tc>
        <w:tc>
          <w:tcPr>
            <w:tcW w:w="709" w:type="dxa"/>
            <w:gridSpan w:val="4"/>
            <w:vAlign w:val="center"/>
          </w:tcPr>
          <w:p w:rsidR="00756494" w:rsidRPr="00756494" w:rsidRDefault="00756494" w:rsidP="00CC5D91">
            <w:pPr>
              <w:widowControl w:val="0"/>
              <w:tabs>
                <w:tab w:val="center" w:pos="4677"/>
                <w:tab w:val="right" w:pos="9355"/>
              </w:tabs>
              <w:autoSpaceDE w:val="0"/>
              <w:autoSpaceDN w:val="0"/>
              <w:adjustRightInd w:val="0"/>
              <w:jc w:val="center"/>
              <w:rPr>
                <w:sz w:val="20"/>
                <w:szCs w:val="20"/>
              </w:rPr>
            </w:pPr>
            <w:r w:rsidRPr="00756494">
              <w:rPr>
                <w:sz w:val="20"/>
                <w:szCs w:val="20"/>
              </w:rPr>
              <w:t>13</w:t>
            </w:r>
          </w:p>
        </w:tc>
        <w:tc>
          <w:tcPr>
            <w:tcW w:w="709" w:type="dxa"/>
            <w:vAlign w:val="center"/>
          </w:tcPr>
          <w:p w:rsidR="00756494" w:rsidRPr="0004639D" w:rsidRDefault="00756494" w:rsidP="00CC5D91">
            <w:pPr>
              <w:widowControl w:val="0"/>
              <w:tabs>
                <w:tab w:val="center" w:pos="4677"/>
                <w:tab w:val="right" w:pos="9355"/>
              </w:tabs>
              <w:autoSpaceDE w:val="0"/>
              <w:autoSpaceDN w:val="0"/>
              <w:adjustRightInd w:val="0"/>
              <w:jc w:val="center"/>
              <w:rPr>
                <w:sz w:val="20"/>
                <w:szCs w:val="20"/>
              </w:rPr>
            </w:pPr>
            <w:r w:rsidRPr="0004639D">
              <w:rPr>
                <w:sz w:val="20"/>
                <w:szCs w:val="20"/>
              </w:rPr>
              <w:t>14</w:t>
            </w:r>
          </w:p>
        </w:tc>
        <w:tc>
          <w:tcPr>
            <w:tcW w:w="1276" w:type="dxa"/>
            <w:vAlign w:val="center"/>
          </w:tcPr>
          <w:p w:rsidR="00756494" w:rsidRPr="0004639D" w:rsidRDefault="00756494" w:rsidP="00CC5D91">
            <w:pPr>
              <w:widowControl w:val="0"/>
              <w:tabs>
                <w:tab w:val="center" w:pos="4677"/>
                <w:tab w:val="right" w:pos="9355"/>
              </w:tabs>
              <w:autoSpaceDE w:val="0"/>
              <w:autoSpaceDN w:val="0"/>
              <w:adjustRightInd w:val="0"/>
              <w:jc w:val="center"/>
              <w:rPr>
                <w:rFonts w:cs="Times New Roman"/>
                <w:sz w:val="20"/>
                <w:szCs w:val="20"/>
              </w:rPr>
            </w:pPr>
            <w:r w:rsidRPr="0004639D">
              <w:rPr>
                <w:rFonts w:cs="Times New Roman"/>
                <w:sz w:val="20"/>
                <w:szCs w:val="20"/>
              </w:rPr>
              <w:t>15</w:t>
            </w:r>
          </w:p>
        </w:tc>
        <w:tc>
          <w:tcPr>
            <w:tcW w:w="1413" w:type="dxa"/>
            <w:vAlign w:val="center"/>
          </w:tcPr>
          <w:p w:rsidR="00756494" w:rsidRPr="0004639D" w:rsidRDefault="00756494" w:rsidP="00CC5D91">
            <w:pPr>
              <w:widowControl w:val="0"/>
              <w:tabs>
                <w:tab w:val="center" w:pos="4677"/>
                <w:tab w:val="right" w:pos="9355"/>
              </w:tabs>
              <w:autoSpaceDE w:val="0"/>
              <w:autoSpaceDN w:val="0"/>
              <w:adjustRightInd w:val="0"/>
              <w:jc w:val="center"/>
              <w:rPr>
                <w:rFonts w:cs="Times New Roman"/>
                <w:sz w:val="20"/>
                <w:szCs w:val="20"/>
              </w:rPr>
            </w:pPr>
            <w:r w:rsidRPr="0004639D">
              <w:rPr>
                <w:rFonts w:cs="Times New Roman"/>
                <w:sz w:val="20"/>
                <w:szCs w:val="20"/>
              </w:rPr>
              <w:t>16</w:t>
            </w:r>
          </w:p>
        </w:tc>
      </w:tr>
      <w:tr w:rsidR="00756494" w:rsidRPr="001923CB" w:rsidTr="00756494">
        <w:tc>
          <w:tcPr>
            <w:tcW w:w="685" w:type="dxa"/>
            <w:vMerge w:val="restart"/>
          </w:tcPr>
          <w:p w:rsidR="00756494" w:rsidRPr="00756494" w:rsidRDefault="00756494" w:rsidP="00CC5D91">
            <w:pPr>
              <w:widowControl w:val="0"/>
              <w:autoSpaceDE w:val="0"/>
              <w:autoSpaceDN w:val="0"/>
              <w:adjustRightInd w:val="0"/>
              <w:jc w:val="center"/>
              <w:rPr>
                <w:bCs/>
                <w:sz w:val="20"/>
                <w:szCs w:val="20"/>
              </w:rPr>
            </w:pPr>
            <w:r w:rsidRPr="00756494">
              <w:rPr>
                <w:bCs/>
                <w:sz w:val="20"/>
                <w:szCs w:val="20"/>
              </w:rPr>
              <w:t>1.</w:t>
            </w:r>
          </w:p>
          <w:p w:rsidR="00756494" w:rsidRPr="00756494" w:rsidRDefault="00756494" w:rsidP="00CC5D91">
            <w:pPr>
              <w:jc w:val="center"/>
              <w:rPr>
                <w:sz w:val="20"/>
                <w:szCs w:val="20"/>
              </w:rPr>
            </w:pPr>
          </w:p>
          <w:p w:rsidR="00756494" w:rsidRPr="00756494" w:rsidRDefault="00756494" w:rsidP="00CC5D91">
            <w:pPr>
              <w:jc w:val="center"/>
              <w:rPr>
                <w:sz w:val="20"/>
                <w:szCs w:val="20"/>
              </w:rPr>
            </w:pPr>
          </w:p>
        </w:tc>
        <w:tc>
          <w:tcPr>
            <w:tcW w:w="2434" w:type="dxa"/>
            <w:vMerge w:val="restart"/>
          </w:tcPr>
          <w:p w:rsidR="00756494" w:rsidRPr="00756494" w:rsidRDefault="00756494" w:rsidP="00CC5D91">
            <w:pPr>
              <w:pStyle w:val="ConsPlusCell"/>
              <w:keepNext/>
              <w:keepLines/>
              <w:suppressLineNumbers/>
              <w:rPr>
                <w:rFonts w:ascii="Times New Roman" w:hAnsi="Times New Roman" w:cs="Times New Roman"/>
                <w:bCs/>
                <w:color w:val="2E2E2E"/>
              </w:rPr>
            </w:pPr>
            <w:r w:rsidRPr="00756494">
              <w:rPr>
                <w:rFonts w:ascii="Times New Roman" w:hAnsi="Times New Roman" w:cs="Times New Roman"/>
                <w:bCs/>
                <w:color w:val="2E2E2E"/>
              </w:rPr>
              <w:t>Основное мероприятие 1.</w:t>
            </w:r>
          </w:p>
          <w:p w:rsidR="00756494" w:rsidRPr="00756494" w:rsidRDefault="00756494" w:rsidP="00CC5D91">
            <w:pPr>
              <w:pStyle w:val="ConsPlusCell"/>
              <w:keepNext/>
              <w:keepLines/>
              <w:suppressLineNumbers/>
              <w:rPr>
                <w:rFonts w:ascii="Times New Roman" w:hAnsi="Times New Roman" w:cs="Times New Roman"/>
                <w:bCs/>
                <w:color w:val="2E2E2E"/>
              </w:rPr>
            </w:pPr>
            <w:r w:rsidRPr="00756494">
              <w:rPr>
                <w:rFonts w:ascii="Times New Roman" w:hAnsi="Times New Roman" w:cs="Times New Roman"/>
                <w:bCs/>
                <w:color w:val="2E2E2E"/>
              </w:rPr>
              <w:t>Участие в расследовании несчастных случаев с тяжелыми последствиями  в организациях представителей органов местного самоуправления Городского округа Подольск Московской области</w:t>
            </w:r>
          </w:p>
        </w:tc>
        <w:tc>
          <w:tcPr>
            <w:tcW w:w="850" w:type="dxa"/>
            <w:vMerge w:val="restart"/>
          </w:tcPr>
          <w:p w:rsidR="00756494" w:rsidRPr="00756494" w:rsidRDefault="00756494" w:rsidP="00CC5D91">
            <w:pPr>
              <w:widowControl w:val="0"/>
              <w:tabs>
                <w:tab w:val="center" w:pos="4677"/>
                <w:tab w:val="right" w:pos="9355"/>
              </w:tabs>
              <w:autoSpaceDE w:val="0"/>
              <w:autoSpaceDN w:val="0"/>
              <w:adjustRightInd w:val="0"/>
              <w:ind w:left="-57" w:right="-57"/>
              <w:jc w:val="center"/>
              <w:rPr>
                <w:sz w:val="20"/>
                <w:szCs w:val="20"/>
              </w:rPr>
            </w:pPr>
            <w:r w:rsidRPr="00756494">
              <w:rPr>
                <w:sz w:val="20"/>
                <w:szCs w:val="20"/>
              </w:rPr>
              <w:t>2017-2024</w:t>
            </w:r>
          </w:p>
          <w:p w:rsidR="00756494" w:rsidRPr="00756494" w:rsidRDefault="00756494" w:rsidP="00CC5D91">
            <w:pPr>
              <w:pStyle w:val="ConsPlusCell"/>
              <w:keepNext/>
              <w:keepLines/>
              <w:suppressLineNumbers/>
              <w:rPr>
                <w:b/>
                <w:bCs/>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Итого</w:t>
            </w:r>
          </w:p>
        </w:tc>
        <w:tc>
          <w:tcPr>
            <w:tcW w:w="1134" w:type="dxa"/>
            <w:vAlign w:val="center"/>
          </w:tcPr>
          <w:p w:rsidR="00756494" w:rsidRPr="00756494" w:rsidRDefault="00756494" w:rsidP="00CC5D91">
            <w:pPr>
              <w:jc w:val="center"/>
              <w:rPr>
                <w:color w:val="000000"/>
                <w:sz w:val="20"/>
                <w:szCs w:val="20"/>
              </w:rPr>
            </w:pPr>
          </w:p>
        </w:tc>
        <w:tc>
          <w:tcPr>
            <w:tcW w:w="567" w:type="dxa"/>
            <w:vAlign w:val="center"/>
          </w:tcPr>
          <w:p w:rsidR="00756494" w:rsidRPr="00756494" w:rsidRDefault="00756494" w:rsidP="00CC5D91">
            <w:pPr>
              <w:pStyle w:val="ConsPlusCell"/>
              <w:jc w:val="center"/>
              <w:rPr>
                <w:rFonts w:ascii="Times New Roman" w:hAnsi="Times New Roman" w:cs="Times New Roman"/>
              </w:rPr>
            </w:pPr>
          </w:p>
        </w:tc>
        <w:tc>
          <w:tcPr>
            <w:tcW w:w="709" w:type="dxa"/>
            <w:gridSpan w:val="6"/>
            <w:vAlign w:val="center"/>
          </w:tcPr>
          <w:p w:rsidR="00756494" w:rsidRPr="00756494" w:rsidRDefault="00756494" w:rsidP="00CC5D91">
            <w:pPr>
              <w:jc w:val="center"/>
              <w:rPr>
                <w:color w:val="000000"/>
                <w:sz w:val="20"/>
                <w:szCs w:val="20"/>
              </w:rPr>
            </w:pPr>
          </w:p>
        </w:tc>
        <w:tc>
          <w:tcPr>
            <w:tcW w:w="709" w:type="dxa"/>
            <w:gridSpan w:val="8"/>
            <w:vAlign w:val="center"/>
          </w:tcPr>
          <w:p w:rsidR="00756494" w:rsidRPr="00756494" w:rsidRDefault="00756494" w:rsidP="00CC5D91">
            <w:pPr>
              <w:rPr>
                <w:color w:val="000000"/>
                <w:sz w:val="20"/>
                <w:szCs w:val="20"/>
              </w:rPr>
            </w:pPr>
          </w:p>
        </w:tc>
        <w:tc>
          <w:tcPr>
            <w:tcW w:w="709" w:type="dxa"/>
            <w:gridSpan w:val="6"/>
            <w:vAlign w:val="center"/>
          </w:tcPr>
          <w:p w:rsidR="00756494" w:rsidRPr="00756494" w:rsidRDefault="00756494" w:rsidP="00CC5D91">
            <w:pPr>
              <w:rPr>
                <w:color w:val="000000"/>
                <w:sz w:val="20"/>
                <w:szCs w:val="20"/>
              </w:rPr>
            </w:pPr>
          </w:p>
        </w:tc>
        <w:tc>
          <w:tcPr>
            <w:tcW w:w="708" w:type="dxa"/>
            <w:gridSpan w:val="5"/>
            <w:vAlign w:val="center"/>
          </w:tcPr>
          <w:p w:rsidR="00756494" w:rsidRPr="00756494" w:rsidRDefault="00756494" w:rsidP="00CC5D91">
            <w:pPr>
              <w:rPr>
                <w:color w:val="000000"/>
                <w:sz w:val="20"/>
                <w:szCs w:val="20"/>
              </w:rPr>
            </w:pPr>
          </w:p>
        </w:tc>
        <w:tc>
          <w:tcPr>
            <w:tcW w:w="708" w:type="dxa"/>
            <w:gridSpan w:val="4"/>
            <w:vAlign w:val="center"/>
          </w:tcPr>
          <w:p w:rsidR="00756494" w:rsidRPr="00756494" w:rsidRDefault="00756494" w:rsidP="00CC5D91">
            <w:pPr>
              <w:rPr>
                <w:color w:val="000000"/>
                <w:sz w:val="20"/>
                <w:szCs w:val="20"/>
              </w:rPr>
            </w:pPr>
          </w:p>
        </w:tc>
        <w:tc>
          <w:tcPr>
            <w:tcW w:w="709" w:type="dxa"/>
            <w:gridSpan w:val="8"/>
            <w:vAlign w:val="center"/>
          </w:tcPr>
          <w:p w:rsidR="00756494" w:rsidRPr="00756494" w:rsidRDefault="00756494" w:rsidP="00CC5D91">
            <w:pPr>
              <w:rPr>
                <w:color w:val="000000"/>
                <w:sz w:val="20"/>
                <w:szCs w:val="20"/>
              </w:rPr>
            </w:pPr>
          </w:p>
        </w:tc>
        <w:tc>
          <w:tcPr>
            <w:tcW w:w="709" w:type="dxa"/>
            <w:gridSpan w:val="4"/>
            <w:vAlign w:val="center"/>
          </w:tcPr>
          <w:p w:rsidR="00756494" w:rsidRPr="00756494" w:rsidRDefault="00756494" w:rsidP="00CC5D91">
            <w:pPr>
              <w:rPr>
                <w:color w:val="000000"/>
                <w:sz w:val="20"/>
                <w:szCs w:val="20"/>
              </w:rPr>
            </w:pPr>
          </w:p>
        </w:tc>
        <w:tc>
          <w:tcPr>
            <w:tcW w:w="709" w:type="dxa"/>
            <w:vAlign w:val="center"/>
          </w:tcPr>
          <w:p w:rsidR="00756494" w:rsidRPr="001923CB" w:rsidRDefault="00756494" w:rsidP="00CC5D91">
            <w:pPr>
              <w:rPr>
                <w:color w:val="000000"/>
              </w:rPr>
            </w:pPr>
          </w:p>
        </w:tc>
        <w:tc>
          <w:tcPr>
            <w:tcW w:w="1276" w:type="dxa"/>
            <w:vMerge w:val="restart"/>
          </w:tcPr>
          <w:p w:rsidR="00756494" w:rsidRPr="0004639D" w:rsidRDefault="00756494" w:rsidP="00CC5D91">
            <w:pPr>
              <w:widowControl w:val="0"/>
              <w:autoSpaceDE w:val="0"/>
              <w:autoSpaceDN w:val="0"/>
              <w:adjustRightInd w:val="0"/>
              <w:rPr>
                <w:rFonts w:cs="Times New Roman"/>
                <w:b/>
                <w:bCs/>
                <w:sz w:val="20"/>
                <w:szCs w:val="20"/>
              </w:rPr>
            </w:pPr>
            <w:r w:rsidRPr="0004639D">
              <w:rPr>
                <w:rFonts w:cs="Times New Roman"/>
                <w:sz w:val="20"/>
                <w:szCs w:val="20"/>
              </w:rPr>
              <w:t>МКУ «Центр обеспечения мер социальной поддержки населения»</w:t>
            </w:r>
          </w:p>
        </w:tc>
        <w:tc>
          <w:tcPr>
            <w:tcW w:w="1413" w:type="dxa"/>
            <w:vMerge w:val="restart"/>
          </w:tcPr>
          <w:p w:rsidR="00756494" w:rsidRPr="0004639D" w:rsidRDefault="00756494" w:rsidP="00CC5D91">
            <w:pPr>
              <w:pStyle w:val="ConsPlusCell"/>
              <w:ind w:left="-171" w:right="-108"/>
              <w:jc w:val="center"/>
              <w:rPr>
                <w:rFonts w:ascii="Times New Roman" w:hAnsi="Times New Roman" w:cs="Times New Roman"/>
              </w:rPr>
            </w:pPr>
            <w:r w:rsidRPr="0004639D">
              <w:rPr>
                <w:rFonts w:ascii="Times New Roman" w:hAnsi="Times New Roman" w:cs="Times New Roman"/>
                <w:bCs/>
                <w:color w:val="2E2E2E"/>
              </w:rPr>
              <w:t>Создание эффективных рабочих мест с безопасными условиями труда</w:t>
            </w:r>
          </w:p>
        </w:tc>
      </w:tr>
      <w:tr w:rsidR="00756494" w:rsidRPr="001923CB" w:rsidTr="00756494">
        <w:tc>
          <w:tcPr>
            <w:tcW w:w="685" w:type="dxa"/>
            <w:vMerge/>
          </w:tcPr>
          <w:p w:rsidR="00756494" w:rsidRPr="00756494" w:rsidRDefault="00756494" w:rsidP="00CC5D91">
            <w:pPr>
              <w:widowControl w:val="0"/>
              <w:autoSpaceDE w:val="0"/>
              <w:autoSpaceDN w:val="0"/>
              <w:adjustRightInd w:val="0"/>
              <w:jc w:val="center"/>
              <w:rPr>
                <w:b/>
                <w:bCs/>
                <w:sz w:val="20"/>
                <w:szCs w:val="20"/>
              </w:rPr>
            </w:pPr>
          </w:p>
        </w:tc>
        <w:tc>
          <w:tcPr>
            <w:tcW w:w="2434" w:type="dxa"/>
            <w:vMerge/>
          </w:tcPr>
          <w:p w:rsidR="00756494" w:rsidRPr="00756494" w:rsidRDefault="00756494" w:rsidP="00CC5D91">
            <w:pPr>
              <w:widowControl w:val="0"/>
              <w:autoSpaceDE w:val="0"/>
              <w:autoSpaceDN w:val="0"/>
              <w:adjustRightInd w:val="0"/>
              <w:rPr>
                <w:b/>
                <w:bCs/>
                <w:sz w:val="20"/>
                <w:szCs w:val="20"/>
              </w:rPr>
            </w:pPr>
          </w:p>
        </w:tc>
        <w:tc>
          <w:tcPr>
            <w:tcW w:w="850" w:type="dxa"/>
            <w:vMerge/>
          </w:tcPr>
          <w:p w:rsidR="00756494" w:rsidRPr="00756494" w:rsidRDefault="00756494" w:rsidP="00CC5D91">
            <w:pPr>
              <w:widowControl w:val="0"/>
              <w:autoSpaceDE w:val="0"/>
              <w:autoSpaceDN w:val="0"/>
              <w:adjustRightInd w:val="0"/>
              <w:rPr>
                <w:b/>
                <w:bCs/>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федерального бюджета</w:t>
            </w:r>
          </w:p>
        </w:tc>
        <w:tc>
          <w:tcPr>
            <w:tcW w:w="1134" w:type="dxa"/>
            <w:vAlign w:val="center"/>
          </w:tcPr>
          <w:p w:rsidR="00756494" w:rsidRPr="00756494" w:rsidRDefault="00756494" w:rsidP="00CC5D91">
            <w:pPr>
              <w:pStyle w:val="ConsPlusCell"/>
              <w:jc w:val="center"/>
              <w:rPr>
                <w:rFonts w:ascii="Times New Roman" w:hAnsi="Times New Roman" w:cs="Times New Roman"/>
              </w:rPr>
            </w:pPr>
          </w:p>
        </w:tc>
        <w:tc>
          <w:tcPr>
            <w:tcW w:w="567" w:type="dxa"/>
            <w:vAlign w:val="center"/>
          </w:tcPr>
          <w:p w:rsidR="00756494" w:rsidRPr="00756494" w:rsidRDefault="00756494" w:rsidP="00CC5D91">
            <w:pPr>
              <w:pStyle w:val="ConsPlusCell"/>
              <w:jc w:val="center"/>
              <w:rPr>
                <w:rFonts w:ascii="Times New Roman" w:hAnsi="Times New Roman" w:cs="Times New Roman"/>
              </w:rPr>
            </w:pPr>
          </w:p>
        </w:tc>
        <w:tc>
          <w:tcPr>
            <w:tcW w:w="709" w:type="dxa"/>
            <w:gridSpan w:val="6"/>
            <w:vAlign w:val="center"/>
          </w:tcPr>
          <w:p w:rsidR="00756494" w:rsidRPr="00756494" w:rsidRDefault="00756494" w:rsidP="00CC5D91">
            <w:pPr>
              <w:pStyle w:val="ConsPlusCell"/>
              <w:jc w:val="center"/>
              <w:rPr>
                <w:rFonts w:ascii="Times New Roman" w:hAnsi="Times New Roman" w:cs="Times New Roman"/>
              </w:rPr>
            </w:pPr>
          </w:p>
        </w:tc>
        <w:tc>
          <w:tcPr>
            <w:tcW w:w="709" w:type="dxa"/>
            <w:gridSpan w:val="8"/>
            <w:vAlign w:val="center"/>
          </w:tcPr>
          <w:p w:rsidR="00756494" w:rsidRPr="00756494" w:rsidRDefault="00756494" w:rsidP="00CC5D91">
            <w:pPr>
              <w:pStyle w:val="ConsPlusCell"/>
              <w:rPr>
                <w:rFonts w:ascii="Times New Roman" w:hAnsi="Times New Roman" w:cs="Times New Roman"/>
              </w:rPr>
            </w:pPr>
          </w:p>
        </w:tc>
        <w:tc>
          <w:tcPr>
            <w:tcW w:w="709" w:type="dxa"/>
            <w:gridSpan w:val="6"/>
            <w:vAlign w:val="center"/>
          </w:tcPr>
          <w:p w:rsidR="00756494" w:rsidRPr="00756494" w:rsidRDefault="00756494" w:rsidP="00CC5D91">
            <w:pPr>
              <w:pStyle w:val="ConsPlusCell"/>
              <w:rPr>
                <w:rFonts w:ascii="Times New Roman" w:hAnsi="Times New Roman" w:cs="Times New Roman"/>
              </w:rPr>
            </w:pPr>
          </w:p>
        </w:tc>
        <w:tc>
          <w:tcPr>
            <w:tcW w:w="708" w:type="dxa"/>
            <w:gridSpan w:val="5"/>
            <w:vAlign w:val="center"/>
          </w:tcPr>
          <w:p w:rsidR="00756494" w:rsidRPr="00756494" w:rsidRDefault="00756494" w:rsidP="00CC5D91">
            <w:pPr>
              <w:pStyle w:val="ConsPlusCell"/>
              <w:rPr>
                <w:rFonts w:ascii="Times New Roman" w:hAnsi="Times New Roman" w:cs="Times New Roman"/>
              </w:rPr>
            </w:pPr>
          </w:p>
        </w:tc>
        <w:tc>
          <w:tcPr>
            <w:tcW w:w="708" w:type="dxa"/>
            <w:gridSpan w:val="4"/>
            <w:vAlign w:val="center"/>
          </w:tcPr>
          <w:p w:rsidR="00756494" w:rsidRPr="00756494" w:rsidRDefault="00756494" w:rsidP="00CC5D91">
            <w:pPr>
              <w:pStyle w:val="ConsPlusCell"/>
              <w:rPr>
                <w:rFonts w:ascii="Times New Roman" w:hAnsi="Times New Roman" w:cs="Times New Roman"/>
              </w:rPr>
            </w:pPr>
          </w:p>
        </w:tc>
        <w:tc>
          <w:tcPr>
            <w:tcW w:w="709" w:type="dxa"/>
            <w:gridSpan w:val="8"/>
            <w:vAlign w:val="center"/>
          </w:tcPr>
          <w:p w:rsidR="00756494" w:rsidRPr="00756494" w:rsidRDefault="00756494" w:rsidP="00CC5D91">
            <w:pPr>
              <w:pStyle w:val="ConsPlusCell"/>
              <w:rPr>
                <w:rFonts w:ascii="Times New Roman" w:hAnsi="Times New Roman" w:cs="Times New Roman"/>
              </w:rPr>
            </w:pPr>
          </w:p>
        </w:tc>
        <w:tc>
          <w:tcPr>
            <w:tcW w:w="709" w:type="dxa"/>
            <w:gridSpan w:val="4"/>
            <w:vAlign w:val="center"/>
          </w:tcPr>
          <w:p w:rsidR="00756494" w:rsidRPr="00756494" w:rsidRDefault="00756494" w:rsidP="00CC5D91">
            <w:pPr>
              <w:pStyle w:val="ConsPlusCell"/>
              <w:rPr>
                <w:rFonts w:ascii="Times New Roman" w:hAnsi="Times New Roman" w:cs="Times New Roman"/>
              </w:rPr>
            </w:pPr>
          </w:p>
        </w:tc>
        <w:tc>
          <w:tcPr>
            <w:tcW w:w="709" w:type="dxa"/>
            <w:vAlign w:val="center"/>
          </w:tcPr>
          <w:p w:rsidR="00756494" w:rsidRPr="001923CB" w:rsidRDefault="00756494" w:rsidP="00CC5D91">
            <w:pPr>
              <w:pStyle w:val="ConsPlusCell"/>
              <w:rPr>
                <w:rFonts w:ascii="Times New Roman" w:hAnsi="Times New Roman" w:cs="Times New Roman"/>
                <w:sz w:val="24"/>
                <w:szCs w:val="24"/>
              </w:rPr>
            </w:pPr>
          </w:p>
        </w:tc>
        <w:tc>
          <w:tcPr>
            <w:tcW w:w="1276" w:type="dxa"/>
            <w:vMerge/>
          </w:tcPr>
          <w:p w:rsidR="00756494" w:rsidRPr="0004639D" w:rsidRDefault="00756494" w:rsidP="00CC5D91">
            <w:pPr>
              <w:pStyle w:val="ConsPlusCell"/>
              <w:rPr>
                <w:rFonts w:ascii="Times New Roman" w:hAnsi="Times New Roman" w:cs="Times New Roman"/>
                <w:b/>
                <w:bCs/>
              </w:rPr>
            </w:pPr>
          </w:p>
        </w:tc>
        <w:tc>
          <w:tcPr>
            <w:tcW w:w="1413" w:type="dxa"/>
            <w:vMerge/>
          </w:tcPr>
          <w:p w:rsidR="00756494" w:rsidRPr="0004639D" w:rsidRDefault="00756494" w:rsidP="00CC5D91">
            <w:pPr>
              <w:pStyle w:val="ConsPlusCell"/>
              <w:ind w:left="-171" w:right="-108"/>
              <w:jc w:val="center"/>
              <w:rPr>
                <w:rFonts w:ascii="Times New Roman" w:hAnsi="Times New Roman" w:cs="Times New Roman"/>
              </w:rPr>
            </w:pPr>
          </w:p>
        </w:tc>
      </w:tr>
      <w:tr w:rsidR="00756494" w:rsidRPr="001923CB" w:rsidTr="00756494">
        <w:tc>
          <w:tcPr>
            <w:tcW w:w="685" w:type="dxa"/>
            <w:vMerge/>
          </w:tcPr>
          <w:p w:rsidR="00756494" w:rsidRPr="00756494" w:rsidRDefault="00756494" w:rsidP="00CC5D91">
            <w:pPr>
              <w:widowControl w:val="0"/>
              <w:autoSpaceDE w:val="0"/>
              <w:autoSpaceDN w:val="0"/>
              <w:adjustRightInd w:val="0"/>
              <w:jc w:val="center"/>
              <w:rPr>
                <w:b/>
                <w:bCs/>
                <w:sz w:val="20"/>
                <w:szCs w:val="20"/>
              </w:rPr>
            </w:pPr>
          </w:p>
        </w:tc>
        <w:tc>
          <w:tcPr>
            <w:tcW w:w="2434" w:type="dxa"/>
            <w:vMerge/>
          </w:tcPr>
          <w:p w:rsidR="00756494" w:rsidRPr="00756494" w:rsidRDefault="00756494" w:rsidP="00CC5D91">
            <w:pPr>
              <w:widowControl w:val="0"/>
              <w:autoSpaceDE w:val="0"/>
              <w:autoSpaceDN w:val="0"/>
              <w:adjustRightInd w:val="0"/>
              <w:rPr>
                <w:b/>
                <w:bCs/>
                <w:sz w:val="20"/>
                <w:szCs w:val="20"/>
              </w:rPr>
            </w:pPr>
          </w:p>
        </w:tc>
        <w:tc>
          <w:tcPr>
            <w:tcW w:w="850" w:type="dxa"/>
            <w:vMerge/>
          </w:tcPr>
          <w:p w:rsidR="00756494" w:rsidRPr="00756494" w:rsidRDefault="00756494" w:rsidP="00CC5D91">
            <w:pPr>
              <w:widowControl w:val="0"/>
              <w:autoSpaceDE w:val="0"/>
              <w:autoSpaceDN w:val="0"/>
              <w:adjustRightInd w:val="0"/>
              <w:rPr>
                <w:b/>
                <w:bCs/>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бюджета Московской области</w:t>
            </w:r>
          </w:p>
        </w:tc>
        <w:tc>
          <w:tcPr>
            <w:tcW w:w="1134" w:type="dxa"/>
            <w:vAlign w:val="center"/>
          </w:tcPr>
          <w:p w:rsidR="00756494" w:rsidRPr="00756494" w:rsidRDefault="00756494" w:rsidP="00CC5D91">
            <w:pPr>
              <w:jc w:val="center"/>
              <w:rPr>
                <w:color w:val="000000"/>
                <w:sz w:val="20"/>
                <w:szCs w:val="20"/>
              </w:rPr>
            </w:pPr>
          </w:p>
        </w:tc>
        <w:tc>
          <w:tcPr>
            <w:tcW w:w="567" w:type="dxa"/>
            <w:vAlign w:val="center"/>
          </w:tcPr>
          <w:p w:rsidR="00756494" w:rsidRPr="00756494" w:rsidRDefault="00756494" w:rsidP="00CC5D91">
            <w:pPr>
              <w:pStyle w:val="ConsPlusCell"/>
              <w:jc w:val="center"/>
              <w:rPr>
                <w:rFonts w:ascii="Times New Roman" w:hAnsi="Times New Roman" w:cs="Times New Roman"/>
              </w:rPr>
            </w:pPr>
          </w:p>
        </w:tc>
        <w:tc>
          <w:tcPr>
            <w:tcW w:w="709" w:type="dxa"/>
            <w:gridSpan w:val="6"/>
            <w:vAlign w:val="center"/>
          </w:tcPr>
          <w:p w:rsidR="00756494" w:rsidRPr="00756494" w:rsidRDefault="00756494" w:rsidP="00CC5D91">
            <w:pPr>
              <w:jc w:val="center"/>
              <w:rPr>
                <w:color w:val="000000"/>
                <w:sz w:val="20"/>
                <w:szCs w:val="20"/>
              </w:rPr>
            </w:pPr>
          </w:p>
        </w:tc>
        <w:tc>
          <w:tcPr>
            <w:tcW w:w="709" w:type="dxa"/>
            <w:gridSpan w:val="8"/>
            <w:vAlign w:val="center"/>
          </w:tcPr>
          <w:p w:rsidR="00756494" w:rsidRPr="00756494" w:rsidRDefault="00756494" w:rsidP="00CC5D91">
            <w:pPr>
              <w:rPr>
                <w:color w:val="000000"/>
                <w:sz w:val="20"/>
                <w:szCs w:val="20"/>
              </w:rPr>
            </w:pPr>
          </w:p>
        </w:tc>
        <w:tc>
          <w:tcPr>
            <w:tcW w:w="709" w:type="dxa"/>
            <w:gridSpan w:val="6"/>
            <w:vAlign w:val="center"/>
          </w:tcPr>
          <w:p w:rsidR="00756494" w:rsidRPr="00756494" w:rsidRDefault="00756494" w:rsidP="00CC5D91">
            <w:pPr>
              <w:rPr>
                <w:color w:val="000000"/>
                <w:sz w:val="20"/>
                <w:szCs w:val="20"/>
              </w:rPr>
            </w:pPr>
          </w:p>
        </w:tc>
        <w:tc>
          <w:tcPr>
            <w:tcW w:w="708" w:type="dxa"/>
            <w:gridSpan w:val="5"/>
            <w:vAlign w:val="center"/>
          </w:tcPr>
          <w:p w:rsidR="00756494" w:rsidRPr="00756494" w:rsidRDefault="00756494" w:rsidP="00CC5D91">
            <w:pPr>
              <w:rPr>
                <w:color w:val="000000"/>
                <w:sz w:val="20"/>
                <w:szCs w:val="20"/>
              </w:rPr>
            </w:pPr>
          </w:p>
        </w:tc>
        <w:tc>
          <w:tcPr>
            <w:tcW w:w="708" w:type="dxa"/>
            <w:gridSpan w:val="4"/>
            <w:vAlign w:val="center"/>
          </w:tcPr>
          <w:p w:rsidR="00756494" w:rsidRPr="00756494" w:rsidRDefault="00756494" w:rsidP="00CC5D91">
            <w:pPr>
              <w:rPr>
                <w:color w:val="000000"/>
                <w:sz w:val="20"/>
                <w:szCs w:val="20"/>
              </w:rPr>
            </w:pPr>
          </w:p>
        </w:tc>
        <w:tc>
          <w:tcPr>
            <w:tcW w:w="709" w:type="dxa"/>
            <w:gridSpan w:val="8"/>
            <w:vAlign w:val="center"/>
          </w:tcPr>
          <w:p w:rsidR="00756494" w:rsidRPr="00756494" w:rsidRDefault="00756494" w:rsidP="00CC5D91">
            <w:pPr>
              <w:rPr>
                <w:color w:val="000000"/>
                <w:sz w:val="20"/>
                <w:szCs w:val="20"/>
              </w:rPr>
            </w:pPr>
          </w:p>
        </w:tc>
        <w:tc>
          <w:tcPr>
            <w:tcW w:w="709" w:type="dxa"/>
            <w:gridSpan w:val="4"/>
            <w:vAlign w:val="center"/>
          </w:tcPr>
          <w:p w:rsidR="00756494" w:rsidRPr="00756494" w:rsidRDefault="00756494" w:rsidP="00CC5D91">
            <w:pPr>
              <w:rPr>
                <w:color w:val="000000"/>
                <w:sz w:val="20"/>
                <w:szCs w:val="20"/>
              </w:rPr>
            </w:pPr>
          </w:p>
        </w:tc>
        <w:tc>
          <w:tcPr>
            <w:tcW w:w="709" w:type="dxa"/>
            <w:vAlign w:val="center"/>
          </w:tcPr>
          <w:p w:rsidR="00756494" w:rsidRPr="001923CB" w:rsidRDefault="00756494" w:rsidP="00CC5D91">
            <w:pPr>
              <w:rPr>
                <w:color w:val="000000"/>
              </w:rPr>
            </w:pPr>
          </w:p>
        </w:tc>
        <w:tc>
          <w:tcPr>
            <w:tcW w:w="1276" w:type="dxa"/>
            <w:vMerge/>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vMerge/>
          </w:tcPr>
          <w:p w:rsidR="00756494" w:rsidRPr="0004639D" w:rsidRDefault="00756494" w:rsidP="00CC5D91">
            <w:pPr>
              <w:pStyle w:val="ConsPlusCell"/>
              <w:ind w:left="-171" w:right="-108"/>
              <w:jc w:val="center"/>
              <w:rPr>
                <w:rFonts w:ascii="Times New Roman" w:hAnsi="Times New Roman" w:cs="Times New Roman"/>
              </w:rPr>
            </w:pPr>
          </w:p>
        </w:tc>
      </w:tr>
      <w:tr w:rsidR="00756494" w:rsidRPr="001923CB" w:rsidTr="00756494">
        <w:tc>
          <w:tcPr>
            <w:tcW w:w="685" w:type="dxa"/>
            <w:vMerge/>
          </w:tcPr>
          <w:p w:rsidR="00756494" w:rsidRPr="00756494" w:rsidRDefault="00756494" w:rsidP="00CC5D91">
            <w:pPr>
              <w:widowControl w:val="0"/>
              <w:autoSpaceDE w:val="0"/>
              <w:autoSpaceDN w:val="0"/>
              <w:adjustRightInd w:val="0"/>
              <w:jc w:val="center"/>
              <w:rPr>
                <w:b/>
                <w:bCs/>
                <w:sz w:val="20"/>
                <w:szCs w:val="20"/>
              </w:rPr>
            </w:pPr>
          </w:p>
        </w:tc>
        <w:tc>
          <w:tcPr>
            <w:tcW w:w="2434" w:type="dxa"/>
            <w:vMerge/>
          </w:tcPr>
          <w:p w:rsidR="00756494" w:rsidRPr="00756494" w:rsidRDefault="00756494" w:rsidP="00CC5D91">
            <w:pPr>
              <w:widowControl w:val="0"/>
              <w:autoSpaceDE w:val="0"/>
              <w:autoSpaceDN w:val="0"/>
              <w:adjustRightInd w:val="0"/>
              <w:rPr>
                <w:b/>
                <w:bCs/>
                <w:sz w:val="20"/>
                <w:szCs w:val="20"/>
              </w:rPr>
            </w:pPr>
          </w:p>
        </w:tc>
        <w:tc>
          <w:tcPr>
            <w:tcW w:w="850" w:type="dxa"/>
            <w:vMerge/>
          </w:tcPr>
          <w:p w:rsidR="00756494" w:rsidRPr="00756494" w:rsidRDefault="00756494" w:rsidP="00CC5D91">
            <w:pPr>
              <w:widowControl w:val="0"/>
              <w:autoSpaceDE w:val="0"/>
              <w:autoSpaceDN w:val="0"/>
              <w:adjustRightInd w:val="0"/>
              <w:rPr>
                <w:b/>
                <w:bCs/>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бюджета Городского округа Подольск</w:t>
            </w:r>
          </w:p>
        </w:tc>
        <w:tc>
          <w:tcPr>
            <w:tcW w:w="7371" w:type="dxa"/>
            <w:gridSpan w:val="44"/>
            <w:vAlign w:val="center"/>
          </w:tcPr>
          <w:p w:rsidR="00756494" w:rsidRPr="00756494" w:rsidRDefault="00756494" w:rsidP="00CC5D91">
            <w:pPr>
              <w:widowControl w:val="0"/>
              <w:autoSpaceDE w:val="0"/>
              <w:autoSpaceDN w:val="0"/>
              <w:adjustRightInd w:val="0"/>
              <w:jc w:val="center"/>
              <w:rPr>
                <w:b/>
                <w:bCs/>
                <w:sz w:val="20"/>
                <w:szCs w:val="20"/>
              </w:rPr>
            </w:pPr>
            <w:r w:rsidRPr="00756494">
              <w:rPr>
                <w:sz w:val="20"/>
                <w:szCs w:val="20"/>
              </w:rPr>
              <w:t>В пределах финансовых средств, предусмотренных на основную деятельность исполнителя</w:t>
            </w:r>
          </w:p>
        </w:tc>
        <w:tc>
          <w:tcPr>
            <w:tcW w:w="1276" w:type="dxa"/>
            <w:vMerge/>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vMerge/>
          </w:tcPr>
          <w:p w:rsidR="00756494" w:rsidRPr="0004639D" w:rsidRDefault="00756494" w:rsidP="00CC5D91">
            <w:pPr>
              <w:pStyle w:val="ConsPlusCell"/>
              <w:ind w:left="-171" w:right="-108"/>
              <w:jc w:val="center"/>
              <w:rPr>
                <w:rFonts w:ascii="Times New Roman" w:hAnsi="Times New Roman" w:cs="Times New Roman"/>
              </w:rPr>
            </w:pPr>
          </w:p>
        </w:tc>
      </w:tr>
      <w:tr w:rsidR="00756494" w:rsidRPr="001923CB" w:rsidTr="00756494">
        <w:tc>
          <w:tcPr>
            <w:tcW w:w="685" w:type="dxa"/>
            <w:vMerge/>
          </w:tcPr>
          <w:p w:rsidR="00756494" w:rsidRPr="00756494" w:rsidRDefault="00756494" w:rsidP="00CC5D91">
            <w:pPr>
              <w:widowControl w:val="0"/>
              <w:autoSpaceDE w:val="0"/>
              <w:autoSpaceDN w:val="0"/>
              <w:adjustRightInd w:val="0"/>
              <w:jc w:val="center"/>
              <w:rPr>
                <w:b/>
                <w:bCs/>
                <w:sz w:val="20"/>
                <w:szCs w:val="20"/>
              </w:rPr>
            </w:pPr>
          </w:p>
        </w:tc>
        <w:tc>
          <w:tcPr>
            <w:tcW w:w="2434" w:type="dxa"/>
            <w:vMerge/>
          </w:tcPr>
          <w:p w:rsidR="00756494" w:rsidRPr="00756494" w:rsidRDefault="00756494" w:rsidP="00CC5D91">
            <w:pPr>
              <w:widowControl w:val="0"/>
              <w:autoSpaceDE w:val="0"/>
              <w:autoSpaceDN w:val="0"/>
              <w:adjustRightInd w:val="0"/>
              <w:rPr>
                <w:b/>
                <w:bCs/>
                <w:sz w:val="20"/>
                <w:szCs w:val="20"/>
              </w:rPr>
            </w:pPr>
          </w:p>
        </w:tc>
        <w:tc>
          <w:tcPr>
            <w:tcW w:w="850" w:type="dxa"/>
            <w:vMerge/>
          </w:tcPr>
          <w:p w:rsidR="00756494" w:rsidRPr="00756494" w:rsidRDefault="00756494" w:rsidP="00CC5D91">
            <w:pPr>
              <w:widowControl w:val="0"/>
              <w:autoSpaceDE w:val="0"/>
              <w:autoSpaceDN w:val="0"/>
              <w:adjustRightInd w:val="0"/>
              <w:rPr>
                <w:b/>
                <w:bCs/>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Внебюджетные источники</w:t>
            </w:r>
          </w:p>
        </w:tc>
        <w:tc>
          <w:tcPr>
            <w:tcW w:w="1972" w:type="dxa"/>
            <w:gridSpan w:val="7"/>
          </w:tcPr>
          <w:p w:rsidR="00756494" w:rsidRPr="00756494" w:rsidRDefault="00756494" w:rsidP="00CC5D91">
            <w:pPr>
              <w:widowControl w:val="0"/>
              <w:autoSpaceDE w:val="0"/>
              <w:autoSpaceDN w:val="0"/>
              <w:adjustRightInd w:val="0"/>
              <w:rPr>
                <w:b/>
                <w:bCs/>
                <w:sz w:val="20"/>
                <w:szCs w:val="20"/>
              </w:rPr>
            </w:pPr>
          </w:p>
        </w:tc>
        <w:tc>
          <w:tcPr>
            <w:tcW w:w="568" w:type="dxa"/>
            <w:gridSpan w:val="4"/>
          </w:tcPr>
          <w:p w:rsidR="00756494" w:rsidRPr="00756494" w:rsidRDefault="00756494" w:rsidP="00CC5D91">
            <w:pPr>
              <w:widowControl w:val="0"/>
              <w:autoSpaceDE w:val="0"/>
              <w:autoSpaceDN w:val="0"/>
              <w:adjustRightInd w:val="0"/>
              <w:rPr>
                <w:b/>
                <w:bCs/>
                <w:sz w:val="20"/>
                <w:szCs w:val="20"/>
              </w:rPr>
            </w:pPr>
          </w:p>
        </w:tc>
        <w:tc>
          <w:tcPr>
            <w:tcW w:w="568" w:type="dxa"/>
            <w:gridSpan w:val="4"/>
          </w:tcPr>
          <w:p w:rsidR="00756494" w:rsidRPr="00756494" w:rsidRDefault="00756494" w:rsidP="00CC5D91">
            <w:pPr>
              <w:widowControl w:val="0"/>
              <w:autoSpaceDE w:val="0"/>
              <w:autoSpaceDN w:val="0"/>
              <w:adjustRightInd w:val="0"/>
              <w:rPr>
                <w:b/>
                <w:bCs/>
                <w:sz w:val="20"/>
                <w:szCs w:val="20"/>
              </w:rPr>
            </w:pPr>
          </w:p>
        </w:tc>
        <w:tc>
          <w:tcPr>
            <w:tcW w:w="569" w:type="dxa"/>
            <w:gridSpan w:val="6"/>
          </w:tcPr>
          <w:p w:rsidR="00756494" w:rsidRPr="00756494" w:rsidRDefault="00756494" w:rsidP="00CC5D91">
            <w:pPr>
              <w:widowControl w:val="0"/>
              <w:autoSpaceDE w:val="0"/>
              <w:autoSpaceDN w:val="0"/>
              <w:adjustRightInd w:val="0"/>
              <w:rPr>
                <w:b/>
                <w:bCs/>
                <w:sz w:val="20"/>
                <w:szCs w:val="20"/>
              </w:rPr>
            </w:pPr>
          </w:p>
        </w:tc>
        <w:tc>
          <w:tcPr>
            <w:tcW w:w="568" w:type="dxa"/>
            <w:gridSpan w:val="5"/>
          </w:tcPr>
          <w:p w:rsidR="00756494" w:rsidRPr="00756494" w:rsidRDefault="00756494" w:rsidP="00CC5D91">
            <w:pPr>
              <w:widowControl w:val="0"/>
              <w:autoSpaceDE w:val="0"/>
              <w:autoSpaceDN w:val="0"/>
              <w:adjustRightInd w:val="0"/>
              <w:rPr>
                <w:b/>
                <w:bCs/>
                <w:sz w:val="20"/>
                <w:szCs w:val="20"/>
              </w:rPr>
            </w:pPr>
          </w:p>
        </w:tc>
        <w:tc>
          <w:tcPr>
            <w:tcW w:w="569" w:type="dxa"/>
            <w:gridSpan w:val="4"/>
          </w:tcPr>
          <w:p w:rsidR="00756494" w:rsidRPr="00756494" w:rsidRDefault="00756494" w:rsidP="00CC5D91">
            <w:pPr>
              <w:widowControl w:val="0"/>
              <w:autoSpaceDE w:val="0"/>
              <w:autoSpaceDN w:val="0"/>
              <w:adjustRightInd w:val="0"/>
              <w:rPr>
                <w:b/>
                <w:bCs/>
                <w:sz w:val="20"/>
                <w:szCs w:val="20"/>
              </w:rPr>
            </w:pPr>
          </w:p>
        </w:tc>
        <w:tc>
          <w:tcPr>
            <w:tcW w:w="569" w:type="dxa"/>
            <w:gridSpan w:val="5"/>
          </w:tcPr>
          <w:p w:rsidR="00756494" w:rsidRPr="00756494" w:rsidRDefault="00756494" w:rsidP="00CC5D91">
            <w:pPr>
              <w:widowControl w:val="0"/>
              <w:autoSpaceDE w:val="0"/>
              <w:autoSpaceDN w:val="0"/>
              <w:adjustRightInd w:val="0"/>
              <w:rPr>
                <w:b/>
                <w:bCs/>
                <w:sz w:val="20"/>
                <w:szCs w:val="20"/>
              </w:rPr>
            </w:pPr>
          </w:p>
        </w:tc>
        <w:tc>
          <w:tcPr>
            <w:tcW w:w="570" w:type="dxa"/>
            <w:gridSpan w:val="4"/>
          </w:tcPr>
          <w:p w:rsidR="00756494" w:rsidRPr="00756494" w:rsidRDefault="00756494" w:rsidP="00CC5D91">
            <w:pPr>
              <w:widowControl w:val="0"/>
              <w:autoSpaceDE w:val="0"/>
              <w:autoSpaceDN w:val="0"/>
              <w:adjustRightInd w:val="0"/>
              <w:rPr>
                <w:b/>
                <w:bCs/>
                <w:sz w:val="20"/>
                <w:szCs w:val="20"/>
              </w:rPr>
            </w:pPr>
          </w:p>
        </w:tc>
        <w:tc>
          <w:tcPr>
            <w:tcW w:w="568" w:type="dxa"/>
            <w:gridSpan w:val="3"/>
          </w:tcPr>
          <w:p w:rsidR="00756494" w:rsidRPr="00756494" w:rsidRDefault="00756494" w:rsidP="00CC5D91">
            <w:pPr>
              <w:widowControl w:val="0"/>
              <w:autoSpaceDE w:val="0"/>
              <w:autoSpaceDN w:val="0"/>
              <w:adjustRightInd w:val="0"/>
              <w:rPr>
                <w:b/>
                <w:bCs/>
                <w:sz w:val="20"/>
                <w:szCs w:val="20"/>
              </w:rPr>
            </w:pPr>
          </w:p>
        </w:tc>
        <w:tc>
          <w:tcPr>
            <w:tcW w:w="850" w:type="dxa"/>
            <w:gridSpan w:val="2"/>
          </w:tcPr>
          <w:p w:rsidR="00756494" w:rsidRPr="001923CB" w:rsidRDefault="00756494" w:rsidP="00CC5D91">
            <w:pPr>
              <w:widowControl w:val="0"/>
              <w:autoSpaceDE w:val="0"/>
              <w:autoSpaceDN w:val="0"/>
              <w:adjustRightInd w:val="0"/>
              <w:rPr>
                <w:b/>
                <w:bCs/>
              </w:rPr>
            </w:pPr>
          </w:p>
        </w:tc>
        <w:tc>
          <w:tcPr>
            <w:tcW w:w="1276" w:type="dxa"/>
            <w:vMerge/>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vMerge/>
          </w:tcPr>
          <w:p w:rsidR="00756494" w:rsidRPr="0004639D" w:rsidRDefault="00756494" w:rsidP="00CC5D91">
            <w:pPr>
              <w:pStyle w:val="ConsPlusCell"/>
              <w:ind w:left="-171" w:right="-108"/>
              <w:jc w:val="center"/>
              <w:rPr>
                <w:rFonts w:ascii="Times New Roman" w:hAnsi="Times New Roman" w:cs="Times New Roman"/>
              </w:rPr>
            </w:pPr>
          </w:p>
        </w:tc>
      </w:tr>
      <w:tr w:rsidR="00756494" w:rsidRPr="001923CB" w:rsidTr="00756494">
        <w:trPr>
          <w:trHeight w:val="1295"/>
        </w:trPr>
        <w:tc>
          <w:tcPr>
            <w:tcW w:w="685" w:type="dxa"/>
            <w:vMerge w:val="restart"/>
          </w:tcPr>
          <w:p w:rsidR="00756494" w:rsidRPr="00756494" w:rsidRDefault="00756494" w:rsidP="00CC5D91">
            <w:pPr>
              <w:widowControl w:val="0"/>
              <w:autoSpaceDE w:val="0"/>
              <w:autoSpaceDN w:val="0"/>
              <w:adjustRightInd w:val="0"/>
              <w:jc w:val="center"/>
              <w:rPr>
                <w:b/>
                <w:bCs/>
                <w:sz w:val="20"/>
                <w:szCs w:val="20"/>
              </w:rPr>
            </w:pPr>
            <w:r w:rsidRPr="00756494">
              <w:rPr>
                <w:bCs/>
                <w:color w:val="2E2E2E"/>
                <w:sz w:val="20"/>
                <w:szCs w:val="20"/>
              </w:rPr>
              <w:lastRenderedPageBreak/>
              <w:t>1.1.</w:t>
            </w:r>
          </w:p>
        </w:tc>
        <w:tc>
          <w:tcPr>
            <w:tcW w:w="2434" w:type="dxa"/>
            <w:vMerge w:val="restart"/>
          </w:tcPr>
          <w:p w:rsidR="00756494" w:rsidRPr="00756494" w:rsidRDefault="00756494" w:rsidP="00CC5D91">
            <w:pPr>
              <w:pStyle w:val="ConsPlusCell"/>
              <w:keepNext/>
              <w:keepLines/>
              <w:suppressLineNumbers/>
              <w:rPr>
                <w:rFonts w:ascii="Times New Roman" w:hAnsi="Times New Roman" w:cs="Times New Roman"/>
                <w:bCs/>
                <w:color w:val="2E2E2E"/>
              </w:rPr>
            </w:pPr>
            <w:r w:rsidRPr="00756494">
              <w:rPr>
                <w:rFonts w:ascii="Times New Roman" w:hAnsi="Times New Roman" w:cs="Times New Roman"/>
                <w:bCs/>
                <w:color w:val="2E2E2E"/>
              </w:rPr>
              <w:t>Реализация предупредительных мер по сокращению производственного травматизма и профессиональных заболеваний работников</w:t>
            </w:r>
          </w:p>
        </w:tc>
        <w:tc>
          <w:tcPr>
            <w:tcW w:w="850" w:type="dxa"/>
            <w:vMerge w:val="restart"/>
          </w:tcPr>
          <w:p w:rsidR="00756494" w:rsidRPr="00756494" w:rsidRDefault="00756494" w:rsidP="00CC5D91">
            <w:pPr>
              <w:widowControl w:val="0"/>
              <w:tabs>
                <w:tab w:val="center" w:pos="4677"/>
                <w:tab w:val="right" w:pos="9355"/>
              </w:tabs>
              <w:autoSpaceDE w:val="0"/>
              <w:autoSpaceDN w:val="0"/>
              <w:adjustRightInd w:val="0"/>
              <w:ind w:left="-57" w:right="-57"/>
              <w:jc w:val="center"/>
              <w:rPr>
                <w:sz w:val="20"/>
                <w:szCs w:val="20"/>
              </w:rPr>
            </w:pPr>
            <w:r w:rsidRPr="00756494">
              <w:rPr>
                <w:sz w:val="20"/>
                <w:szCs w:val="20"/>
              </w:rPr>
              <w:t>2017-2024</w:t>
            </w:r>
          </w:p>
          <w:p w:rsidR="00756494" w:rsidRPr="00756494" w:rsidRDefault="00756494" w:rsidP="00CC5D91">
            <w:pPr>
              <w:widowControl w:val="0"/>
              <w:autoSpaceDE w:val="0"/>
              <w:autoSpaceDN w:val="0"/>
              <w:adjustRightInd w:val="0"/>
              <w:rPr>
                <w:b/>
                <w:bCs/>
                <w:sz w:val="20"/>
                <w:szCs w:val="20"/>
              </w:rPr>
            </w:pPr>
          </w:p>
        </w:tc>
        <w:tc>
          <w:tcPr>
            <w:tcW w:w="1560" w:type="dxa"/>
            <w:vMerge w:val="restart"/>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Итого</w:t>
            </w:r>
          </w:p>
        </w:tc>
        <w:tc>
          <w:tcPr>
            <w:tcW w:w="7371" w:type="dxa"/>
            <w:gridSpan w:val="44"/>
            <w:tcBorders>
              <w:bottom w:val="nil"/>
            </w:tcBorders>
          </w:tcPr>
          <w:p w:rsidR="00756494" w:rsidRPr="00756494" w:rsidRDefault="00756494" w:rsidP="00CC5D91">
            <w:pPr>
              <w:widowControl w:val="0"/>
              <w:autoSpaceDE w:val="0"/>
              <w:autoSpaceDN w:val="0"/>
              <w:adjustRightInd w:val="0"/>
              <w:rPr>
                <w:b/>
                <w:bCs/>
                <w:sz w:val="20"/>
                <w:szCs w:val="20"/>
              </w:rPr>
            </w:pPr>
            <w:r w:rsidRPr="00756494">
              <w:rPr>
                <w:sz w:val="20"/>
                <w:szCs w:val="20"/>
              </w:rPr>
              <w:t>В пределах финансовых средств, предусмотренных на основную деятельность исполнителя</w:t>
            </w:r>
          </w:p>
        </w:tc>
        <w:tc>
          <w:tcPr>
            <w:tcW w:w="1276" w:type="dxa"/>
            <w:vMerge w:val="restart"/>
          </w:tcPr>
          <w:p w:rsidR="00756494" w:rsidRPr="0004639D" w:rsidRDefault="00756494" w:rsidP="00CC5D91">
            <w:pPr>
              <w:widowControl w:val="0"/>
              <w:autoSpaceDE w:val="0"/>
              <w:autoSpaceDN w:val="0"/>
              <w:adjustRightInd w:val="0"/>
              <w:rPr>
                <w:rFonts w:cs="Times New Roman"/>
                <w:b/>
                <w:bCs/>
                <w:sz w:val="20"/>
                <w:szCs w:val="20"/>
              </w:rPr>
            </w:pPr>
            <w:r w:rsidRPr="0004639D">
              <w:rPr>
                <w:rFonts w:cs="Times New Roman"/>
                <w:sz w:val="20"/>
                <w:szCs w:val="20"/>
              </w:rPr>
              <w:t>МКУ «Центр обеспечения мер социальной поддержки населения»</w:t>
            </w:r>
          </w:p>
        </w:tc>
        <w:tc>
          <w:tcPr>
            <w:tcW w:w="1413" w:type="dxa"/>
            <w:vMerge w:val="restart"/>
          </w:tcPr>
          <w:p w:rsidR="00756494" w:rsidRPr="0004639D" w:rsidRDefault="00756494" w:rsidP="00CC5D91">
            <w:pPr>
              <w:pStyle w:val="ConsPlusCell"/>
              <w:ind w:left="-171" w:right="-108"/>
              <w:jc w:val="center"/>
              <w:rPr>
                <w:rFonts w:ascii="Times New Roman" w:hAnsi="Times New Roman" w:cs="Times New Roman"/>
              </w:rPr>
            </w:pPr>
            <w:r w:rsidRPr="0004639D">
              <w:rPr>
                <w:rFonts w:ascii="Times New Roman" w:hAnsi="Times New Roman" w:cs="Times New Roman"/>
                <w:bCs/>
                <w:color w:val="2E2E2E"/>
              </w:rPr>
              <w:t>Создание эффективных рабочих мест с безопасными условиями труда</w:t>
            </w:r>
          </w:p>
        </w:tc>
      </w:tr>
      <w:tr w:rsidR="00756494" w:rsidRPr="001923CB" w:rsidTr="00756494">
        <w:trPr>
          <w:trHeight w:val="345"/>
        </w:trPr>
        <w:tc>
          <w:tcPr>
            <w:tcW w:w="685" w:type="dxa"/>
            <w:vMerge/>
          </w:tcPr>
          <w:p w:rsidR="00756494" w:rsidRPr="00756494" w:rsidRDefault="00756494" w:rsidP="00CC5D91">
            <w:pPr>
              <w:widowControl w:val="0"/>
              <w:autoSpaceDE w:val="0"/>
              <w:autoSpaceDN w:val="0"/>
              <w:adjustRightInd w:val="0"/>
              <w:jc w:val="center"/>
              <w:rPr>
                <w:bCs/>
                <w:color w:val="2E2E2E"/>
                <w:sz w:val="20"/>
                <w:szCs w:val="20"/>
              </w:rPr>
            </w:pPr>
          </w:p>
        </w:tc>
        <w:tc>
          <w:tcPr>
            <w:tcW w:w="2434" w:type="dxa"/>
            <w:vMerge/>
          </w:tcPr>
          <w:p w:rsidR="00756494" w:rsidRPr="00756494" w:rsidRDefault="00756494" w:rsidP="00CC5D91">
            <w:pPr>
              <w:pStyle w:val="ConsPlusCell"/>
              <w:keepNext/>
              <w:keepLines/>
              <w:suppressLineNumbers/>
              <w:rPr>
                <w:rFonts w:ascii="Times New Roman" w:hAnsi="Times New Roman" w:cs="Times New Roman"/>
                <w:bCs/>
                <w:color w:val="2E2E2E"/>
              </w:rPr>
            </w:pPr>
          </w:p>
        </w:tc>
        <w:tc>
          <w:tcPr>
            <w:tcW w:w="850" w:type="dxa"/>
            <w:vMerge/>
          </w:tcPr>
          <w:p w:rsidR="00756494" w:rsidRPr="00756494" w:rsidRDefault="00756494" w:rsidP="00CC5D91">
            <w:pPr>
              <w:widowControl w:val="0"/>
              <w:tabs>
                <w:tab w:val="center" w:pos="4677"/>
                <w:tab w:val="right" w:pos="9355"/>
              </w:tabs>
              <w:autoSpaceDE w:val="0"/>
              <w:autoSpaceDN w:val="0"/>
              <w:adjustRightInd w:val="0"/>
              <w:ind w:left="-57" w:right="-57"/>
              <w:jc w:val="center"/>
              <w:rPr>
                <w:sz w:val="20"/>
                <w:szCs w:val="20"/>
              </w:rPr>
            </w:pPr>
          </w:p>
        </w:tc>
        <w:tc>
          <w:tcPr>
            <w:tcW w:w="1560" w:type="dxa"/>
            <w:vMerge/>
          </w:tcPr>
          <w:p w:rsidR="00756494" w:rsidRPr="00756494" w:rsidRDefault="00756494" w:rsidP="00CC5D91">
            <w:pPr>
              <w:pStyle w:val="ConsPlusCell"/>
              <w:ind w:left="-57" w:right="-108"/>
              <w:rPr>
                <w:rFonts w:ascii="Times New Roman" w:hAnsi="Times New Roman" w:cs="Times New Roman"/>
              </w:rPr>
            </w:pPr>
          </w:p>
        </w:tc>
        <w:tc>
          <w:tcPr>
            <w:tcW w:w="7371" w:type="dxa"/>
            <w:gridSpan w:val="44"/>
            <w:tcBorders>
              <w:top w:val="nil"/>
              <w:bottom w:val="nil"/>
            </w:tcBorders>
          </w:tcPr>
          <w:p w:rsidR="00756494" w:rsidRPr="00756494" w:rsidRDefault="00756494" w:rsidP="00CC5D91">
            <w:pPr>
              <w:widowControl w:val="0"/>
              <w:autoSpaceDE w:val="0"/>
              <w:autoSpaceDN w:val="0"/>
              <w:adjustRightInd w:val="0"/>
              <w:jc w:val="center"/>
              <w:rPr>
                <w:b/>
                <w:bCs/>
                <w:sz w:val="20"/>
                <w:szCs w:val="20"/>
              </w:rPr>
            </w:pPr>
          </w:p>
        </w:tc>
        <w:tc>
          <w:tcPr>
            <w:tcW w:w="1276" w:type="dxa"/>
            <w:vMerge/>
          </w:tcPr>
          <w:p w:rsidR="00756494" w:rsidRPr="0004639D" w:rsidRDefault="00756494" w:rsidP="00CC5D91">
            <w:pPr>
              <w:widowControl w:val="0"/>
              <w:autoSpaceDE w:val="0"/>
              <w:autoSpaceDN w:val="0"/>
              <w:adjustRightInd w:val="0"/>
              <w:rPr>
                <w:rFonts w:cs="Times New Roman"/>
                <w:b/>
                <w:bCs/>
                <w:sz w:val="20"/>
                <w:szCs w:val="20"/>
              </w:rPr>
            </w:pPr>
          </w:p>
        </w:tc>
        <w:tc>
          <w:tcPr>
            <w:tcW w:w="1413" w:type="dxa"/>
            <w:vMerge/>
          </w:tcPr>
          <w:p w:rsidR="00756494" w:rsidRPr="0004639D" w:rsidRDefault="00756494" w:rsidP="00CC5D91">
            <w:pPr>
              <w:pStyle w:val="ConsPlusCell"/>
              <w:ind w:left="-171" w:right="-108"/>
              <w:jc w:val="center"/>
              <w:rPr>
                <w:rFonts w:ascii="Times New Roman" w:hAnsi="Times New Roman" w:cs="Times New Roman"/>
              </w:rPr>
            </w:pPr>
          </w:p>
        </w:tc>
      </w:tr>
      <w:tr w:rsidR="00756494" w:rsidRPr="001923CB" w:rsidTr="00756494">
        <w:trPr>
          <w:trHeight w:val="70"/>
        </w:trPr>
        <w:tc>
          <w:tcPr>
            <w:tcW w:w="685" w:type="dxa"/>
            <w:vMerge/>
          </w:tcPr>
          <w:p w:rsidR="00756494" w:rsidRPr="00756494" w:rsidRDefault="00756494" w:rsidP="00CC5D91">
            <w:pPr>
              <w:widowControl w:val="0"/>
              <w:autoSpaceDE w:val="0"/>
              <w:autoSpaceDN w:val="0"/>
              <w:adjustRightInd w:val="0"/>
              <w:jc w:val="center"/>
              <w:rPr>
                <w:bCs/>
                <w:color w:val="2E2E2E"/>
                <w:sz w:val="20"/>
                <w:szCs w:val="20"/>
              </w:rPr>
            </w:pPr>
          </w:p>
        </w:tc>
        <w:tc>
          <w:tcPr>
            <w:tcW w:w="2434" w:type="dxa"/>
            <w:vMerge/>
          </w:tcPr>
          <w:p w:rsidR="00756494" w:rsidRPr="00756494" w:rsidRDefault="00756494" w:rsidP="00CC5D91">
            <w:pPr>
              <w:pStyle w:val="ConsPlusCell"/>
              <w:keepNext/>
              <w:keepLines/>
              <w:suppressLineNumbers/>
              <w:rPr>
                <w:rFonts w:ascii="Times New Roman" w:hAnsi="Times New Roman" w:cs="Times New Roman"/>
                <w:bCs/>
                <w:color w:val="2E2E2E"/>
              </w:rPr>
            </w:pPr>
          </w:p>
        </w:tc>
        <w:tc>
          <w:tcPr>
            <w:tcW w:w="850" w:type="dxa"/>
            <w:vMerge/>
          </w:tcPr>
          <w:p w:rsidR="00756494" w:rsidRPr="00756494" w:rsidRDefault="00756494" w:rsidP="00CC5D91">
            <w:pPr>
              <w:widowControl w:val="0"/>
              <w:tabs>
                <w:tab w:val="center" w:pos="4677"/>
                <w:tab w:val="right" w:pos="9355"/>
              </w:tabs>
              <w:autoSpaceDE w:val="0"/>
              <w:autoSpaceDN w:val="0"/>
              <w:adjustRightInd w:val="0"/>
              <w:ind w:left="-57" w:right="-57"/>
              <w:jc w:val="center"/>
              <w:rPr>
                <w:sz w:val="20"/>
                <w:szCs w:val="20"/>
              </w:rPr>
            </w:pPr>
          </w:p>
        </w:tc>
        <w:tc>
          <w:tcPr>
            <w:tcW w:w="1560" w:type="dxa"/>
            <w:vMerge/>
          </w:tcPr>
          <w:p w:rsidR="00756494" w:rsidRPr="00756494" w:rsidRDefault="00756494" w:rsidP="00CC5D91">
            <w:pPr>
              <w:pStyle w:val="ConsPlusCell"/>
              <w:ind w:left="-57" w:right="-108"/>
              <w:rPr>
                <w:rFonts w:ascii="Times New Roman" w:hAnsi="Times New Roman" w:cs="Times New Roman"/>
              </w:rPr>
            </w:pPr>
          </w:p>
        </w:tc>
        <w:tc>
          <w:tcPr>
            <w:tcW w:w="7371" w:type="dxa"/>
            <w:gridSpan w:val="44"/>
            <w:tcBorders>
              <w:top w:val="nil"/>
            </w:tcBorders>
          </w:tcPr>
          <w:p w:rsidR="00756494" w:rsidRPr="00756494" w:rsidRDefault="00756494" w:rsidP="00CC5D91">
            <w:pPr>
              <w:widowControl w:val="0"/>
              <w:autoSpaceDE w:val="0"/>
              <w:autoSpaceDN w:val="0"/>
              <w:adjustRightInd w:val="0"/>
              <w:rPr>
                <w:b/>
                <w:bCs/>
                <w:sz w:val="20"/>
                <w:szCs w:val="20"/>
              </w:rPr>
            </w:pPr>
          </w:p>
        </w:tc>
        <w:tc>
          <w:tcPr>
            <w:tcW w:w="1276" w:type="dxa"/>
            <w:vMerge/>
          </w:tcPr>
          <w:p w:rsidR="00756494" w:rsidRPr="0004639D" w:rsidRDefault="00756494" w:rsidP="00CC5D91">
            <w:pPr>
              <w:widowControl w:val="0"/>
              <w:autoSpaceDE w:val="0"/>
              <w:autoSpaceDN w:val="0"/>
              <w:adjustRightInd w:val="0"/>
              <w:rPr>
                <w:rFonts w:cs="Times New Roman"/>
                <w:b/>
                <w:bCs/>
                <w:sz w:val="20"/>
                <w:szCs w:val="20"/>
              </w:rPr>
            </w:pPr>
          </w:p>
        </w:tc>
        <w:tc>
          <w:tcPr>
            <w:tcW w:w="1413" w:type="dxa"/>
            <w:vMerge/>
          </w:tcPr>
          <w:p w:rsidR="00756494" w:rsidRPr="0004639D" w:rsidRDefault="00756494" w:rsidP="00CC5D91">
            <w:pPr>
              <w:pStyle w:val="ConsPlusCell"/>
              <w:ind w:left="-171" w:right="-108"/>
              <w:jc w:val="center"/>
              <w:rPr>
                <w:rFonts w:ascii="Times New Roman" w:hAnsi="Times New Roman" w:cs="Times New Roman"/>
              </w:rPr>
            </w:pPr>
          </w:p>
        </w:tc>
      </w:tr>
      <w:tr w:rsidR="00756494" w:rsidRPr="001923CB" w:rsidTr="00756494">
        <w:trPr>
          <w:trHeight w:val="1699"/>
        </w:trPr>
        <w:tc>
          <w:tcPr>
            <w:tcW w:w="685" w:type="dxa"/>
          </w:tcPr>
          <w:p w:rsidR="00756494" w:rsidRPr="00756494" w:rsidRDefault="00756494" w:rsidP="00CC5D91">
            <w:pPr>
              <w:widowControl w:val="0"/>
              <w:autoSpaceDE w:val="0"/>
              <w:autoSpaceDN w:val="0"/>
              <w:adjustRightInd w:val="0"/>
              <w:jc w:val="center"/>
              <w:rPr>
                <w:b/>
                <w:bCs/>
                <w:sz w:val="20"/>
                <w:szCs w:val="20"/>
              </w:rPr>
            </w:pPr>
            <w:r w:rsidRPr="00756494">
              <w:rPr>
                <w:bCs/>
                <w:color w:val="2E2E2E"/>
                <w:sz w:val="20"/>
                <w:szCs w:val="20"/>
              </w:rPr>
              <w:t>1.2.</w:t>
            </w:r>
          </w:p>
        </w:tc>
        <w:tc>
          <w:tcPr>
            <w:tcW w:w="2434" w:type="dxa"/>
          </w:tcPr>
          <w:p w:rsidR="00756494" w:rsidRPr="00756494" w:rsidRDefault="00756494" w:rsidP="00CC5D91">
            <w:pPr>
              <w:widowControl w:val="0"/>
              <w:autoSpaceDE w:val="0"/>
              <w:autoSpaceDN w:val="0"/>
              <w:adjustRightInd w:val="0"/>
              <w:rPr>
                <w:b/>
                <w:bCs/>
                <w:sz w:val="20"/>
                <w:szCs w:val="20"/>
              </w:rPr>
            </w:pPr>
            <w:r w:rsidRPr="00756494">
              <w:rPr>
                <w:bCs/>
                <w:color w:val="2E2E2E"/>
                <w:sz w:val="20"/>
                <w:szCs w:val="20"/>
              </w:rPr>
              <w:t>Организация проведения обучения по вопросам охраны труда</w:t>
            </w:r>
          </w:p>
        </w:tc>
        <w:tc>
          <w:tcPr>
            <w:tcW w:w="850" w:type="dxa"/>
          </w:tcPr>
          <w:p w:rsidR="00756494" w:rsidRPr="00756494" w:rsidRDefault="00756494" w:rsidP="00CC5D91">
            <w:pPr>
              <w:widowControl w:val="0"/>
              <w:tabs>
                <w:tab w:val="center" w:pos="4677"/>
                <w:tab w:val="right" w:pos="9355"/>
              </w:tabs>
              <w:autoSpaceDE w:val="0"/>
              <w:autoSpaceDN w:val="0"/>
              <w:adjustRightInd w:val="0"/>
              <w:ind w:left="-57" w:right="-57"/>
              <w:jc w:val="center"/>
              <w:rPr>
                <w:sz w:val="20"/>
                <w:szCs w:val="20"/>
              </w:rPr>
            </w:pPr>
            <w:r w:rsidRPr="00756494">
              <w:rPr>
                <w:sz w:val="20"/>
                <w:szCs w:val="20"/>
              </w:rPr>
              <w:t>2017-2024</w:t>
            </w:r>
          </w:p>
          <w:p w:rsidR="00756494" w:rsidRPr="00756494" w:rsidRDefault="00756494" w:rsidP="00CC5D91">
            <w:pPr>
              <w:widowControl w:val="0"/>
              <w:autoSpaceDE w:val="0"/>
              <w:autoSpaceDN w:val="0"/>
              <w:adjustRightInd w:val="0"/>
              <w:rPr>
                <w:b/>
                <w:bCs/>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Итого</w:t>
            </w:r>
          </w:p>
          <w:p w:rsidR="00756494" w:rsidRPr="00756494" w:rsidRDefault="00756494" w:rsidP="00CC5D91">
            <w:pPr>
              <w:pStyle w:val="ConsPlusCell"/>
              <w:ind w:left="-57" w:right="-108"/>
              <w:rPr>
                <w:rFonts w:ascii="Times New Roman" w:hAnsi="Times New Roman" w:cs="Times New Roman"/>
              </w:rPr>
            </w:pPr>
          </w:p>
        </w:tc>
        <w:tc>
          <w:tcPr>
            <w:tcW w:w="7371" w:type="dxa"/>
            <w:gridSpan w:val="44"/>
          </w:tcPr>
          <w:p w:rsidR="00756494" w:rsidRPr="00756494" w:rsidRDefault="00756494" w:rsidP="00CC5D91">
            <w:pPr>
              <w:widowControl w:val="0"/>
              <w:autoSpaceDE w:val="0"/>
              <w:autoSpaceDN w:val="0"/>
              <w:adjustRightInd w:val="0"/>
              <w:jc w:val="center"/>
              <w:rPr>
                <w:b/>
                <w:bCs/>
                <w:sz w:val="20"/>
                <w:szCs w:val="20"/>
              </w:rPr>
            </w:pPr>
            <w:r w:rsidRPr="00756494">
              <w:rPr>
                <w:sz w:val="20"/>
                <w:szCs w:val="20"/>
              </w:rPr>
              <w:t>В пределах финансовых средств, предусмотренных на основную деятельность исполнителя</w:t>
            </w:r>
          </w:p>
        </w:tc>
        <w:tc>
          <w:tcPr>
            <w:tcW w:w="1276" w:type="dxa"/>
          </w:tcPr>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МКУ «Центр обеспечения мер социальной поддержки населения»</w:t>
            </w:r>
          </w:p>
          <w:p w:rsidR="00756494" w:rsidRPr="0004639D" w:rsidRDefault="00756494" w:rsidP="00CC5D91">
            <w:pPr>
              <w:widowControl w:val="0"/>
              <w:autoSpaceDE w:val="0"/>
              <w:autoSpaceDN w:val="0"/>
              <w:adjustRightInd w:val="0"/>
              <w:rPr>
                <w:rFonts w:cs="Times New Roman"/>
                <w:b/>
                <w:bCs/>
                <w:sz w:val="20"/>
                <w:szCs w:val="20"/>
              </w:rPr>
            </w:pPr>
          </w:p>
        </w:tc>
        <w:tc>
          <w:tcPr>
            <w:tcW w:w="1413" w:type="dxa"/>
          </w:tcPr>
          <w:p w:rsidR="00756494" w:rsidRPr="0004639D" w:rsidRDefault="00756494" w:rsidP="00CC5D91">
            <w:pPr>
              <w:pStyle w:val="ConsPlusCell"/>
              <w:ind w:left="-171" w:right="-108"/>
              <w:jc w:val="center"/>
              <w:rPr>
                <w:rFonts w:ascii="Times New Roman" w:hAnsi="Times New Roman" w:cs="Times New Roman"/>
              </w:rPr>
            </w:pPr>
            <w:r w:rsidRPr="0004639D">
              <w:rPr>
                <w:rFonts w:ascii="Times New Roman" w:hAnsi="Times New Roman" w:cs="Times New Roman"/>
                <w:bCs/>
                <w:color w:val="2E2E2E"/>
              </w:rPr>
              <w:t>Создание эффективных рабочих мест с безопасными условиями труда</w:t>
            </w:r>
          </w:p>
        </w:tc>
      </w:tr>
      <w:tr w:rsidR="00756494" w:rsidRPr="001923CB" w:rsidTr="00756494">
        <w:trPr>
          <w:trHeight w:val="180"/>
        </w:trPr>
        <w:tc>
          <w:tcPr>
            <w:tcW w:w="685" w:type="dxa"/>
            <w:vMerge w:val="restart"/>
          </w:tcPr>
          <w:p w:rsidR="00756494" w:rsidRPr="00756494" w:rsidRDefault="00756494" w:rsidP="00CC5D91">
            <w:pPr>
              <w:widowControl w:val="0"/>
              <w:autoSpaceDE w:val="0"/>
              <w:autoSpaceDN w:val="0"/>
              <w:adjustRightInd w:val="0"/>
              <w:jc w:val="center"/>
              <w:rPr>
                <w:bCs/>
                <w:sz w:val="20"/>
                <w:szCs w:val="20"/>
              </w:rPr>
            </w:pPr>
            <w:r w:rsidRPr="00756494">
              <w:rPr>
                <w:bCs/>
                <w:sz w:val="20"/>
                <w:szCs w:val="20"/>
              </w:rPr>
              <w:t>2.</w:t>
            </w:r>
          </w:p>
          <w:p w:rsidR="00756494" w:rsidRPr="00756494" w:rsidRDefault="00756494" w:rsidP="00CC5D91">
            <w:pPr>
              <w:widowControl w:val="0"/>
              <w:autoSpaceDE w:val="0"/>
              <w:autoSpaceDN w:val="0"/>
              <w:adjustRightInd w:val="0"/>
              <w:jc w:val="center"/>
              <w:rPr>
                <w:bCs/>
                <w:sz w:val="20"/>
                <w:szCs w:val="20"/>
              </w:rPr>
            </w:pPr>
          </w:p>
          <w:p w:rsidR="00756494" w:rsidRPr="00756494" w:rsidRDefault="00756494" w:rsidP="00CC5D91">
            <w:pPr>
              <w:widowControl w:val="0"/>
              <w:autoSpaceDE w:val="0"/>
              <w:autoSpaceDN w:val="0"/>
              <w:adjustRightInd w:val="0"/>
              <w:jc w:val="center"/>
              <w:rPr>
                <w:bCs/>
                <w:sz w:val="20"/>
                <w:szCs w:val="20"/>
              </w:rPr>
            </w:pPr>
          </w:p>
          <w:p w:rsidR="00756494" w:rsidRPr="00756494" w:rsidRDefault="00756494" w:rsidP="00CC5D91">
            <w:pPr>
              <w:widowControl w:val="0"/>
              <w:autoSpaceDE w:val="0"/>
              <w:autoSpaceDN w:val="0"/>
              <w:adjustRightInd w:val="0"/>
              <w:jc w:val="center"/>
              <w:rPr>
                <w:bCs/>
                <w:sz w:val="20"/>
                <w:szCs w:val="20"/>
              </w:rPr>
            </w:pPr>
          </w:p>
          <w:p w:rsidR="00756494" w:rsidRPr="00756494" w:rsidRDefault="00756494" w:rsidP="00CC5D91">
            <w:pPr>
              <w:widowControl w:val="0"/>
              <w:autoSpaceDE w:val="0"/>
              <w:autoSpaceDN w:val="0"/>
              <w:adjustRightInd w:val="0"/>
              <w:jc w:val="center"/>
              <w:rPr>
                <w:bCs/>
                <w:sz w:val="20"/>
                <w:szCs w:val="20"/>
              </w:rPr>
            </w:pPr>
          </w:p>
        </w:tc>
        <w:tc>
          <w:tcPr>
            <w:tcW w:w="2434" w:type="dxa"/>
            <w:vMerge w:val="restart"/>
          </w:tcPr>
          <w:p w:rsidR="00756494" w:rsidRPr="00756494" w:rsidRDefault="00756494" w:rsidP="00CC5D91">
            <w:pPr>
              <w:pStyle w:val="ConsPlusCell"/>
              <w:keepNext/>
              <w:keepLines/>
              <w:suppressLineNumbers/>
              <w:rPr>
                <w:rFonts w:ascii="Times New Roman" w:hAnsi="Times New Roman" w:cs="Times New Roman"/>
                <w:bCs/>
                <w:color w:val="2E2E2E"/>
              </w:rPr>
            </w:pPr>
            <w:r w:rsidRPr="00756494">
              <w:rPr>
                <w:rFonts w:ascii="Times New Roman" w:hAnsi="Times New Roman" w:cs="Times New Roman"/>
                <w:bCs/>
                <w:color w:val="2E2E2E"/>
              </w:rPr>
              <w:t>Основное мероприятие 2.</w:t>
            </w:r>
          </w:p>
          <w:p w:rsidR="00756494" w:rsidRPr="00756494" w:rsidRDefault="00756494" w:rsidP="00CC5D91">
            <w:pPr>
              <w:pStyle w:val="ConsPlusCell"/>
              <w:keepNext/>
              <w:keepLines/>
              <w:suppressLineNumbers/>
              <w:rPr>
                <w:bCs/>
              </w:rPr>
            </w:pPr>
            <w:r w:rsidRPr="00756494">
              <w:rPr>
                <w:rFonts w:ascii="Times New Roman" w:hAnsi="Times New Roman" w:cs="Times New Roman"/>
                <w:bCs/>
                <w:color w:val="2E2E2E"/>
              </w:rPr>
              <w:t xml:space="preserve">Организация проведения специальной оценки условий труда на рабочих местах в бюджетных учреждениях, организациях муниципальной собственности. </w:t>
            </w:r>
          </w:p>
        </w:tc>
        <w:tc>
          <w:tcPr>
            <w:tcW w:w="850" w:type="dxa"/>
            <w:vMerge w:val="restart"/>
          </w:tcPr>
          <w:p w:rsidR="00756494" w:rsidRPr="00756494" w:rsidRDefault="00756494" w:rsidP="00CC5D91">
            <w:pPr>
              <w:widowControl w:val="0"/>
              <w:tabs>
                <w:tab w:val="center" w:pos="4677"/>
                <w:tab w:val="right" w:pos="9355"/>
              </w:tabs>
              <w:autoSpaceDE w:val="0"/>
              <w:autoSpaceDN w:val="0"/>
              <w:adjustRightInd w:val="0"/>
              <w:ind w:left="-57" w:right="-57"/>
              <w:jc w:val="center"/>
              <w:rPr>
                <w:sz w:val="20"/>
                <w:szCs w:val="20"/>
              </w:rPr>
            </w:pPr>
            <w:r w:rsidRPr="00756494">
              <w:rPr>
                <w:sz w:val="20"/>
                <w:szCs w:val="20"/>
              </w:rPr>
              <w:t>2017-2024</w:t>
            </w:r>
          </w:p>
          <w:p w:rsidR="00756494" w:rsidRPr="00756494" w:rsidRDefault="00756494" w:rsidP="00CC5D91">
            <w:pPr>
              <w:widowControl w:val="0"/>
              <w:autoSpaceDE w:val="0"/>
              <w:autoSpaceDN w:val="0"/>
              <w:adjustRightInd w:val="0"/>
              <w:rPr>
                <w:b/>
                <w:bCs/>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Итого</w:t>
            </w:r>
          </w:p>
        </w:tc>
        <w:tc>
          <w:tcPr>
            <w:tcW w:w="1907" w:type="dxa"/>
            <w:gridSpan w:val="6"/>
            <w:vAlign w:val="center"/>
          </w:tcPr>
          <w:p w:rsidR="00756494" w:rsidRPr="00756494" w:rsidRDefault="00756494" w:rsidP="00CC5D91">
            <w:pPr>
              <w:jc w:val="center"/>
              <w:rPr>
                <w:color w:val="000000"/>
                <w:sz w:val="20"/>
                <w:szCs w:val="20"/>
              </w:rPr>
            </w:pPr>
          </w:p>
        </w:tc>
        <w:tc>
          <w:tcPr>
            <w:tcW w:w="566" w:type="dxa"/>
            <w:gridSpan w:val="4"/>
            <w:vAlign w:val="center"/>
          </w:tcPr>
          <w:p w:rsidR="00756494" w:rsidRPr="00756494" w:rsidRDefault="00756494" w:rsidP="00CC5D91">
            <w:pPr>
              <w:pStyle w:val="ConsPlusCell"/>
              <w:jc w:val="center"/>
              <w:rPr>
                <w:rFonts w:ascii="Times New Roman" w:hAnsi="Times New Roman" w:cs="Times New Roman"/>
              </w:rPr>
            </w:pPr>
          </w:p>
        </w:tc>
        <w:tc>
          <w:tcPr>
            <w:tcW w:w="569" w:type="dxa"/>
            <w:gridSpan w:val="3"/>
            <w:vAlign w:val="center"/>
          </w:tcPr>
          <w:p w:rsidR="00756494" w:rsidRPr="00756494" w:rsidRDefault="00756494" w:rsidP="00CC5D91">
            <w:pPr>
              <w:jc w:val="center"/>
              <w:rPr>
                <w:color w:val="000000"/>
                <w:sz w:val="20"/>
                <w:szCs w:val="20"/>
              </w:rPr>
            </w:pPr>
          </w:p>
        </w:tc>
        <w:tc>
          <w:tcPr>
            <w:tcW w:w="567" w:type="dxa"/>
            <w:gridSpan w:val="5"/>
            <w:vAlign w:val="center"/>
          </w:tcPr>
          <w:p w:rsidR="00756494" w:rsidRPr="00756494" w:rsidRDefault="00756494" w:rsidP="00CC5D91">
            <w:pPr>
              <w:rPr>
                <w:color w:val="000000"/>
                <w:sz w:val="20"/>
                <w:szCs w:val="20"/>
              </w:rPr>
            </w:pPr>
          </w:p>
        </w:tc>
        <w:tc>
          <w:tcPr>
            <w:tcW w:w="568" w:type="dxa"/>
            <w:gridSpan w:val="6"/>
            <w:vAlign w:val="center"/>
          </w:tcPr>
          <w:p w:rsidR="00756494" w:rsidRPr="00756494" w:rsidRDefault="00756494" w:rsidP="00CC5D91">
            <w:pPr>
              <w:rPr>
                <w:color w:val="000000"/>
                <w:sz w:val="20"/>
                <w:szCs w:val="20"/>
              </w:rPr>
            </w:pPr>
          </w:p>
        </w:tc>
        <w:tc>
          <w:tcPr>
            <w:tcW w:w="571" w:type="dxa"/>
            <w:gridSpan w:val="4"/>
            <w:vAlign w:val="center"/>
          </w:tcPr>
          <w:p w:rsidR="00756494" w:rsidRPr="00756494" w:rsidRDefault="00756494" w:rsidP="00CC5D91">
            <w:pPr>
              <w:rPr>
                <w:color w:val="000000"/>
                <w:sz w:val="20"/>
                <w:szCs w:val="20"/>
              </w:rPr>
            </w:pPr>
          </w:p>
        </w:tc>
        <w:tc>
          <w:tcPr>
            <w:tcW w:w="571" w:type="dxa"/>
            <w:gridSpan w:val="4"/>
            <w:vAlign w:val="center"/>
          </w:tcPr>
          <w:p w:rsidR="00756494" w:rsidRPr="00756494" w:rsidRDefault="00756494" w:rsidP="00CC5D91">
            <w:pPr>
              <w:rPr>
                <w:color w:val="000000"/>
                <w:sz w:val="20"/>
                <w:szCs w:val="20"/>
              </w:rPr>
            </w:pPr>
          </w:p>
        </w:tc>
        <w:tc>
          <w:tcPr>
            <w:tcW w:w="567" w:type="dxa"/>
            <w:gridSpan w:val="4"/>
            <w:vAlign w:val="center"/>
          </w:tcPr>
          <w:p w:rsidR="00756494" w:rsidRPr="00756494" w:rsidRDefault="00756494" w:rsidP="00CC5D91">
            <w:pPr>
              <w:rPr>
                <w:color w:val="000000"/>
                <w:sz w:val="20"/>
                <w:szCs w:val="20"/>
              </w:rPr>
            </w:pPr>
          </w:p>
        </w:tc>
        <w:tc>
          <w:tcPr>
            <w:tcW w:w="571" w:type="dxa"/>
            <w:gridSpan w:val="4"/>
            <w:vAlign w:val="center"/>
          </w:tcPr>
          <w:p w:rsidR="00756494" w:rsidRPr="00756494" w:rsidRDefault="00756494" w:rsidP="00CC5D91">
            <w:pPr>
              <w:rPr>
                <w:color w:val="000000"/>
                <w:sz w:val="20"/>
                <w:szCs w:val="20"/>
              </w:rPr>
            </w:pPr>
          </w:p>
        </w:tc>
        <w:tc>
          <w:tcPr>
            <w:tcW w:w="914" w:type="dxa"/>
            <w:gridSpan w:val="4"/>
            <w:vAlign w:val="center"/>
          </w:tcPr>
          <w:p w:rsidR="00756494" w:rsidRPr="00756494" w:rsidRDefault="00756494" w:rsidP="00CC5D91">
            <w:pPr>
              <w:rPr>
                <w:color w:val="000000"/>
                <w:sz w:val="20"/>
                <w:szCs w:val="20"/>
              </w:rPr>
            </w:pPr>
          </w:p>
        </w:tc>
        <w:tc>
          <w:tcPr>
            <w:tcW w:w="1276" w:type="dxa"/>
          </w:tcPr>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МКУ «Центр обеспечения мер социальной поддержки населения», Комитеты,</w:t>
            </w:r>
          </w:p>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 xml:space="preserve">управления (по подведомственным учреждениям и МУП) Администрации </w:t>
            </w:r>
          </w:p>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Г. о. Подольск</w:t>
            </w:r>
          </w:p>
          <w:p w:rsidR="00756494" w:rsidRPr="0004639D" w:rsidRDefault="00756494" w:rsidP="00CC5D91">
            <w:pPr>
              <w:widowControl w:val="0"/>
              <w:autoSpaceDE w:val="0"/>
              <w:autoSpaceDN w:val="0"/>
              <w:adjustRightInd w:val="0"/>
              <w:rPr>
                <w:rFonts w:cs="Times New Roman"/>
                <w:b/>
                <w:bCs/>
                <w:sz w:val="20"/>
                <w:szCs w:val="20"/>
              </w:rPr>
            </w:pPr>
          </w:p>
        </w:tc>
        <w:tc>
          <w:tcPr>
            <w:tcW w:w="1413" w:type="dxa"/>
          </w:tcPr>
          <w:p w:rsidR="00756494" w:rsidRPr="0004639D" w:rsidRDefault="00756494" w:rsidP="00CC5D91">
            <w:pPr>
              <w:pStyle w:val="ConsPlusCell"/>
              <w:ind w:left="-171" w:right="-108"/>
              <w:jc w:val="center"/>
              <w:rPr>
                <w:rFonts w:ascii="Times New Roman" w:hAnsi="Times New Roman" w:cs="Times New Roman"/>
              </w:rPr>
            </w:pPr>
            <w:r w:rsidRPr="0004639D">
              <w:rPr>
                <w:rFonts w:ascii="Times New Roman" w:hAnsi="Times New Roman" w:cs="Times New Roman"/>
                <w:bCs/>
                <w:color w:val="2E2E2E"/>
              </w:rPr>
              <w:t>Создание эффективных рабочих мест с безопасными условиями труда</w:t>
            </w:r>
          </w:p>
        </w:tc>
      </w:tr>
      <w:tr w:rsidR="00756494" w:rsidRPr="001923CB" w:rsidTr="00756494">
        <w:trPr>
          <w:trHeight w:val="285"/>
        </w:trPr>
        <w:tc>
          <w:tcPr>
            <w:tcW w:w="685" w:type="dxa"/>
            <w:vMerge/>
          </w:tcPr>
          <w:p w:rsidR="00756494" w:rsidRPr="00756494" w:rsidRDefault="00756494" w:rsidP="00CC5D91">
            <w:pPr>
              <w:widowControl w:val="0"/>
              <w:autoSpaceDE w:val="0"/>
              <w:autoSpaceDN w:val="0"/>
              <w:adjustRightInd w:val="0"/>
              <w:rPr>
                <w:b/>
                <w:bCs/>
                <w:sz w:val="20"/>
                <w:szCs w:val="20"/>
              </w:rPr>
            </w:pPr>
          </w:p>
        </w:tc>
        <w:tc>
          <w:tcPr>
            <w:tcW w:w="2434" w:type="dxa"/>
            <w:vMerge/>
          </w:tcPr>
          <w:p w:rsidR="00756494" w:rsidRPr="00756494" w:rsidRDefault="00756494" w:rsidP="00CC5D91">
            <w:pPr>
              <w:widowControl w:val="0"/>
              <w:autoSpaceDE w:val="0"/>
              <w:autoSpaceDN w:val="0"/>
              <w:adjustRightInd w:val="0"/>
              <w:rPr>
                <w:bCs/>
                <w:sz w:val="20"/>
                <w:szCs w:val="20"/>
              </w:rPr>
            </w:pPr>
          </w:p>
        </w:tc>
        <w:tc>
          <w:tcPr>
            <w:tcW w:w="850" w:type="dxa"/>
            <w:vMerge/>
          </w:tcPr>
          <w:p w:rsidR="00756494" w:rsidRPr="00756494" w:rsidRDefault="00756494" w:rsidP="00CC5D91">
            <w:pPr>
              <w:widowControl w:val="0"/>
              <w:tabs>
                <w:tab w:val="center" w:pos="4677"/>
                <w:tab w:val="right" w:pos="9355"/>
              </w:tabs>
              <w:autoSpaceDE w:val="0"/>
              <w:autoSpaceDN w:val="0"/>
              <w:adjustRightInd w:val="0"/>
              <w:rPr>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федерального бюджета</w:t>
            </w:r>
          </w:p>
        </w:tc>
        <w:tc>
          <w:tcPr>
            <w:tcW w:w="1907" w:type="dxa"/>
            <w:gridSpan w:val="6"/>
            <w:vAlign w:val="center"/>
          </w:tcPr>
          <w:p w:rsidR="00756494" w:rsidRPr="00756494" w:rsidRDefault="00756494" w:rsidP="00CC5D91">
            <w:pPr>
              <w:pStyle w:val="ConsPlusCell"/>
              <w:jc w:val="center"/>
              <w:rPr>
                <w:rFonts w:ascii="Times New Roman" w:hAnsi="Times New Roman" w:cs="Times New Roman"/>
              </w:rPr>
            </w:pPr>
          </w:p>
        </w:tc>
        <w:tc>
          <w:tcPr>
            <w:tcW w:w="566" w:type="dxa"/>
            <w:gridSpan w:val="4"/>
            <w:vAlign w:val="center"/>
          </w:tcPr>
          <w:p w:rsidR="00756494" w:rsidRPr="00756494" w:rsidRDefault="00756494" w:rsidP="00CC5D91">
            <w:pPr>
              <w:pStyle w:val="ConsPlusCell"/>
              <w:jc w:val="center"/>
              <w:rPr>
                <w:rFonts w:ascii="Times New Roman" w:hAnsi="Times New Roman" w:cs="Times New Roman"/>
              </w:rPr>
            </w:pPr>
          </w:p>
        </w:tc>
        <w:tc>
          <w:tcPr>
            <w:tcW w:w="569" w:type="dxa"/>
            <w:gridSpan w:val="3"/>
            <w:vAlign w:val="center"/>
          </w:tcPr>
          <w:p w:rsidR="00756494" w:rsidRPr="00756494" w:rsidRDefault="00756494" w:rsidP="00CC5D91">
            <w:pPr>
              <w:pStyle w:val="ConsPlusCell"/>
              <w:jc w:val="center"/>
              <w:rPr>
                <w:rFonts w:ascii="Times New Roman" w:hAnsi="Times New Roman" w:cs="Times New Roman"/>
              </w:rPr>
            </w:pPr>
          </w:p>
        </w:tc>
        <w:tc>
          <w:tcPr>
            <w:tcW w:w="567" w:type="dxa"/>
            <w:gridSpan w:val="5"/>
            <w:vAlign w:val="center"/>
          </w:tcPr>
          <w:p w:rsidR="00756494" w:rsidRPr="00756494" w:rsidRDefault="00756494" w:rsidP="00CC5D91">
            <w:pPr>
              <w:pStyle w:val="ConsPlusCell"/>
              <w:rPr>
                <w:rFonts w:ascii="Times New Roman" w:hAnsi="Times New Roman" w:cs="Times New Roman"/>
              </w:rPr>
            </w:pPr>
          </w:p>
        </w:tc>
        <w:tc>
          <w:tcPr>
            <w:tcW w:w="568" w:type="dxa"/>
            <w:gridSpan w:val="6"/>
            <w:vAlign w:val="center"/>
          </w:tcPr>
          <w:p w:rsidR="00756494" w:rsidRPr="00756494" w:rsidRDefault="00756494" w:rsidP="00CC5D91">
            <w:pPr>
              <w:pStyle w:val="ConsPlusCell"/>
              <w:rPr>
                <w:rFonts w:ascii="Times New Roman" w:hAnsi="Times New Roman" w:cs="Times New Roman"/>
              </w:rPr>
            </w:pPr>
          </w:p>
        </w:tc>
        <w:tc>
          <w:tcPr>
            <w:tcW w:w="571" w:type="dxa"/>
            <w:gridSpan w:val="4"/>
            <w:vAlign w:val="center"/>
          </w:tcPr>
          <w:p w:rsidR="00756494" w:rsidRPr="00756494" w:rsidRDefault="00756494" w:rsidP="00CC5D91">
            <w:pPr>
              <w:pStyle w:val="ConsPlusCell"/>
              <w:rPr>
                <w:rFonts w:ascii="Times New Roman" w:hAnsi="Times New Roman" w:cs="Times New Roman"/>
              </w:rPr>
            </w:pPr>
          </w:p>
        </w:tc>
        <w:tc>
          <w:tcPr>
            <w:tcW w:w="571" w:type="dxa"/>
            <w:gridSpan w:val="4"/>
            <w:vAlign w:val="center"/>
          </w:tcPr>
          <w:p w:rsidR="00756494" w:rsidRPr="00756494" w:rsidRDefault="00756494" w:rsidP="00CC5D91">
            <w:pPr>
              <w:pStyle w:val="ConsPlusCell"/>
              <w:rPr>
                <w:rFonts w:ascii="Times New Roman" w:hAnsi="Times New Roman" w:cs="Times New Roman"/>
              </w:rPr>
            </w:pPr>
          </w:p>
        </w:tc>
        <w:tc>
          <w:tcPr>
            <w:tcW w:w="567" w:type="dxa"/>
            <w:gridSpan w:val="4"/>
            <w:vAlign w:val="center"/>
          </w:tcPr>
          <w:p w:rsidR="00756494" w:rsidRPr="00756494" w:rsidRDefault="00756494" w:rsidP="00CC5D91">
            <w:pPr>
              <w:pStyle w:val="ConsPlusCell"/>
              <w:rPr>
                <w:rFonts w:ascii="Times New Roman" w:hAnsi="Times New Roman" w:cs="Times New Roman"/>
              </w:rPr>
            </w:pPr>
          </w:p>
        </w:tc>
        <w:tc>
          <w:tcPr>
            <w:tcW w:w="571" w:type="dxa"/>
            <w:gridSpan w:val="4"/>
            <w:vAlign w:val="center"/>
          </w:tcPr>
          <w:p w:rsidR="00756494" w:rsidRPr="00756494" w:rsidRDefault="00756494" w:rsidP="00CC5D91">
            <w:pPr>
              <w:pStyle w:val="ConsPlusCell"/>
              <w:rPr>
                <w:rFonts w:ascii="Times New Roman" w:hAnsi="Times New Roman" w:cs="Times New Roman"/>
              </w:rPr>
            </w:pPr>
          </w:p>
        </w:tc>
        <w:tc>
          <w:tcPr>
            <w:tcW w:w="914" w:type="dxa"/>
            <w:gridSpan w:val="4"/>
            <w:vAlign w:val="center"/>
          </w:tcPr>
          <w:p w:rsidR="00756494" w:rsidRPr="00756494" w:rsidRDefault="00756494" w:rsidP="00CC5D91">
            <w:pPr>
              <w:pStyle w:val="ConsPlusCell"/>
              <w:rPr>
                <w:rFonts w:ascii="Times New Roman" w:hAnsi="Times New Roman" w:cs="Times New Roman"/>
              </w:rPr>
            </w:pPr>
          </w:p>
        </w:tc>
        <w:tc>
          <w:tcPr>
            <w:tcW w:w="1276" w:type="dxa"/>
          </w:tcPr>
          <w:p w:rsidR="00756494" w:rsidRPr="0004639D" w:rsidRDefault="00756494" w:rsidP="00CC5D91">
            <w:pPr>
              <w:pStyle w:val="ConsPlusCell"/>
              <w:rPr>
                <w:rFonts w:ascii="Times New Roman" w:hAnsi="Times New Roman" w:cs="Times New Roman"/>
                <w:b/>
                <w:bCs/>
              </w:rPr>
            </w:pPr>
          </w:p>
        </w:tc>
        <w:tc>
          <w:tcPr>
            <w:tcW w:w="1413" w:type="dxa"/>
          </w:tcPr>
          <w:p w:rsidR="00756494" w:rsidRPr="0004639D" w:rsidRDefault="00756494" w:rsidP="00CC5D91">
            <w:pPr>
              <w:widowControl w:val="0"/>
              <w:autoSpaceDE w:val="0"/>
              <w:autoSpaceDN w:val="0"/>
              <w:adjustRightInd w:val="0"/>
              <w:rPr>
                <w:rFonts w:cs="Times New Roman"/>
                <w:b/>
                <w:bCs/>
                <w:sz w:val="20"/>
                <w:szCs w:val="20"/>
              </w:rPr>
            </w:pPr>
          </w:p>
        </w:tc>
      </w:tr>
      <w:tr w:rsidR="00756494" w:rsidRPr="001923CB" w:rsidTr="00756494">
        <w:trPr>
          <w:trHeight w:val="255"/>
        </w:trPr>
        <w:tc>
          <w:tcPr>
            <w:tcW w:w="685" w:type="dxa"/>
            <w:vMerge/>
          </w:tcPr>
          <w:p w:rsidR="00756494" w:rsidRPr="00756494" w:rsidRDefault="00756494" w:rsidP="00CC5D91">
            <w:pPr>
              <w:widowControl w:val="0"/>
              <w:autoSpaceDE w:val="0"/>
              <w:autoSpaceDN w:val="0"/>
              <w:adjustRightInd w:val="0"/>
              <w:rPr>
                <w:b/>
                <w:bCs/>
                <w:sz w:val="20"/>
                <w:szCs w:val="20"/>
              </w:rPr>
            </w:pPr>
          </w:p>
        </w:tc>
        <w:tc>
          <w:tcPr>
            <w:tcW w:w="2434" w:type="dxa"/>
            <w:vMerge/>
          </w:tcPr>
          <w:p w:rsidR="00756494" w:rsidRPr="00756494" w:rsidRDefault="00756494" w:rsidP="00CC5D91">
            <w:pPr>
              <w:widowControl w:val="0"/>
              <w:autoSpaceDE w:val="0"/>
              <w:autoSpaceDN w:val="0"/>
              <w:adjustRightInd w:val="0"/>
              <w:rPr>
                <w:bCs/>
                <w:sz w:val="20"/>
                <w:szCs w:val="20"/>
              </w:rPr>
            </w:pPr>
          </w:p>
        </w:tc>
        <w:tc>
          <w:tcPr>
            <w:tcW w:w="850" w:type="dxa"/>
            <w:vMerge/>
          </w:tcPr>
          <w:p w:rsidR="00756494" w:rsidRPr="00756494" w:rsidRDefault="00756494" w:rsidP="00CC5D91">
            <w:pPr>
              <w:widowControl w:val="0"/>
              <w:tabs>
                <w:tab w:val="center" w:pos="4677"/>
                <w:tab w:val="right" w:pos="9355"/>
              </w:tabs>
              <w:autoSpaceDE w:val="0"/>
              <w:autoSpaceDN w:val="0"/>
              <w:adjustRightInd w:val="0"/>
              <w:rPr>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бюджета Московской области</w:t>
            </w:r>
          </w:p>
        </w:tc>
        <w:tc>
          <w:tcPr>
            <w:tcW w:w="1907" w:type="dxa"/>
            <w:gridSpan w:val="6"/>
            <w:vAlign w:val="center"/>
          </w:tcPr>
          <w:p w:rsidR="00756494" w:rsidRPr="00756494" w:rsidRDefault="00756494" w:rsidP="00CC5D91">
            <w:pPr>
              <w:jc w:val="center"/>
              <w:rPr>
                <w:color w:val="000000"/>
                <w:sz w:val="20"/>
                <w:szCs w:val="20"/>
              </w:rPr>
            </w:pPr>
          </w:p>
        </w:tc>
        <w:tc>
          <w:tcPr>
            <w:tcW w:w="566" w:type="dxa"/>
            <w:gridSpan w:val="4"/>
            <w:vAlign w:val="center"/>
          </w:tcPr>
          <w:p w:rsidR="00756494" w:rsidRPr="00756494" w:rsidRDefault="00756494" w:rsidP="00CC5D91">
            <w:pPr>
              <w:pStyle w:val="ConsPlusCell"/>
              <w:jc w:val="center"/>
              <w:rPr>
                <w:rFonts w:ascii="Times New Roman" w:hAnsi="Times New Roman" w:cs="Times New Roman"/>
              </w:rPr>
            </w:pPr>
          </w:p>
        </w:tc>
        <w:tc>
          <w:tcPr>
            <w:tcW w:w="569" w:type="dxa"/>
            <w:gridSpan w:val="3"/>
            <w:vAlign w:val="center"/>
          </w:tcPr>
          <w:p w:rsidR="00756494" w:rsidRPr="00756494" w:rsidRDefault="00756494" w:rsidP="00CC5D91">
            <w:pPr>
              <w:jc w:val="center"/>
              <w:rPr>
                <w:color w:val="000000"/>
                <w:sz w:val="20"/>
                <w:szCs w:val="20"/>
              </w:rPr>
            </w:pPr>
          </w:p>
        </w:tc>
        <w:tc>
          <w:tcPr>
            <w:tcW w:w="567" w:type="dxa"/>
            <w:gridSpan w:val="5"/>
            <w:vAlign w:val="center"/>
          </w:tcPr>
          <w:p w:rsidR="00756494" w:rsidRPr="00756494" w:rsidRDefault="00756494" w:rsidP="00CC5D91">
            <w:pPr>
              <w:rPr>
                <w:color w:val="000000"/>
                <w:sz w:val="20"/>
                <w:szCs w:val="20"/>
              </w:rPr>
            </w:pPr>
          </w:p>
        </w:tc>
        <w:tc>
          <w:tcPr>
            <w:tcW w:w="568" w:type="dxa"/>
            <w:gridSpan w:val="6"/>
            <w:vAlign w:val="center"/>
          </w:tcPr>
          <w:p w:rsidR="00756494" w:rsidRPr="00756494" w:rsidRDefault="00756494" w:rsidP="00CC5D91">
            <w:pPr>
              <w:rPr>
                <w:color w:val="000000"/>
                <w:sz w:val="20"/>
                <w:szCs w:val="20"/>
              </w:rPr>
            </w:pPr>
          </w:p>
        </w:tc>
        <w:tc>
          <w:tcPr>
            <w:tcW w:w="571" w:type="dxa"/>
            <w:gridSpan w:val="4"/>
            <w:vAlign w:val="center"/>
          </w:tcPr>
          <w:p w:rsidR="00756494" w:rsidRPr="00756494" w:rsidRDefault="00756494" w:rsidP="00CC5D91">
            <w:pPr>
              <w:rPr>
                <w:color w:val="000000"/>
                <w:sz w:val="20"/>
                <w:szCs w:val="20"/>
              </w:rPr>
            </w:pPr>
          </w:p>
        </w:tc>
        <w:tc>
          <w:tcPr>
            <w:tcW w:w="571" w:type="dxa"/>
            <w:gridSpan w:val="4"/>
            <w:vAlign w:val="center"/>
          </w:tcPr>
          <w:p w:rsidR="00756494" w:rsidRPr="00756494" w:rsidRDefault="00756494" w:rsidP="00CC5D91">
            <w:pPr>
              <w:rPr>
                <w:color w:val="000000"/>
                <w:sz w:val="20"/>
                <w:szCs w:val="20"/>
              </w:rPr>
            </w:pPr>
          </w:p>
        </w:tc>
        <w:tc>
          <w:tcPr>
            <w:tcW w:w="567" w:type="dxa"/>
            <w:gridSpan w:val="4"/>
            <w:vAlign w:val="center"/>
          </w:tcPr>
          <w:p w:rsidR="00756494" w:rsidRPr="00756494" w:rsidRDefault="00756494" w:rsidP="00CC5D91">
            <w:pPr>
              <w:rPr>
                <w:color w:val="000000"/>
                <w:sz w:val="20"/>
                <w:szCs w:val="20"/>
              </w:rPr>
            </w:pPr>
          </w:p>
        </w:tc>
        <w:tc>
          <w:tcPr>
            <w:tcW w:w="571" w:type="dxa"/>
            <w:gridSpan w:val="4"/>
            <w:vAlign w:val="center"/>
          </w:tcPr>
          <w:p w:rsidR="00756494" w:rsidRPr="00756494" w:rsidRDefault="00756494" w:rsidP="00CC5D91">
            <w:pPr>
              <w:rPr>
                <w:color w:val="000000"/>
                <w:sz w:val="20"/>
                <w:szCs w:val="20"/>
              </w:rPr>
            </w:pPr>
          </w:p>
        </w:tc>
        <w:tc>
          <w:tcPr>
            <w:tcW w:w="914" w:type="dxa"/>
            <w:gridSpan w:val="4"/>
            <w:vAlign w:val="center"/>
          </w:tcPr>
          <w:p w:rsidR="00756494" w:rsidRPr="00756494" w:rsidRDefault="00756494" w:rsidP="00CC5D91">
            <w:pPr>
              <w:rPr>
                <w:color w:val="000000"/>
                <w:sz w:val="20"/>
                <w:szCs w:val="20"/>
              </w:rPr>
            </w:pPr>
          </w:p>
        </w:tc>
        <w:tc>
          <w:tcPr>
            <w:tcW w:w="1276" w:type="dxa"/>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tcPr>
          <w:p w:rsidR="00756494" w:rsidRPr="0004639D" w:rsidRDefault="00756494" w:rsidP="00CC5D91">
            <w:pPr>
              <w:widowControl w:val="0"/>
              <w:autoSpaceDE w:val="0"/>
              <w:autoSpaceDN w:val="0"/>
              <w:adjustRightInd w:val="0"/>
              <w:rPr>
                <w:rFonts w:cs="Times New Roman"/>
                <w:b/>
                <w:bCs/>
                <w:sz w:val="20"/>
                <w:szCs w:val="20"/>
              </w:rPr>
            </w:pPr>
          </w:p>
        </w:tc>
      </w:tr>
      <w:tr w:rsidR="00756494" w:rsidRPr="001923CB" w:rsidTr="00756494">
        <w:trPr>
          <w:trHeight w:val="315"/>
        </w:trPr>
        <w:tc>
          <w:tcPr>
            <w:tcW w:w="685" w:type="dxa"/>
            <w:vMerge/>
          </w:tcPr>
          <w:p w:rsidR="00756494" w:rsidRPr="00756494" w:rsidRDefault="00756494" w:rsidP="00CC5D91">
            <w:pPr>
              <w:widowControl w:val="0"/>
              <w:autoSpaceDE w:val="0"/>
              <w:autoSpaceDN w:val="0"/>
              <w:adjustRightInd w:val="0"/>
              <w:rPr>
                <w:b/>
                <w:bCs/>
                <w:sz w:val="20"/>
                <w:szCs w:val="20"/>
              </w:rPr>
            </w:pPr>
          </w:p>
        </w:tc>
        <w:tc>
          <w:tcPr>
            <w:tcW w:w="2434" w:type="dxa"/>
            <w:vMerge/>
          </w:tcPr>
          <w:p w:rsidR="00756494" w:rsidRPr="00756494" w:rsidRDefault="00756494" w:rsidP="00CC5D91">
            <w:pPr>
              <w:widowControl w:val="0"/>
              <w:autoSpaceDE w:val="0"/>
              <w:autoSpaceDN w:val="0"/>
              <w:adjustRightInd w:val="0"/>
              <w:rPr>
                <w:bCs/>
                <w:sz w:val="20"/>
                <w:szCs w:val="20"/>
              </w:rPr>
            </w:pPr>
          </w:p>
        </w:tc>
        <w:tc>
          <w:tcPr>
            <w:tcW w:w="850" w:type="dxa"/>
            <w:vMerge/>
          </w:tcPr>
          <w:p w:rsidR="00756494" w:rsidRPr="00756494" w:rsidRDefault="00756494" w:rsidP="00CC5D91">
            <w:pPr>
              <w:widowControl w:val="0"/>
              <w:tabs>
                <w:tab w:val="center" w:pos="4677"/>
                <w:tab w:val="right" w:pos="9355"/>
              </w:tabs>
              <w:autoSpaceDE w:val="0"/>
              <w:autoSpaceDN w:val="0"/>
              <w:adjustRightInd w:val="0"/>
              <w:rPr>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бюджета Городского округа Подольск</w:t>
            </w:r>
          </w:p>
        </w:tc>
        <w:tc>
          <w:tcPr>
            <w:tcW w:w="7371" w:type="dxa"/>
            <w:gridSpan w:val="44"/>
          </w:tcPr>
          <w:p w:rsidR="00756494" w:rsidRPr="00756494" w:rsidRDefault="00756494" w:rsidP="00CC5D91">
            <w:pPr>
              <w:widowControl w:val="0"/>
              <w:autoSpaceDE w:val="0"/>
              <w:autoSpaceDN w:val="0"/>
              <w:adjustRightInd w:val="0"/>
              <w:jc w:val="center"/>
              <w:rPr>
                <w:b/>
                <w:bCs/>
                <w:sz w:val="20"/>
                <w:szCs w:val="20"/>
              </w:rPr>
            </w:pPr>
            <w:r w:rsidRPr="00756494">
              <w:rPr>
                <w:sz w:val="20"/>
                <w:szCs w:val="20"/>
              </w:rPr>
              <w:t>В пределах финансовых средств, предусмотренных на основную деятельность исполнителя</w:t>
            </w:r>
          </w:p>
        </w:tc>
        <w:tc>
          <w:tcPr>
            <w:tcW w:w="1276" w:type="dxa"/>
            <w:vMerge w:val="restart"/>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vMerge w:val="restart"/>
          </w:tcPr>
          <w:p w:rsidR="00756494" w:rsidRPr="0004639D" w:rsidRDefault="00756494" w:rsidP="00CC5D91">
            <w:pPr>
              <w:widowControl w:val="0"/>
              <w:autoSpaceDE w:val="0"/>
              <w:autoSpaceDN w:val="0"/>
              <w:adjustRightInd w:val="0"/>
              <w:rPr>
                <w:rFonts w:cs="Times New Roman"/>
                <w:b/>
                <w:bCs/>
                <w:sz w:val="20"/>
                <w:szCs w:val="20"/>
              </w:rPr>
            </w:pPr>
          </w:p>
        </w:tc>
      </w:tr>
      <w:tr w:rsidR="00756494" w:rsidRPr="001923CB" w:rsidTr="00756494">
        <w:trPr>
          <w:trHeight w:val="155"/>
        </w:trPr>
        <w:tc>
          <w:tcPr>
            <w:tcW w:w="685" w:type="dxa"/>
            <w:vMerge/>
          </w:tcPr>
          <w:p w:rsidR="00756494" w:rsidRPr="00756494" w:rsidRDefault="00756494" w:rsidP="00CC5D91">
            <w:pPr>
              <w:widowControl w:val="0"/>
              <w:autoSpaceDE w:val="0"/>
              <w:autoSpaceDN w:val="0"/>
              <w:adjustRightInd w:val="0"/>
              <w:rPr>
                <w:b/>
                <w:bCs/>
                <w:sz w:val="20"/>
                <w:szCs w:val="20"/>
              </w:rPr>
            </w:pPr>
          </w:p>
        </w:tc>
        <w:tc>
          <w:tcPr>
            <w:tcW w:w="2434" w:type="dxa"/>
            <w:vMerge/>
          </w:tcPr>
          <w:p w:rsidR="00756494" w:rsidRPr="00756494" w:rsidRDefault="00756494" w:rsidP="00CC5D91">
            <w:pPr>
              <w:widowControl w:val="0"/>
              <w:autoSpaceDE w:val="0"/>
              <w:autoSpaceDN w:val="0"/>
              <w:adjustRightInd w:val="0"/>
              <w:rPr>
                <w:bCs/>
                <w:sz w:val="20"/>
                <w:szCs w:val="20"/>
              </w:rPr>
            </w:pPr>
          </w:p>
        </w:tc>
        <w:tc>
          <w:tcPr>
            <w:tcW w:w="850" w:type="dxa"/>
            <w:vMerge/>
          </w:tcPr>
          <w:p w:rsidR="00756494" w:rsidRPr="00756494" w:rsidRDefault="00756494" w:rsidP="00CC5D91">
            <w:pPr>
              <w:widowControl w:val="0"/>
              <w:tabs>
                <w:tab w:val="center" w:pos="4677"/>
                <w:tab w:val="right" w:pos="9355"/>
              </w:tabs>
              <w:autoSpaceDE w:val="0"/>
              <w:autoSpaceDN w:val="0"/>
              <w:adjustRightInd w:val="0"/>
              <w:rPr>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Внебюджетные источники</w:t>
            </w:r>
          </w:p>
        </w:tc>
        <w:tc>
          <w:tcPr>
            <w:tcW w:w="1893" w:type="dxa"/>
            <w:gridSpan w:val="5"/>
          </w:tcPr>
          <w:p w:rsidR="00756494" w:rsidRPr="00756494" w:rsidRDefault="00756494" w:rsidP="00CC5D91">
            <w:pPr>
              <w:widowControl w:val="0"/>
              <w:autoSpaceDE w:val="0"/>
              <w:autoSpaceDN w:val="0"/>
              <w:adjustRightInd w:val="0"/>
              <w:rPr>
                <w:b/>
                <w:bCs/>
                <w:sz w:val="20"/>
                <w:szCs w:val="20"/>
              </w:rPr>
            </w:pPr>
          </w:p>
        </w:tc>
        <w:tc>
          <w:tcPr>
            <w:tcW w:w="580" w:type="dxa"/>
            <w:gridSpan w:val="5"/>
          </w:tcPr>
          <w:p w:rsidR="00756494" w:rsidRPr="00756494" w:rsidRDefault="00756494" w:rsidP="00CC5D91">
            <w:pPr>
              <w:widowControl w:val="0"/>
              <w:autoSpaceDE w:val="0"/>
              <w:autoSpaceDN w:val="0"/>
              <w:adjustRightInd w:val="0"/>
              <w:rPr>
                <w:b/>
                <w:bCs/>
                <w:sz w:val="20"/>
                <w:szCs w:val="20"/>
              </w:rPr>
            </w:pPr>
          </w:p>
        </w:tc>
        <w:tc>
          <w:tcPr>
            <w:tcW w:w="577" w:type="dxa"/>
            <w:gridSpan w:val="4"/>
          </w:tcPr>
          <w:p w:rsidR="00756494" w:rsidRPr="00756494" w:rsidRDefault="00756494" w:rsidP="00CC5D91">
            <w:pPr>
              <w:widowControl w:val="0"/>
              <w:autoSpaceDE w:val="0"/>
              <w:autoSpaceDN w:val="0"/>
              <w:adjustRightInd w:val="0"/>
              <w:rPr>
                <w:b/>
                <w:bCs/>
                <w:sz w:val="20"/>
                <w:szCs w:val="20"/>
              </w:rPr>
            </w:pPr>
          </w:p>
        </w:tc>
        <w:tc>
          <w:tcPr>
            <w:tcW w:w="576" w:type="dxa"/>
            <w:gridSpan w:val="6"/>
          </w:tcPr>
          <w:p w:rsidR="00756494" w:rsidRPr="00756494" w:rsidRDefault="00756494" w:rsidP="00CC5D91">
            <w:pPr>
              <w:widowControl w:val="0"/>
              <w:autoSpaceDE w:val="0"/>
              <w:autoSpaceDN w:val="0"/>
              <w:adjustRightInd w:val="0"/>
              <w:rPr>
                <w:b/>
                <w:bCs/>
                <w:sz w:val="20"/>
                <w:szCs w:val="20"/>
              </w:rPr>
            </w:pPr>
          </w:p>
        </w:tc>
        <w:tc>
          <w:tcPr>
            <w:tcW w:w="577" w:type="dxa"/>
            <w:gridSpan w:val="5"/>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78" w:type="dxa"/>
            <w:gridSpan w:val="5"/>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850" w:type="dxa"/>
            <w:gridSpan w:val="2"/>
          </w:tcPr>
          <w:p w:rsidR="00756494" w:rsidRPr="001923CB" w:rsidRDefault="00756494" w:rsidP="00CC5D91">
            <w:pPr>
              <w:widowControl w:val="0"/>
              <w:autoSpaceDE w:val="0"/>
              <w:autoSpaceDN w:val="0"/>
              <w:adjustRightInd w:val="0"/>
              <w:rPr>
                <w:b/>
                <w:bCs/>
              </w:rPr>
            </w:pPr>
          </w:p>
        </w:tc>
        <w:tc>
          <w:tcPr>
            <w:tcW w:w="1276" w:type="dxa"/>
            <w:vMerge/>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vMerge/>
          </w:tcPr>
          <w:p w:rsidR="00756494" w:rsidRPr="0004639D" w:rsidRDefault="00756494" w:rsidP="00CC5D91">
            <w:pPr>
              <w:widowControl w:val="0"/>
              <w:autoSpaceDE w:val="0"/>
              <w:autoSpaceDN w:val="0"/>
              <w:adjustRightInd w:val="0"/>
              <w:rPr>
                <w:rFonts w:cs="Times New Roman"/>
                <w:b/>
                <w:bCs/>
                <w:sz w:val="20"/>
                <w:szCs w:val="20"/>
              </w:rPr>
            </w:pPr>
          </w:p>
        </w:tc>
      </w:tr>
      <w:tr w:rsidR="00756494" w:rsidRPr="001923CB" w:rsidTr="00756494">
        <w:trPr>
          <w:trHeight w:val="498"/>
        </w:trPr>
        <w:tc>
          <w:tcPr>
            <w:tcW w:w="685" w:type="dxa"/>
            <w:vMerge w:val="restart"/>
          </w:tcPr>
          <w:p w:rsidR="00756494" w:rsidRPr="00756494" w:rsidRDefault="00756494" w:rsidP="00CC5D91">
            <w:pPr>
              <w:widowControl w:val="0"/>
              <w:autoSpaceDE w:val="0"/>
              <w:autoSpaceDN w:val="0"/>
              <w:adjustRightInd w:val="0"/>
              <w:jc w:val="center"/>
              <w:rPr>
                <w:bCs/>
                <w:sz w:val="20"/>
                <w:szCs w:val="20"/>
              </w:rPr>
            </w:pPr>
            <w:r w:rsidRPr="00756494">
              <w:rPr>
                <w:bCs/>
                <w:sz w:val="20"/>
                <w:szCs w:val="20"/>
              </w:rPr>
              <w:t>3.</w:t>
            </w:r>
          </w:p>
          <w:p w:rsidR="00756494" w:rsidRPr="00756494" w:rsidRDefault="00756494" w:rsidP="00CC5D91">
            <w:pPr>
              <w:widowControl w:val="0"/>
              <w:autoSpaceDE w:val="0"/>
              <w:autoSpaceDN w:val="0"/>
              <w:adjustRightInd w:val="0"/>
              <w:jc w:val="center"/>
              <w:rPr>
                <w:bCs/>
                <w:sz w:val="20"/>
                <w:szCs w:val="20"/>
              </w:rPr>
            </w:pPr>
          </w:p>
          <w:p w:rsidR="00756494" w:rsidRPr="00756494" w:rsidRDefault="00756494" w:rsidP="00CC5D91">
            <w:pPr>
              <w:widowControl w:val="0"/>
              <w:autoSpaceDE w:val="0"/>
              <w:autoSpaceDN w:val="0"/>
              <w:adjustRightInd w:val="0"/>
              <w:jc w:val="center"/>
              <w:rPr>
                <w:bCs/>
                <w:sz w:val="20"/>
                <w:szCs w:val="20"/>
              </w:rPr>
            </w:pPr>
          </w:p>
          <w:p w:rsidR="00756494" w:rsidRPr="00756494" w:rsidRDefault="00756494" w:rsidP="00CC5D91">
            <w:pPr>
              <w:widowControl w:val="0"/>
              <w:autoSpaceDE w:val="0"/>
              <w:autoSpaceDN w:val="0"/>
              <w:adjustRightInd w:val="0"/>
              <w:jc w:val="center"/>
              <w:rPr>
                <w:bCs/>
                <w:sz w:val="20"/>
                <w:szCs w:val="20"/>
              </w:rPr>
            </w:pPr>
          </w:p>
          <w:p w:rsidR="00756494" w:rsidRPr="00756494" w:rsidRDefault="00756494" w:rsidP="00CC5D91">
            <w:pPr>
              <w:widowControl w:val="0"/>
              <w:autoSpaceDE w:val="0"/>
              <w:autoSpaceDN w:val="0"/>
              <w:adjustRightInd w:val="0"/>
              <w:jc w:val="center"/>
              <w:rPr>
                <w:bCs/>
                <w:sz w:val="20"/>
                <w:szCs w:val="20"/>
              </w:rPr>
            </w:pPr>
          </w:p>
        </w:tc>
        <w:tc>
          <w:tcPr>
            <w:tcW w:w="2434" w:type="dxa"/>
            <w:vMerge w:val="restart"/>
          </w:tcPr>
          <w:p w:rsidR="00756494" w:rsidRPr="00756494" w:rsidRDefault="00756494" w:rsidP="00CC5D91">
            <w:pPr>
              <w:pStyle w:val="ConsPlusCell"/>
              <w:keepNext/>
              <w:keepLines/>
              <w:suppressLineNumbers/>
              <w:rPr>
                <w:rFonts w:ascii="Times New Roman" w:hAnsi="Times New Roman" w:cs="Times New Roman"/>
                <w:bCs/>
                <w:color w:val="2E2E2E"/>
              </w:rPr>
            </w:pPr>
            <w:r w:rsidRPr="00756494">
              <w:rPr>
                <w:rFonts w:ascii="Times New Roman" w:hAnsi="Times New Roman" w:cs="Times New Roman"/>
                <w:bCs/>
                <w:color w:val="2E2E2E"/>
              </w:rPr>
              <w:t>Основное мероприятие 3.</w:t>
            </w:r>
          </w:p>
          <w:p w:rsidR="00756494" w:rsidRPr="00756494" w:rsidRDefault="00756494" w:rsidP="00CC5D91">
            <w:pPr>
              <w:pStyle w:val="ConsPlusCell"/>
              <w:keepNext/>
              <w:keepLines/>
              <w:suppressLineNumbers/>
              <w:rPr>
                <w:bCs/>
              </w:rPr>
            </w:pPr>
            <w:r w:rsidRPr="00756494">
              <w:rPr>
                <w:rFonts w:ascii="Times New Roman" w:hAnsi="Times New Roman" w:cs="Times New Roman"/>
                <w:bCs/>
                <w:color w:val="2E2E2E"/>
              </w:rPr>
              <w:t xml:space="preserve">«Зарплата без долгов (задолженность по выплате заработной платы (количество организаций, численность работников и сумма задолженности)» </w:t>
            </w:r>
          </w:p>
        </w:tc>
        <w:tc>
          <w:tcPr>
            <w:tcW w:w="850" w:type="dxa"/>
            <w:vMerge w:val="restart"/>
          </w:tcPr>
          <w:p w:rsidR="00756494" w:rsidRPr="00756494" w:rsidRDefault="00756494" w:rsidP="00CC5D91">
            <w:pPr>
              <w:widowControl w:val="0"/>
              <w:tabs>
                <w:tab w:val="center" w:pos="4677"/>
                <w:tab w:val="right" w:pos="9355"/>
              </w:tabs>
              <w:autoSpaceDE w:val="0"/>
              <w:autoSpaceDN w:val="0"/>
              <w:adjustRightInd w:val="0"/>
              <w:rPr>
                <w:sz w:val="20"/>
                <w:szCs w:val="20"/>
              </w:rPr>
            </w:pPr>
            <w:r w:rsidRPr="00756494">
              <w:rPr>
                <w:sz w:val="20"/>
                <w:szCs w:val="20"/>
              </w:rPr>
              <w:t>20182024</w:t>
            </w: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Итого</w:t>
            </w:r>
          </w:p>
        </w:tc>
        <w:tc>
          <w:tcPr>
            <w:tcW w:w="1893" w:type="dxa"/>
            <w:gridSpan w:val="5"/>
          </w:tcPr>
          <w:p w:rsidR="00756494" w:rsidRPr="00756494" w:rsidRDefault="00756494" w:rsidP="00CC5D91">
            <w:pPr>
              <w:widowControl w:val="0"/>
              <w:autoSpaceDE w:val="0"/>
              <w:autoSpaceDN w:val="0"/>
              <w:adjustRightInd w:val="0"/>
              <w:rPr>
                <w:b/>
                <w:bCs/>
                <w:sz w:val="20"/>
                <w:szCs w:val="20"/>
              </w:rPr>
            </w:pPr>
          </w:p>
        </w:tc>
        <w:tc>
          <w:tcPr>
            <w:tcW w:w="580" w:type="dxa"/>
            <w:gridSpan w:val="5"/>
          </w:tcPr>
          <w:p w:rsidR="00756494" w:rsidRPr="00756494" w:rsidRDefault="00756494" w:rsidP="00CC5D91">
            <w:pPr>
              <w:widowControl w:val="0"/>
              <w:autoSpaceDE w:val="0"/>
              <w:autoSpaceDN w:val="0"/>
              <w:adjustRightInd w:val="0"/>
              <w:rPr>
                <w:b/>
                <w:bCs/>
                <w:sz w:val="20"/>
                <w:szCs w:val="20"/>
              </w:rPr>
            </w:pPr>
          </w:p>
        </w:tc>
        <w:tc>
          <w:tcPr>
            <w:tcW w:w="577" w:type="dxa"/>
            <w:gridSpan w:val="4"/>
          </w:tcPr>
          <w:p w:rsidR="00756494" w:rsidRPr="00756494" w:rsidRDefault="00756494" w:rsidP="00CC5D91">
            <w:pPr>
              <w:widowControl w:val="0"/>
              <w:autoSpaceDE w:val="0"/>
              <w:autoSpaceDN w:val="0"/>
              <w:adjustRightInd w:val="0"/>
              <w:rPr>
                <w:b/>
                <w:bCs/>
                <w:sz w:val="20"/>
                <w:szCs w:val="20"/>
              </w:rPr>
            </w:pPr>
          </w:p>
        </w:tc>
        <w:tc>
          <w:tcPr>
            <w:tcW w:w="576" w:type="dxa"/>
            <w:gridSpan w:val="6"/>
          </w:tcPr>
          <w:p w:rsidR="00756494" w:rsidRPr="00756494" w:rsidRDefault="00756494" w:rsidP="00CC5D91">
            <w:pPr>
              <w:widowControl w:val="0"/>
              <w:autoSpaceDE w:val="0"/>
              <w:autoSpaceDN w:val="0"/>
              <w:adjustRightInd w:val="0"/>
              <w:rPr>
                <w:b/>
                <w:bCs/>
                <w:sz w:val="20"/>
                <w:szCs w:val="20"/>
              </w:rPr>
            </w:pPr>
          </w:p>
        </w:tc>
        <w:tc>
          <w:tcPr>
            <w:tcW w:w="577" w:type="dxa"/>
            <w:gridSpan w:val="5"/>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78" w:type="dxa"/>
            <w:gridSpan w:val="5"/>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850" w:type="dxa"/>
            <w:gridSpan w:val="2"/>
          </w:tcPr>
          <w:p w:rsidR="00756494" w:rsidRPr="001923CB" w:rsidRDefault="00756494" w:rsidP="00CC5D91">
            <w:pPr>
              <w:widowControl w:val="0"/>
              <w:autoSpaceDE w:val="0"/>
              <w:autoSpaceDN w:val="0"/>
              <w:adjustRightInd w:val="0"/>
              <w:rPr>
                <w:b/>
                <w:bCs/>
              </w:rPr>
            </w:pPr>
          </w:p>
        </w:tc>
        <w:tc>
          <w:tcPr>
            <w:tcW w:w="1276" w:type="dxa"/>
            <w:vMerge w:val="restart"/>
          </w:tcPr>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МКУ «Центр обеспечения мер социальной поддержки населения»,</w:t>
            </w:r>
          </w:p>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Комитеты,</w:t>
            </w:r>
          </w:p>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 xml:space="preserve">управления    (по подведомственным учреждениям и МУП) Администрации </w:t>
            </w:r>
          </w:p>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Г. о. Подольск</w:t>
            </w:r>
          </w:p>
        </w:tc>
        <w:tc>
          <w:tcPr>
            <w:tcW w:w="1413" w:type="dxa"/>
            <w:vMerge w:val="restart"/>
          </w:tcPr>
          <w:p w:rsidR="00756494" w:rsidRPr="0004639D" w:rsidRDefault="00756494" w:rsidP="00CC5D91">
            <w:pPr>
              <w:widowControl w:val="0"/>
              <w:autoSpaceDE w:val="0"/>
              <w:autoSpaceDN w:val="0"/>
              <w:adjustRightInd w:val="0"/>
              <w:jc w:val="center"/>
              <w:rPr>
                <w:rFonts w:cs="Times New Roman"/>
                <w:bCs/>
                <w:sz w:val="20"/>
                <w:szCs w:val="20"/>
              </w:rPr>
            </w:pPr>
            <w:r w:rsidRPr="0004639D">
              <w:rPr>
                <w:rFonts w:cs="Times New Roman"/>
                <w:bCs/>
                <w:sz w:val="20"/>
                <w:szCs w:val="20"/>
              </w:rPr>
              <w:t>Недопустимость задолженности по выплате заработной платы</w:t>
            </w:r>
          </w:p>
        </w:tc>
      </w:tr>
      <w:tr w:rsidR="00756494" w:rsidRPr="001923CB" w:rsidTr="00756494">
        <w:trPr>
          <w:trHeight w:val="498"/>
        </w:trPr>
        <w:tc>
          <w:tcPr>
            <w:tcW w:w="685" w:type="dxa"/>
            <w:vMerge/>
          </w:tcPr>
          <w:p w:rsidR="00756494" w:rsidRPr="00756494" w:rsidRDefault="00756494" w:rsidP="00CC5D91">
            <w:pPr>
              <w:widowControl w:val="0"/>
              <w:autoSpaceDE w:val="0"/>
              <w:autoSpaceDN w:val="0"/>
              <w:adjustRightInd w:val="0"/>
              <w:jc w:val="center"/>
              <w:rPr>
                <w:bCs/>
                <w:sz w:val="20"/>
                <w:szCs w:val="20"/>
              </w:rPr>
            </w:pPr>
          </w:p>
        </w:tc>
        <w:tc>
          <w:tcPr>
            <w:tcW w:w="2434" w:type="dxa"/>
            <w:vMerge/>
          </w:tcPr>
          <w:p w:rsidR="00756494" w:rsidRPr="00756494" w:rsidRDefault="00756494" w:rsidP="00CC5D91">
            <w:pPr>
              <w:pStyle w:val="ConsPlusCell"/>
              <w:keepNext/>
              <w:keepLines/>
              <w:suppressLineNumbers/>
              <w:rPr>
                <w:rFonts w:ascii="Times New Roman" w:hAnsi="Times New Roman" w:cs="Times New Roman"/>
                <w:bCs/>
                <w:color w:val="2E2E2E"/>
              </w:rPr>
            </w:pPr>
          </w:p>
        </w:tc>
        <w:tc>
          <w:tcPr>
            <w:tcW w:w="850" w:type="dxa"/>
            <w:vMerge/>
          </w:tcPr>
          <w:p w:rsidR="00756494" w:rsidRPr="00756494" w:rsidRDefault="00756494" w:rsidP="00CC5D91">
            <w:pPr>
              <w:widowControl w:val="0"/>
              <w:tabs>
                <w:tab w:val="center" w:pos="4677"/>
                <w:tab w:val="right" w:pos="9355"/>
              </w:tabs>
              <w:autoSpaceDE w:val="0"/>
              <w:autoSpaceDN w:val="0"/>
              <w:adjustRightInd w:val="0"/>
              <w:rPr>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федерального бюджета</w:t>
            </w:r>
          </w:p>
        </w:tc>
        <w:tc>
          <w:tcPr>
            <w:tcW w:w="1893" w:type="dxa"/>
            <w:gridSpan w:val="5"/>
          </w:tcPr>
          <w:p w:rsidR="00756494" w:rsidRPr="00756494" w:rsidRDefault="00756494" w:rsidP="00CC5D91">
            <w:pPr>
              <w:widowControl w:val="0"/>
              <w:autoSpaceDE w:val="0"/>
              <w:autoSpaceDN w:val="0"/>
              <w:adjustRightInd w:val="0"/>
              <w:rPr>
                <w:b/>
                <w:bCs/>
                <w:sz w:val="20"/>
                <w:szCs w:val="20"/>
              </w:rPr>
            </w:pPr>
          </w:p>
        </w:tc>
        <w:tc>
          <w:tcPr>
            <w:tcW w:w="580" w:type="dxa"/>
            <w:gridSpan w:val="5"/>
          </w:tcPr>
          <w:p w:rsidR="00756494" w:rsidRPr="00756494" w:rsidRDefault="00756494" w:rsidP="00CC5D91">
            <w:pPr>
              <w:widowControl w:val="0"/>
              <w:autoSpaceDE w:val="0"/>
              <w:autoSpaceDN w:val="0"/>
              <w:adjustRightInd w:val="0"/>
              <w:rPr>
                <w:b/>
                <w:bCs/>
                <w:sz w:val="20"/>
                <w:szCs w:val="20"/>
              </w:rPr>
            </w:pPr>
          </w:p>
        </w:tc>
        <w:tc>
          <w:tcPr>
            <w:tcW w:w="577" w:type="dxa"/>
            <w:gridSpan w:val="4"/>
          </w:tcPr>
          <w:p w:rsidR="00756494" w:rsidRPr="00756494" w:rsidRDefault="00756494" w:rsidP="00CC5D91">
            <w:pPr>
              <w:widowControl w:val="0"/>
              <w:autoSpaceDE w:val="0"/>
              <w:autoSpaceDN w:val="0"/>
              <w:adjustRightInd w:val="0"/>
              <w:rPr>
                <w:b/>
                <w:bCs/>
                <w:sz w:val="20"/>
                <w:szCs w:val="20"/>
              </w:rPr>
            </w:pPr>
          </w:p>
        </w:tc>
        <w:tc>
          <w:tcPr>
            <w:tcW w:w="576" w:type="dxa"/>
            <w:gridSpan w:val="6"/>
          </w:tcPr>
          <w:p w:rsidR="00756494" w:rsidRPr="00756494" w:rsidRDefault="00756494" w:rsidP="00CC5D91">
            <w:pPr>
              <w:widowControl w:val="0"/>
              <w:autoSpaceDE w:val="0"/>
              <w:autoSpaceDN w:val="0"/>
              <w:adjustRightInd w:val="0"/>
              <w:rPr>
                <w:b/>
                <w:bCs/>
                <w:sz w:val="20"/>
                <w:szCs w:val="20"/>
              </w:rPr>
            </w:pPr>
          </w:p>
        </w:tc>
        <w:tc>
          <w:tcPr>
            <w:tcW w:w="577" w:type="dxa"/>
            <w:gridSpan w:val="5"/>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78" w:type="dxa"/>
            <w:gridSpan w:val="5"/>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850" w:type="dxa"/>
            <w:gridSpan w:val="2"/>
          </w:tcPr>
          <w:p w:rsidR="00756494" w:rsidRPr="001923CB" w:rsidRDefault="00756494" w:rsidP="00CC5D91">
            <w:pPr>
              <w:widowControl w:val="0"/>
              <w:autoSpaceDE w:val="0"/>
              <w:autoSpaceDN w:val="0"/>
              <w:adjustRightInd w:val="0"/>
              <w:rPr>
                <w:b/>
                <w:bCs/>
              </w:rPr>
            </w:pPr>
          </w:p>
        </w:tc>
        <w:tc>
          <w:tcPr>
            <w:tcW w:w="1276" w:type="dxa"/>
            <w:vMerge/>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vMerge/>
          </w:tcPr>
          <w:p w:rsidR="00756494" w:rsidRPr="0004639D" w:rsidRDefault="00756494" w:rsidP="00CC5D91">
            <w:pPr>
              <w:widowControl w:val="0"/>
              <w:autoSpaceDE w:val="0"/>
              <w:autoSpaceDN w:val="0"/>
              <w:adjustRightInd w:val="0"/>
              <w:rPr>
                <w:rFonts w:cs="Times New Roman"/>
                <w:b/>
                <w:bCs/>
                <w:sz w:val="20"/>
                <w:szCs w:val="20"/>
              </w:rPr>
            </w:pPr>
          </w:p>
        </w:tc>
      </w:tr>
      <w:tr w:rsidR="00756494" w:rsidRPr="001923CB" w:rsidTr="00756494">
        <w:trPr>
          <w:trHeight w:val="498"/>
        </w:trPr>
        <w:tc>
          <w:tcPr>
            <w:tcW w:w="685" w:type="dxa"/>
            <w:vMerge/>
          </w:tcPr>
          <w:p w:rsidR="00756494" w:rsidRPr="00756494" w:rsidRDefault="00756494" w:rsidP="00CC5D91">
            <w:pPr>
              <w:widowControl w:val="0"/>
              <w:autoSpaceDE w:val="0"/>
              <w:autoSpaceDN w:val="0"/>
              <w:adjustRightInd w:val="0"/>
              <w:jc w:val="center"/>
              <w:rPr>
                <w:bCs/>
                <w:sz w:val="20"/>
                <w:szCs w:val="20"/>
              </w:rPr>
            </w:pPr>
          </w:p>
        </w:tc>
        <w:tc>
          <w:tcPr>
            <w:tcW w:w="2434" w:type="dxa"/>
            <w:vMerge/>
          </w:tcPr>
          <w:p w:rsidR="00756494" w:rsidRPr="00756494" w:rsidRDefault="00756494" w:rsidP="00CC5D91">
            <w:pPr>
              <w:pStyle w:val="ConsPlusCell"/>
              <w:keepNext/>
              <w:keepLines/>
              <w:suppressLineNumbers/>
              <w:rPr>
                <w:rFonts w:ascii="Times New Roman" w:hAnsi="Times New Roman" w:cs="Times New Roman"/>
                <w:bCs/>
                <w:color w:val="2E2E2E"/>
              </w:rPr>
            </w:pPr>
          </w:p>
        </w:tc>
        <w:tc>
          <w:tcPr>
            <w:tcW w:w="850" w:type="dxa"/>
            <w:vMerge/>
          </w:tcPr>
          <w:p w:rsidR="00756494" w:rsidRPr="00756494" w:rsidRDefault="00756494" w:rsidP="00CC5D91">
            <w:pPr>
              <w:widowControl w:val="0"/>
              <w:tabs>
                <w:tab w:val="center" w:pos="4677"/>
                <w:tab w:val="right" w:pos="9355"/>
              </w:tabs>
              <w:autoSpaceDE w:val="0"/>
              <w:autoSpaceDN w:val="0"/>
              <w:adjustRightInd w:val="0"/>
              <w:rPr>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бюджета Московской области</w:t>
            </w:r>
          </w:p>
        </w:tc>
        <w:tc>
          <w:tcPr>
            <w:tcW w:w="1893" w:type="dxa"/>
            <w:gridSpan w:val="5"/>
          </w:tcPr>
          <w:p w:rsidR="00756494" w:rsidRPr="00756494" w:rsidRDefault="00756494" w:rsidP="00CC5D91">
            <w:pPr>
              <w:widowControl w:val="0"/>
              <w:autoSpaceDE w:val="0"/>
              <w:autoSpaceDN w:val="0"/>
              <w:adjustRightInd w:val="0"/>
              <w:rPr>
                <w:b/>
                <w:bCs/>
                <w:sz w:val="20"/>
                <w:szCs w:val="20"/>
              </w:rPr>
            </w:pPr>
          </w:p>
        </w:tc>
        <w:tc>
          <w:tcPr>
            <w:tcW w:w="580" w:type="dxa"/>
            <w:gridSpan w:val="5"/>
          </w:tcPr>
          <w:p w:rsidR="00756494" w:rsidRPr="00756494" w:rsidRDefault="00756494" w:rsidP="00CC5D91">
            <w:pPr>
              <w:widowControl w:val="0"/>
              <w:autoSpaceDE w:val="0"/>
              <w:autoSpaceDN w:val="0"/>
              <w:adjustRightInd w:val="0"/>
              <w:rPr>
                <w:b/>
                <w:bCs/>
                <w:sz w:val="20"/>
                <w:szCs w:val="20"/>
              </w:rPr>
            </w:pPr>
          </w:p>
        </w:tc>
        <w:tc>
          <w:tcPr>
            <w:tcW w:w="577" w:type="dxa"/>
            <w:gridSpan w:val="4"/>
          </w:tcPr>
          <w:p w:rsidR="00756494" w:rsidRPr="00756494" w:rsidRDefault="00756494" w:rsidP="00CC5D91">
            <w:pPr>
              <w:widowControl w:val="0"/>
              <w:autoSpaceDE w:val="0"/>
              <w:autoSpaceDN w:val="0"/>
              <w:adjustRightInd w:val="0"/>
              <w:rPr>
                <w:b/>
                <w:bCs/>
                <w:sz w:val="20"/>
                <w:szCs w:val="20"/>
              </w:rPr>
            </w:pPr>
          </w:p>
        </w:tc>
        <w:tc>
          <w:tcPr>
            <w:tcW w:w="576" w:type="dxa"/>
            <w:gridSpan w:val="6"/>
          </w:tcPr>
          <w:p w:rsidR="00756494" w:rsidRPr="00756494" w:rsidRDefault="00756494" w:rsidP="00CC5D91">
            <w:pPr>
              <w:widowControl w:val="0"/>
              <w:autoSpaceDE w:val="0"/>
              <w:autoSpaceDN w:val="0"/>
              <w:adjustRightInd w:val="0"/>
              <w:rPr>
                <w:b/>
                <w:bCs/>
                <w:sz w:val="20"/>
                <w:szCs w:val="20"/>
              </w:rPr>
            </w:pPr>
          </w:p>
        </w:tc>
        <w:tc>
          <w:tcPr>
            <w:tcW w:w="577" w:type="dxa"/>
            <w:gridSpan w:val="5"/>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78" w:type="dxa"/>
            <w:gridSpan w:val="5"/>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850" w:type="dxa"/>
            <w:gridSpan w:val="2"/>
          </w:tcPr>
          <w:p w:rsidR="00756494" w:rsidRPr="001923CB" w:rsidRDefault="00756494" w:rsidP="00CC5D91">
            <w:pPr>
              <w:widowControl w:val="0"/>
              <w:autoSpaceDE w:val="0"/>
              <w:autoSpaceDN w:val="0"/>
              <w:adjustRightInd w:val="0"/>
              <w:rPr>
                <w:b/>
                <w:bCs/>
              </w:rPr>
            </w:pPr>
          </w:p>
        </w:tc>
        <w:tc>
          <w:tcPr>
            <w:tcW w:w="1276" w:type="dxa"/>
            <w:vMerge/>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vMerge/>
          </w:tcPr>
          <w:p w:rsidR="00756494" w:rsidRPr="0004639D" w:rsidRDefault="00756494" w:rsidP="00CC5D91">
            <w:pPr>
              <w:widowControl w:val="0"/>
              <w:autoSpaceDE w:val="0"/>
              <w:autoSpaceDN w:val="0"/>
              <w:adjustRightInd w:val="0"/>
              <w:rPr>
                <w:rFonts w:cs="Times New Roman"/>
                <w:b/>
                <w:bCs/>
                <w:sz w:val="20"/>
                <w:szCs w:val="20"/>
              </w:rPr>
            </w:pPr>
          </w:p>
        </w:tc>
      </w:tr>
      <w:tr w:rsidR="00756494" w:rsidRPr="001923CB" w:rsidTr="00756494">
        <w:trPr>
          <w:trHeight w:val="498"/>
        </w:trPr>
        <w:tc>
          <w:tcPr>
            <w:tcW w:w="685" w:type="dxa"/>
            <w:vMerge/>
          </w:tcPr>
          <w:p w:rsidR="00756494" w:rsidRPr="00756494" w:rsidRDefault="00756494" w:rsidP="00CC5D91">
            <w:pPr>
              <w:widowControl w:val="0"/>
              <w:autoSpaceDE w:val="0"/>
              <w:autoSpaceDN w:val="0"/>
              <w:adjustRightInd w:val="0"/>
              <w:jc w:val="center"/>
              <w:rPr>
                <w:bCs/>
                <w:sz w:val="20"/>
                <w:szCs w:val="20"/>
              </w:rPr>
            </w:pPr>
          </w:p>
        </w:tc>
        <w:tc>
          <w:tcPr>
            <w:tcW w:w="2434" w:type="dxa"/>
            <w:vMerge/>
          </w:tcPr>
          <w:p w:rsidR="00756494" w:rsidRPr="00756494" w:rsidRDefault="00756494" w:rsidP="00CC5D91">
            <w:pPr>
              <w:pStyle w:val="ConsPlusCell"/>
              <w:keepNext/>
              <w:keepLines/>
              <w:suppressLineNumbers/>
              <w:rPr>
                <w:rFonts w:ascii="Times New Roman" w:hAnsi="Times New Roman" w:cs="Times New Roman"/>
                <w:bCs/>
                <w:color w:val="2E2E2E"/>
              </w:rPr>
            </w:pPr>
          </w:p>
        </w:tc>
        <w:tc>
          <w:tcPr>
            <w:tcW w:w="850" w:type="dxa"/>
            <w:vMerge/>
          </w:tcPr>
          <w:p w:rsidR="00756494" w:rsidRPr="00756494" w:rsidRDefault="00756494" w:rsidP="00CC5D91">
            <w:pPr>
              <w:widowControl w:val="0"/>
              <w:tabs>
                <w:tab w:val="center" w:pos="4677"/>
                <w:tab w:val="right" w:pos="9355"/>
              </w:tabs>
              <w:autoSpaceDE w:val="0"/>
              <w:autoSpaceDN w:val="0"/>
              <w:adjustRightInd w:val="0"/>
              <w:rPr>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бюджета Городского округа Подольск</w:t>
            </w:r>
          </w:p>
        </w:tc>
        <w:tc>
          <w:tcPr>
            <w:tcW w:w="7371" w:type="dxa"/>
            <w:gridSpan w:val="44"/>
          </w:tcPr>
          <w:p w:rsidR="00756494" w:rsidRPr="00756494" w:rsidRDefault="00756494" w:rsidP="00CC5D91">
            <w:pPr>
              <w:widowControl w:val="0"/>
              <w:autoSpaceDE w:val="0"/>
              <w:autoSpaceDN w:val="0"/>
              <w:adjustRightInd w:val="0"/>
              <w:jc w:val="center"/>
              <w:rPr>
                <w:b/>
                <w:bCs/>
                <w:sz w:val="20"/>
                <w:szCs w:val="20"/>
              </w:rPr>
            </w:pPr>
            <w:r w:rsidRPr="00756494">
              <w:rPr>
                <w:sz w:val="20"/>
                <w:szCs w:val="20"/>
              </w:rPr>
              <w:t>В пределах финансовых средств, предусмотренных на основную деятельность исполнителя</w:t>
            </w:r>
          </w:p>
        </w:tc>
        <w:tc>
          <w:tcPr>
            <w:tcW w:w="1276" w:type="dxa"/>
            <w:vMerge/>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vMerge/>
          </w:tcPr>
          <w:p w:rsidR="00756494" w:rsidRPr="0004639D" w:rsidRDefault="00756494" w:rsidP="00CC5D91">
            <w:pPr>
              <w:widowControl w:val="0"/>
              <w:autoSpaceDE w:val="0"/>
              <w:autoSpaceDN w:val="0"/>
              <w:adjustRightInd w:val="0"/>
              <w:rPr>
                <w:rFonts w:cs="Times New Roman"/>
                <w:b/>
                <w:bCs/>
                <w:sz w:val="20"/>
                <w:szCs w:val="20"/>
              </w:rPr>
            </w:pPr>
          </w:p>
        </w:tc>
      </w:tr>
      <w:tr w:rsidR="00756494" w:rsidRPr="001923CB" w:rsidTr="00756494">
        <w:trPr>
          <w:trHeight w:val="498"/>
        </w:trPr>
        <w:tc>
          <w:tcPr>
            <w:tcW w:w="685" w:type="dxa"/>
            <w:vMerge/>
          </w:tcPr>
          <w:p w:rsidR="00756494" w:rsidRPr="00756494" w:rsidRDefault="00756494" w:rsidP="00CC5D91">
            <w:pPr>
              <w:widowControl w:val="0"/>
              <w:autoSpaceDE w:val="0"/>
              <w:autoSpaceDN w:val="0"/>
              <w:adjustRightInd w:val="0"/>
              <w:jc w:val="center"/>
              <w:rPr>
                <w:bCs/>
                <w:sz w:val="20"/>
                <w:szCs w:val="20"/>
              </w:rPr>
            </w:pPr>
          </w:p>
        </w:tc>
        <w:tc>
          <w:tcPr>
            <w:tcW w:w="2434" w:type="dxa"/>
            <w:vMerge/>
          </w:tcPr>
          <w:p w:rsidR="00756494" w:rsidRPr="00756494" w:rsidRDefault="00756494" w:rsidP="00CC5D91">
            <w:pPr>
              <w:pStyle w:val="ConsPlusCell"/>
              <w:keepNext/>
              <w:keepLines/>
              <w:suppressLineNumbers/>
              <w:rPr>
                <w:rFonts w:ascii="Times New Roman" w:hAnsi="Times New Roman" w:cs="Times New Roman"/>
                <w:bCs/>
                <w:color w:val="2E2E2E"/>
              </w:rPr>
            </w:pPr>
          </w:p>
        </w:tc>
        <w:tc>
          <w:tcPr>
            <w:tcW w:w="850" w:type="dxa"/>
            <w:vMerge/>
          </w:tcPr>
          <w:p w:rsidR="00756494" w:rsidRPr="00756494" w:rsidRDefault="00756494" w:rsidP="00CC5D91">
            <w:pPr>
              <w:widowControl w:val="0"/>
              <w:tabs>
                <w:tab w:val="center" w:pos="4677"/>
                <w:tab w:val="right" w:pos="9355"/>
              </w:tabs>
              <w:autoSpaceDE w:val="0"/>
              <w:autoSpaceDN w:val="0"/>
              <w:adjustRightInd w:val="0"/>
              <w:rPr>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Внебюджетные источники</w:t>
            </w:r>
          </w:p>
        </w:tc>
        <w:tc>
          <w:tcPr>
            <w:tcW w:w="1886" w:type="dxa"/>
            <w:gridSpan w:val="4"/>
          </w:tcPr>
          <w:p w:rsidR="00756494" w:rsidRPr="00756494" w:rsidRDefault="00756494" w:rsidP="00CC5D91">
            <w:pPr>
              <w:widowControl w:val="0"/>
              <w:autoSpaceDE w:val="0"/>
              <w:autoSpaceDN w:val="0"/>
              <w:adjustRightInd w:val="0"/>
              <w:rPr>
                <w:b/>
                <w:bCs/>
                <w:sz w:val="20"/>
                <w:szCs w:val="20"/>
              </w:rPr>
            </w:pPr>
          </w:p>
        </w:tc>
        <w:tc>
          <w:tcPr>
            <w:tcW w:w="578" w:type="dxa"/>
            <w:gridSpan w:val="5"/>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78" w:type="dxa"/>
            <w:gridSpan w:val="6"/>
          </w:tcPr>
          <w:p w:rsidR="00756494" w:rsidRPr="00756494" w:rsidRDefault="00756494" w:rsidP="00CC5D91">
            <w:pPr>
              <w:widowControl w:val="0"/>
              <w:autoSpaceDE w:val="0"/>
              <w:autoSpaceDN w:val="0"/>
              <w:adjustRightInd w:val="0"/>
              <w:rPr>
                <w:b/>
                <w:bCs/>
                <w:sz w:val="20"/>
                <w:szCs w:val="20"/>
              </w:rPr>
            </w:pPr>
          </w:p>
        </w:tc>
        <w:tc>
          <w:tcPr>
            <w:tcW w:w="583" w:type="dxa"/>
            <w:gridSpan w:val="6"/>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78" w:type="dxa"/>
            <w:gridSpan w:val="5"/>
          </w:tcPr>
          <w:p w:rsidR="00756494" w:rsidRPr="00756494" w:rsidRDefault="00756494" w:rsidP="00CC5D91">
            <w:pPr>
              <w:widowControl w:val="0"/>
              <w:autoSpaceDE w:val="0"/>
              <w:autoSpaceDN w:val="0"/>
              <w:adjustRightInd w:val="0"/>
              <w:rPr>
                <w:b/>
                <w:bCs/>
                <w:sz w:val="20"/>
                <w:szCs w:val="20"/>
              </w:rPr>
            </w:pPr>
          </w:p>
        </w:tc>
        <w:tc>
          <w:tcPr>
            <w:tcW w:w="578" w:type="dxa"/>
            <w:gridSpan w:val="4"/>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850" w:type="dxa"/>
            <w:gridSpan w:val="2"/>
          </w:tcPr>
          <w:p w:rsidR="00756494" w:rsidRPr="001923CB" w:rsidRDefault="00756494" w:rsidP="00CC5D91">
            <w:pPr>
              <w:widowControl w:val="0"/>
              <w:autoSpaceDE w:val="0"/>
              <w:autoSpaceDN w:val="0"/>
              <w:adjustRightInd w:val="0"/>
              <w:rPr>
                <w:b/>
                <w:bCs/>
              </w:rPr>
            </w:pPr>
          </w:p>
        </w:tc>
        <w:tc>
          <w:tcPr>
            <w:tcW w:w="1276" w:type="dxa"/>
            <w:vMerge/>
          </w:tcPr>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vMerge/>
          </w:tcPr>
          <w:p w:rsidR="00756494" w:rsidRPr="0004639D" w:rsidRDefault="00756494" w:rsidP="00CC5D91">
            <w:pPr>
              <w:widowControl w:val="0"/>
              <w:autoSpaceDE w:val="0"/>
              <w:autoSpaceDN w:val="0"/>
              <w:adjustRightInd w:val="0"/>
              <w:rPr>
                <w:rFonts w:cs="Times New Roman"/>
                <w:b/>
                <w:bCs/>
                <w:sz w:val="20"/>
                <w:szCs w:val="20"/>
              </w:rPr>
            </w:pPr>
          </w:p>
        </w:tc>
      </w:tr>
      <w:tr w:rsidR="00756494" w:rsidRPr="001923CB" w:rsidTr="00756494">
        <w:trPr>
          <w:trHeight w:val="498"/>
        </w:trPr>
        <w:tc>
          <w:tcPr>
            <w:tcW w:w="685" w:type="dxa"/>
          </w:tcPr>
          <w:p w:rsidR="00756494" w:rsidRPr="00756494" w:rsidRDefault="00756494" w:rsidP="00CC5D91">
            <w:pPr>
              <w:widowControl w:val="0"/>
              <w:autoSpaceDE w:val="0"/>
              <w:autoSpaceDN w:val="0"/>
              <w:adjustRightInd w:val="0"/>
              <w:jc w:val="center"/>
              <w:rPr>
                <w:bCs/>
                <w:sz w:val="20"/>
                <w:szCs w:val="20"/>
              </w:rPr>
            </w:pPr>
            <w:r w:rsidRPr="00756494">
              <w:rPr>
                <w:bCs/>
                <w:sz w:val="20"/>
                <w:szCs w:val="20"/>
              </w:rPr>
              <w:lastRenderedPageBreak/>
              <w:t>3.1</w:t>
            </w:r>
          </w:p>
        </w:tc>
        <w:tc>
          <w:tcPr>
            <w:tcW w:w="2434" w:type="dxa"/>
          </w:tcPr>
          <w:p w:rsidR="00756494" w:rsidRPr="00756494" w:rsidRDefault="00756494" w:rsidP="00CC5D91">
            <w:pPr>
              <w:pStyle w:val="ConsPlusCell"/>
              <w:keepNext/>
              <w:keepLines/>
              <w:suppressLineNumbers/>
              <w:rPr>
                <w:rFonts w:ascii="Times New Roman" w:hAnsi="Times New Roman" w:cs="Times New Roman"/>
                <w:bCs/>
                <w:color w:val="2E2E2E"/>
              </w:rPr>
            </w:pPr>
            <w:r w:rsidRPr="00756494">
              <w:rPr>
                <w:rFonts w:ascii="Times New Roman" w:hAnsi="Times New Roman" w:cs="Times New Roman"/>
                <w:bCs/>
                <w:color w:val="2E2E2E"/>
              </w:rPr>
              <w:t>Реализация мероприятий по выполнению  трехстороннего соглашения Городского округа Подольск      между Администрацией Городского округа Подольск, координационным Советом профсоюзов Городского округа Подольск и объединениями работодателей Городского округа Подольск по недопущению задолженности по выплате заработной платы</w:t>
            </w:r>
          </w:p>
        </w:tc>
        <w:tc>
          <w:tcPr>
            <w:tcW w:w="850" w:type="dxa"/>
          </w:tcPr>
          <w:p w:rsidR="00756494" w:rsidRPr="00756494" w:rsidRDefault="00756494" w:rsidP="00CC5D91">
            <w:pPr>
              <w:widowControl w:val="0"/>
              <w:tabs>
                <w:tab w:val="center" w:pos="4677"/>
                <w:tab w:val="right" w:pos="9355"/>
              </w:tabs>
              <w:autoSpaceDE w:val="0"/>
              <w:autoSpaceDN w:val="0"/>
              <w:adjustRightInd w:val="0"/>
              <w:rPr>
                <w:sz w:val="20"/>
                <w:szCs w:val="20"/>
              </w:rPr>
            </w:pPr>
            <w:r w:rsidRPr="00756494">
              <w:rPr>
                <w:sz w:val="20"/>
                <w:szCs w:val="20"/>
              </w:rPr>
              <w:t>2018 2024</w:t>
            </w: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Итого</w:t>
            </w:r>
          </w:p>
        </w:tc>
        <w:tc>
          <w:tcPr>
            <w:tcW w:w="7371" w:type="dxa"/>
            <w:gridSpan w:val="44"/>
          </w:tcPr>
          <w:p w:rsidR="00756494" w:rsidRPr="00756494" w:rsidRDefault="00756494" w:rsidP="00CC5D91">
            <w:pPr>
              <w:widowControl w:val="0"/>
              <w:autoSpaceDE w:val="0"/>
              <w:autoSpaceDN w:val="0"/>
              <w:adjustRightInd w:val="0"/>
              <w:jc w:val="center"/>
              <w:rPr>
                <w:rFonts w:cs="Times New Roman"/>
                <w:sz w:val="20"/>
                <w:szCs w:val="20"/>
              </w:rPr>
            </w:pPr>
            <w:r w:rsidRPr="00756494">
              <w:rPr>
                <w:sz w:val="20"/>
                <w:szCs w:val="20"/>
              </w:rPr>
              <w:t>В пределах финансовых средств, предусмотренных на основную деятельность исполнителя</w:t>
            </w:r>
          </w:p>
        </w:tc>
        <w:tc>
          <w:tcPr>
            <w:tcW w:w="1276" w:type="dxa"/>
          </w:tcPr>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МКУ «Центр обеспечения мер социальной поддержки населения», Администрация</w:t>
            </w:r>
          </w:p>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Г. о. Подольск, Координационный Совет профсоюзов Г.о. Подольск, Объединения работодателей Г.о. Подольск</w:t>
            </w:r>
          </w:p>
          <w:p w:rsidR="00756494" w:rsidRPr="0004639D" w:rsidRDefault="00756494" w:rsidP="00CC5D91">
            <w:pPr>
              <w:widowControl w:val="0"/>
              <w:autoSpaceDE w:val="0"/>
              <w:autoSpaceDN w:val="0"/>
              <w:adjustRightInd w:val="0"/>
              <w:jc w:val="center"/>
              <w:rPr>
                <w:rFonts w:cs="Times New Roman"/>
                <w:b/>
                <w:bCs/>
                <w:sz w:val="20"/>
                <w:szCs w:val="20"/>
              </w:rPr>
            </w:pPr>
          </w:p>
        </w:tc>
        <w:tc>
          <w:tcPr>
            <w:tcW w:w="1413" w:type="dxa"/>
          </w:tcPr>
          <w:p w:rsidR="00756494" w:rsidRPr="0004639D" w:rsidRDefault="00756494" w:rsidP="00CC5D91">
            <w:pPr>
              <w:pStyle w:val="ConsPlusCell"/>
              <w:ind w:left="-171" w:right="-108"/>
              <w:jc w:val="center"/>
              <w:rPr>
                <w:rFonts w:ascii="Times New Roman" w:hAnsi="Times New Roman" w:cs="Times New Roman"/>
                <w:bCs/>
              </w:rPr>
            </w:pPr>
            <w:r w:rsidRPr="0004639D">
              <w:rPr>
                <w:rFonts w:ascii="Times New Roman" w:hAnsi="Times New Roman" w:cs="Times New Roman"/>
                <w:bCs/>
                <w:color w:val="2E2E2E"/>
              </w:rPr>
              <w:t>Недопустимость задолженности по выплате заработной платы</w:t>
            </w:r>
          </w:p>
        </w:tc>
      </w:tr>
      <w:tr w:rsidR="00756494" w:rsidRPr="001923CB" w:rsidTr="00756494">
        <w:trPr>
          <w:trHeight w:val="498"/>
        </w:trPr>
        <w:tc>
          <w:tcPr>
            <w:tcW w:w="685" w:type="dxa"/>
          </w:tcPr>
          <w:p w:rsidR="00756494" w:rsidRPr="00756494" w:rsidRDefault="00756494" w:rsidP="00CC5D91">
            <w:pPr>
              <w:widowControl w:val="0"/>
              <w:autoSpaceDE w:val="0"/>
              <w:autoSpaceDN w:val="0"/>
              <w:adjustRightInd w:val="0"/>
              <w:jc w:val="center"/>
              <w:rPr>
                <w:bCs/>
                <w:sz w:val="20"/>
                <w:szCs w:val="20"/>
              </w:rPr>
            </w:pPr>
            <w:r w:rsidRPr="00756494">
              <w:rPr>
                <w:bCs/>
                <w:sz w:val="20"/>
                <w:szCs w:val="20"/>
              </w:rPr>
              <w:t>3.2</w:t>
            </w:r>
          </w:p>
        </w:tc>
        <w:tc>
          <w:tcPr>
            <w:tcW w:w="2434" w:type="dxa"/>
          </w:tcPr>
          <w:p w:rsidR="00756494" w:rsidRPr="00756494" w:rsidRDefault="00756494" w:rsidP="00CC5D91">
            <w:pPr>
              <w:pStyle w:val="ConsPlusCell"/>
              <w:keepNext/>
              <w:keepLines/>
              <w:suppressLineNumbers/>
              <w:rPr>
                <w:rFonts w:ascii="Times New Roman" w:hAnsi="Times New Roman" w:cs="Times New Roman"/>
                <w:bCs/>
                <w:color w:val="2E2E2E"/>
              </w:rPr>
            </w:pPr>
            <w:r w:rsidRPr="00756494">
              <w:rPr>
                <w:rFonts w:ascii="Times New Roman" w:hAnsi="Times New Roman" w:cs="Times New Roman"/>
                <w:bCs/>
                <w:color w:val="2E2E2E"/>
              </w:rPr>
              <w:t>Проведение заседаний Комиссии по вопросам задолженности по выплате заработной платы в Городском округе Подольск</w:t>
            </w:r>
          </w:p>
        </w:tc>
        <w:tc>
          <w:tcPr>
            <w:tcW w:w="850" w:type="dxa"/>
          </w:tcPr>
          <w:p w:rsidR="00756494" w:rsidRPr="00756494" w:rsidRDefault="00756494" w:rsidP="00CC5D91">
            <w:pPr>
              <w:widowControl w:val="0"/>
              <w:tabs>
                <w:tab w:val="center" w:pos="4677"/>
                <w:tab w:val="right" w:pos="9355"/>
              </w:tabs>
              <w:autoSpaceDE w:val="0"/>
              <w:autoSpaceDN w:val="0"/>
              <w:adjustRightInd w:val="0"/>
              <w:rPr>
                <w:sz w:val="20"/>
                <w:szCs w:val="20"/>
              </w:rPr>
            </w:pPr>
            <w:r w:rsidRPr="00756494">
              <w:rPr>
                <w:sz w:val="20"/>
                <w:szCs w:val="20"/>
              </w:rPr>
              <w:t>2018 2024</w:t>
            </w: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Итого</w:t>
            </w:r>
          </w:p>
        </w:tc>
        <w:tc>
          <w:tcPr>
            <w:tcW w:w="7371" w:type="dxa"/>
            <w:gridSpan w:val="44"/>
          </w:tcPr>
          <w:p w:rsidR="00756494" w:rsidRPr="00756494" w:rsidRDefault="00756494" w:rsidP="00CC5D91">
            <w:pPr>
              <w:widowControl w:val="0"/>
              <w:autoSpaceDE w:val="0"/>
              <w:autoSpaceDN w:val="0"/>
              <w:adjustRightInd w:val="0"/>
              <w:jc w:val="center"/>
              <w:rPr>
                <w:b/>
                <w:bCs/>
                <w:sz w:val="20"/>
                <w:szCs w:val="20"/>
              </w:rPr>
            </w:pPr>
            <w:r w:rsidRPr="00756494">
              <w:rPr>
                <w:sz w:val="20"/>
                <w:szCs w:val="20"/>
              </w:rPr>
              <w:t>В пределах финансовых средств, предусмотренных на основную деятельность исполнителя</w:t>
            </w:r>
          </w:p>
        </w:tc>
        <w:tc>
          <w:tcPr>
            <w:tcW w:w="1276" w:type="dxa"/>
          </w:tcPr>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МКУ «Центр обеспечения мер социальной поддержки населения»,</w:t>
            </w:r>
          </w:p>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Комитеты,</w:t>
            </w:r>
          </w:p>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 xml:space="preserve">управления Администрации </w:t>
            </w:r>
          </w:p>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 xml:space="preserve">Г. о. </w:t>
            </w:r>
            <w:r w:rsidRPr="0004639D">
              <w:rPr>
                <w:rFonts w:cs="Times New Roman"/>
                <w:sz w:val="20"/>
                <w:szCs w:val="20"/>
              </w:rPr>
              <w:lastRenderedPageBreak/>
              <w:t xml:space="preserve">Подольск (по подведомственным учреждениям и МУП), </w:t>
            </w:r>
          </w:p>
          <w:p w:rsidR="00756494" w:rsidRPr="0004639D" w:rsidRDefault="00756494" w:rsidP="00CC5D91">
            <w:pPr>
              <w:widowControl w:val="0"/>
              <w:autoSpaceDE w:val="0"/>
              <w:autoSpaceDN w:val="0"/>
              <w:adjustRightInd w:val="0"/>
              <w:rPr>
                <w:rFonts w:cs="Times New Roman"/>
                <w:sz w:val="20"/>
                <w:szCs w:val="20"/>
              </w:rPr>
            </w:pPr>
            <w:r w:rsidRPr="0004639D">
              <w:rPr>
                <w:rFonts w:cs="Times New Roman"/>
                <w:sz w:val="20"/>
                <w:szCs w:val="20"/>
              </w:rPr>
              <w:t>Администрация Г.о. Подольск,</w:t>
            </w:r>
          </w:p>
          <w:p w:rsidR="00756494" w:rsidRPr="0004639D" w:rsidRDefault="00756494" w:rsidP="00CC5D91">
            <w:pPr>
              <w:widowControl w:val="0"/>
              <w:autoSpaceDE w:val="0"/>
              <w:autoSpaceDN w:val="0"/>
              <w:adjustRightInd w:val="0"/>
              <w:rPr>
                <w:rFonts w:cs="Times New Roman"/>
                <w:b/>
                <w:bCs/>
                <w:sz w:val="20"/>
                <w:szCs w:val="20"/>
              </w:rPr>
            </w:pPr>
            <w:r w:rsidRPr="0004639D">
              <w:rPr>
                <w:rFonts w:cs="Times New Roman"/>
                <w:sz w:val="20"/>
                <w:szCs w:val="20"/>
              </w:rPr>
              <w:t>Координационный Совет профсоюзов   Г.о. Подольск</w:t>
            </w:r>
          </w:p>
        </w:tc>
        <w:tc>
          <w:tcPr>
            <w:tcW w:w="1413" w:type="dxa"/>
          </w:tcPr>
          <w:p w:rsidR="00756494" w:rsidRPr="0004639D" w:rsidRDefault="00756494" w:rsidP="00CC5D91">
            <w:pPr>
              <w:widowControl w:val="0"/>
              <w:autoSpaceDE w:val="0"/>
              <w:autoSpaceDN w:val="0"/>
              <w:adjustRightInd w:val="0"/>
              <w:jc w:val="center"/>
              <w:rPr>
                <w:rFonts w:cs="Times New Roman"/>
                <w:bCs/>
                <w:sz w:val="20"/>
                <w:szCs w:val="20"/>
              </w:rPr>
            </w:pPr>
            <w:r w:rsidRPr="0004639D">
              <w:rPr>
                <w:rFonts w:cs="Times New Roman"/>
                <w:bCs/>
                <w:sz w:val="20"/>
                <w:szCs w:val="20"/>
              </w:rPr>
              <w:lastRenderedPageBreak/>
              <w:t>Недопустимость задолженности по выплате заработной платы</w:t>
            </w:r>
          </w:p>
        </w:tc>
      </w:tr>
      <w:tr w:rsidR="00756494" w:rsidRPr="001923CB" w:rsidTr="00756494">
        <w:tc>
          <w:tcPr>
            <w:tcW w:w="685" w:type="dxa"/>
            <w:vMerge w:val="restart"/>
          </w:tcPr>
          <w:p w:rsidR="00756494" w:rsidRPr="00756494" w:rsidRDefault="00756494" w:rsidP="00CC5D91">
            <w:pPr>
              <w:widowControl w:val="0"/>
              <w:autoSpaceDE w:val="0"/>
              <w:autoSpaceDN w:val="0"/>
              <w:adjustRightInd w:val="0"/>
              <w:rPr>
                <w:b/>
                <w:bCs/>
                <w:sz w:val="20"/>
                <w:szCs w:val="20"/>
              </w:rPr>
            </w:pPr>
          </w:p>
        </w:tc>
        <w:tc>
          <w:tcPr>
            <w:tcW w:w="2434" w:type="dxa"/>
            <w:vMerge w:val="restart"/>
          </w:tcPr>
          <w:p w:rsidR="00756494" w:rsidRPr="00756494" w:rsidRDefault="00756494" w:rsidP="00CC5D91">
            <w:pPr>
              <w:pStyle w:val="ConsPlusCell"/>
              <w:keepNext/>
              <w:keepLines/>
              <w:suppressLineNumbers/>
              <w:rPr>
                <w:rFonts w:ascii="Times New Roman" w:hAnsi="Times New Roman" w:cs="Times New Roman"/>
                <w:bCs/>
                <w:color w:val="2E2E2E"/>
              </w:rPr>
            </w:pPr>
            <w:r w:rsidRPr="00756494">
              <w:rPr>
                <w:rFonts w:ascii="Times New Roman" w:hAnsi="Times New Roman" w:cs="Times New Roman"/>
                <w:bCs/>
                <w:color w:val="2E2E2E"/>
              </w:rPr>
              <w:t>ИТОГО</w:t>
            </w:r>
          </w:p>
        </w:tc>
        <w:tc>
          <w:tcPr>
            <w:tcW w:w="850" w:type="dxa"/>
            <w:vMerge w:val="restart"/>
          </w:tcPr>
          <w:p w:rsidR="00756494" w:rsidRPr="00756494" w:rsidRDefault="00756494" w:rsidP="00CC5D91">
            <w:pPr>
              <w:widowControl w:val="0"/>
              <w:autoSpaceDE w:val="0"/>
              <w:autoSpaceDN w:val="0"/>
              <w:adjustRightInd w:val="0"/>
              <w:jc w:val="center"/>
              <w:rPr>
                <w:b/>
                <w:bCs/>
                <w:sz w:val="20"/>
                <w:szCs w:val="20"/>
              </w:rPr>
            </w:pPr>
            <w:r w:rsidRPr="00756494">
              <w:rPr>
                <w:b/>
                <w:bCs/>
                <w:sz w:val="20"/>
                <w:szCs w:val="20"/>
              </w:rPr>
              <w:t>х</w:t>
            </w: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Итого</w:t>
            </w:r>
          </w:p>
        </w:tc>
        <w:tc>
          <w:tcPr>
            <w:tcW w:w="7371" w:type="dxa"/>
            <w:gridSpan w:val="44"/>
            <w:vAlign w:val="center"/>
          </w:tcPr>
          <w:p w:rsidR="00756494" w:rsidRPr="00756494" w:rsidRDefault="00756494" w:rsidP="00CC5D91">
            <w:pPr>
              <w:jc w:val="center"/>
              <w:rPr>
                <w:color w:val="000000"/>
                <w:sz w:val="20"/>
                <w:szCs w:val="20"/>
              </w:rPr>
            </w:pPr>
            <w:r w:rsidRPr="00756494">
              <w:rPr>
                <w:sz w:val="20"/>
                <w:szCs w:val="20"/>
              </w:rPr>
              <w:t>В пределах финансовых средств, предусмотренных на основную деятельность исполнителя</w:t>
            </w:r>
          </w:p>
        </w:tc>
        <w:tc>
          <w:tcPr>
            <w:tcW w:w="1276" w:type="dxa"/>
            <w:vMerge w:val="restart"/>
          </w:tcPr>
          <w:p w:rsidR="00756494" w:rsidRPr="001923CB" w:rsidRDefault="00756494" w:rsidP="00CC5D91">
            <w:pPr>
              <w:widowControl w:val="0"/>
              <w:autoSpaceDE w:val="0"/>
              <w:autoSpaceDN w:val="0"/>
              <w:adjustRightInd w:val="0"/>
              <w:jc w:val="center"/>
              <w:rPr>
                <w:b/>
                <w:bCs/>
              </w:rPr>
            </w:pPr>
            <w:r>
              <w:rPr>
                <w:b/>
                <w:bCs/>
              </w:rPr>
              <w:t>х</w:t>
            </w:r>
          </w:p>
        </w:tc>
        <w:tc>
          <w:tcPr>
            <w:tcW w:w="1413" w:type="dxa"/>
            <w:vMerge w:val="restart"/>
          </w:tcPr>
          <w:p w:rsidR="00756494" w:rsidRPr="001923CB" w:rsidRDefault="00756494" w:rsidP="00CC5D91">
            <w:pPr>
              <w:widowControl w:val="0"/>
              <w:autoSpaceDE w:val="0"/>
              <w:autoSpaceDN w:val="0"/>
              <w:adjustRightInd w:val="0"/>
              <w:jc w:val="center"/>
              <w:rPr>
                <w:b/>
                <w:bCs/>
              </w:rPr>
            </w:pPr>
            <w:r>
              <w:rPr>
                <w:b/>
                <w:bCs/>
              </w:rPr>
              <w:t>х</w:t>
            </w:r>
          </w:p>
        </w:tc>
      </w:tr>
      <w:tr w:rsidR="00756494" w:rsidRPr="001923CB" w:rsidTr="00756494">
        <w:tc>
          <w:tcPr>
            <w:tcW w:w="685" w:type="dxa"/>
            <w:vMerge/>
          </w:tcPr>
          <w:p w:rsidR="00756494" w:rsidRPr="00756494" w:rsidRDefault="00756494" w:rsidP="00CC5D91">
            <w:pPr>
              <w:widowControl w:val="0"/>
              <w:autoSpaceDE w:val="0"/>
              <w:autoSpaceDN w:val="0"/>
              <w:adjustRightInd w:val="0"/>
              <w:rPr>
                <w:b/>
                <w:bCs/>
                <w:sz w:val="20"/>
                <w:szCs w:val="20"/>
              </w:rPr>
            </w:pPr>
          </w:p>
        </w:tc>
        <w:tc>
          <w:tcPr>
            <w:tcW w:w="2434" w:type="dxa"/>
            <w:vMerge/>
          </w:tcPr>
          <w:p w:rsidR="00756494" w:rsidRPr="00756494" w:rsidRDefault="00756494" w:rsidP="00CC5D91">
            <w:pPr>
              <w:widowControl w:val="0"/>
              <w:autoSpaceDE w:val="0"/>
              <w:autoSpaceDN w:val="0"/>
              <w:adjustRightInd w:val="0"/>
              <w:rPr>
                <w:b/>
                <w:bCs/>
                <w:sz w:val="20"/>
                <w:szCs w:val="20"/>
              </w:rPr>
            </w:pPr>
          </w:p>
        </w:tc>
        <w:tc>
          <w:tcPr>
            <w:tcW w:w="850" w:type="dxa"/>
            <w:vMerge/>
          </w:tcPr>
          <w:p w:rsidR="00756494" w:rsidRPr="00756494" w:rsidRDefault="00756494" w:rsidP="00CC5D91">
            <w:pPr>
              <w:widowControl w:val="0"/>
              <w:autoSpaceDE w:val="0"/>
              <w:autoSpaceDN w:val="0"/>
              <w:adjustRightInd w:val="0"/>
              <w:rPr>
                <w:b/>
                <w:bCs/>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федерального бюджета</w:t>
            </w:r>
          </w:p>
        </w:tc>
        <w:tc>
          <w:tcPr>
            <w:tcW w:w="1826" w:type="dxa"/>
            <w:gridSpan w:val="3"/>
            <w:vAlign w:val="center"/>
          </w:tcPr>
          <w:p w:rsidR="00756494" w:rsidRPr="00756494" w:rsidRDefault="00756494" w:rsidP="00CC5D91">
            <w:pPr>
              <w:pStyle w:val="ConsPlusCell"/>
              <w:jc w:val="center"/>
              <w:rPr>
                <w:rFonts w:ascii="Times New Roman" w:hAnsi="Times New Roman" w:cs="Times New Roman"/>
              </w:rPr>
            </w:pPr>
          </w:p>
        </w:tc>
        <w:tc>
          <w:tcPr>
            <w:tcW w:w="584" w:type="dxa"/>
            <w:gridSpan w:val="5"/>
            <w:vAlign w:val="center"/>
          </w:tcPr>
          <w:p w:rsidR="00756494" w:rsidRPr="00756494" w:rsidRDefault="00756494" w:rsidP="00CC5D91">
            <w:pPr>
              <w:pStyle w:val="ConsPlusCell"/>
              <w:jc w:val="center"/>
              <w:rPr>
                <w:rFonts w:ascii="Times New Roman" w:hAnsi="Times New Roman" w:cs="Times New Roman"/>
              </w:rPr>
            </w:pPr>
          </w:p>
        </w:tc>
        <w:tc>
          <w:tcPr>
            <w:tcW w:w="584" w:type="dxa"/>
            <w:gridSpan w:val="4"/>
            <w:vAlign w:val="center"/>
          </w:tcPr>
          <w:p w:rsidR="00756494" w:rsidRPr="00756494" w:rsidRDefault="00756494" w:rsidP="00CC5D91">
            <w:pPr>
              <w:pStyle w:val="ConsPlusCell"/>
              <w:jc w:val="center"/>
              <w:rPr>
                <w:rFonts w:ascii="Times New Roman" w:hAnsi="Times New Roman" w:cs="Times New Roman"/>
              </w:rPr>
            </w:pPr>
          </w:p>
        </w:tc>
        <w:tc>
          <w:tcPr>
            <w:tcW w:w="584" w:type="dxa"/>
            <w:gridSpan w:val="5"/>
            <w:vAlign w:val="center"/>
          </w:tcPr>
          <w:p w:rsidR="00756494" w:rsidRPr="00756494" w:rsidRDefault="00756494" w:rsidP="00CC5D91">
            <w:pPr>
              <w:pStyle w:val="ConsPlusCell"/>
              <w:rPr>
                <w:rFonts w:ascii="Times New Roman" w:hAnsi="Times New Roman" w:cs="Times New Roman"/>
              </w:rPr>
            </w:pPr>
          </w:p>
        </w:tc>
        <w:tc>
          <w:tcPr>
            <w:tcW w:w="584" w:type="dxa"/>
            <w:gridSpan w:val="6"/>
            <w:vAlign w:val="center"/>
          </w:tcPr>
          <w:p w:rsidR="00756494" w:rsidRPr="00756494" w:rsidRDefault="00756494" w:rsidP="00CC5D91">
            <w:pPr>
              <w:pStyle w:val="ConsPlusCell"/>
              <w:rPr>
                <w:rFonts w:ascii="Times New Roman" w:hAnsi="Times New Roman" w:cs="Times New Roman"/>
              </w:rPr>
            </w:pPr>
          </w:p>
        </w:tc>
        <w:tc>
          <w:tcPr>
            <w:tcW w:w="586" w:type="dxa"/>
            <w:gridSpan w:val="5"/>
            <w:vAlign w:val="center"/>
          </w:tcPr>
          <w:p w:rsidR="00756494" w:rsidRPr="00756494" w:rsidRDefault="00756494" w:rsidP="00CC5D91">
            <w:pPr>
              <w:pStyle w:val="ConsPlusCell"/>
              <w:rPr>
                <w:rFonts w:ascii="Times New Roman" w:hAnsi="Times New Roman" w:cs="Times New Roman"/>
              </w:rPr>
            </w:pPr>
          </w:p>
        </w:tc>
        <w:tc>
          <w:tcPr>
            <w:tcW w:w="584" w:type="dxa"/>
            <w:gridSpan w:val="5"/>
            <w:vAlign w:val="center"/>
          </w:tcPr>
          <w:p w:rsidR="00756494" w:rsidRPr="00756494" w:rsidRDefault="00756494" w:rsidP="00CC5D91">
            <w:pPr>
              <w:pStyle w:val="ConsPlusCell"/>
              <w:rPr>
                <w:rFonts w:ascii="Times New Roman" w:hAnsi="Times New Roman" w:cs="Times New Roman"/>
              </w:rPr>
            </w:pPr>
          </w:p>
        </w:tc>
        <w:tc>
          <w:tcPr>
            <w:tcW w:w="584" w:type="dxa"/>
            <w:gridSpan w:val="4"/>
            <w:vAlign w:val="center"/>
          </w:tcPr>
          <w:p w:rsidR="00756494" w:rsidRPr="00756494" w:rsidRDefault="00756494" w:rsidP="00CC5D91">
            <w:pPr>
              <w:pStyle w:val="ConsPlusCell"/>
              <w:rPr>
                <w:rFonts w:ascii="Times New Roman" w:hAnsi="Times New Roman" w:cs="Times New Roman"/>
              </w:rPr>
            </w:pPr>
          </w:p>
        </w:tc>
        <w:tc>
          <w:tcPr>
            <w:tcW w:w="584" w:type="dxa"/>
            <w:gridSpan w:val="4"/>
            <w:vAlign w:val="center"/>
          </w:tcPr>
          <w:p w:rsidR="00756494" w:rsidRPr="00756494" w:rsidRDefault="00756494" w:rsidP="00CC5D91">
            <w:pPr>
              <w:pStyle w:val="ConsPlusCell"/>
              <w:rPr>
                <w:rFonts w:ascii="Times New Roman" w:hAnsi="Times New Roman" w:cs="Times New Roman"/>
              </w:rPr>
            </w:pPr>
          </w:p>
        </w:tc>
        <w:tc>
          <w:tcPr>
            <w:tcW w:w="871" w:type="dxa"/>
            <w:gridSpan w:val="3"/>
            <w:vAlign w:val="center"/>
          </w:tcPr>
          <w:p w:rsidR="00756494" w:rsidRPr="001923CB" w:rsidRDefault="00756494" w:rsidP="00CC5D91">
            <w:pPr>
              <w:pStyle w:val="ConsPlusCell"/>
              <w:rPr>
                <w:rFonts w:ascii="Times New Roman" w:hAnsi="Times New Roman" w:cs="Times New Roman"/>
                <w:sz w:val="24"/>
                <w:szCs w:val="24"/>
              </w:rPr>
            </w:pPr>
          </w:p>
        </w:tc>
        <w:tc>
          <w:tcPr>
            <w:tcW w:w="1276" w:type="dxa"/>
            <w:vMerge/>
          </w:tcPr>
          <w:p w:rsidR="00756494" w:rsidRPr="001923CB" w:rsidRDefault="00756494" w:rsidP="00CC5D91">
            <w:pPr>
              <w:pStyle w:val="ConsPlusCell"/>
              <w:rPr>
                <w:b/>
                <w:bCs/>
                <w:sz w:val="24"/>
                <w:szCs w:val="24"/>
              </w:rPr>
            </w:pPr>
          </w:p>
        </w:tc>
        <w:tc>
          <w:tcPr>
            <w:tcW w:w="1413" w:type="dxa"/>
            <w:vMerge/>
          </w:tcPr>
          <w:p w:rsidR="00756494" w:rsidRPr="001923CB" w:rsidRDefault="00756494" w:rsidP="00CC5D91">
            <w:pPr>
              <w:widowControl w:val="0"/>
              <w:autoSpaceDE w:val="0"/>
              <w:autoSpaceDN w:val="0"/>
              <w:adjustRightInd w:val="0"/>
              <w:rPr>
                <w:b/>
                <w:bCs/>
              </w:rPr>
            </w:pPr>
          </w:p>
        </w:tc>
      </w:tr>
      <w:tr w:rsidR="00756494" w:rsidRPr="001923CB" w:rsidTr="00756494">
        <w:tc>
          <w:tcPr>
            <w:tcW w:w="685" w:type="dxa"/>
            <w:vMerge/>
          </w:tcPr>
          <w:p w:rsidR="00756494" w:rsidRPr="00756494" w:rsidRDefault="00756494" w:rsidP="00CC5D91">
            <w:pPr>
              <w:widowControl w:val="0"/>
              <w:autoSpaceDE w:val="0"/>
              <w:autoSpaceDN w:val="0"/>
              <w:adjustRightInd w:val="0"/>
              <w:rPr>
                <w:b/>
                <w:bCs/>
                <w:sz w:val="20"/>
                <w:szCs w:val="20"/>
              </w:rPr>
            </w:pPr>
          </w:p>
        </w:tc>
        <w:tc>
          <w:tcPr>
            <w:tcW w:w="2434" w:type="dxa"/>
            <w:vMerge/>
          </w:tcPr>
          <w:p w:rsidR="00756494" w:rsidRPr="00756494" w:rsidRDefault="00756494" w:rsidP="00CC5D91">
            <w:pPr>
              <w:widowControl w:val="0"/>
              <w:autoSpaceDE w:val="0"/>
              <w:autoSpaceDN w:val="0"/>
              <w:adjustRightInd w:val="0"/>
              <w:rPr>
                <w:b/>
                <w:bCs/>
                <w:sz w:val="20"/>
                <w:szCs w:val="20"/>
              </w:rPr>
            </w:pPr>
          </w:p>
        </w:tc>
        <w:tc>
          <w:tcPr>
            <w:tcW w:w="850" w:type="dxa"/>
            <w:vMerge/>
          </w:tcPr>
          <w:p w:rsidR="00756494" w:rsidRPr="00756494" w:rsidRDefault="00756494" w:rsidP="00CC5D91">
            <w:pPr>
              <w:widowControl w:val="0"/>
              <w:autoSpaceDE w:val="0"/>
              <w:autoSpaceDN w:val="0"/>
              <w:adjustRightInd w:val="0"/>
              <w:rPr>
                <w:b/>
                <w:bCs/>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бюджета Московской области</w:t>
            </w:r>
          </w:p>
        </w:tc>
        <w:tc>
          <w:tcPr>
            <w:tcW w:w="1826" w:type="dxa"/>
            <w:gridSpan w:val="3"/>
            <w:vAlign w:val="center"/>
          </w:tcPr>
          <w:p w:rsidR="00756494" w:rsidRPr="00756494" w:rsidRDefault="00756494" w:rsidP="00CC5D91">
            <w:pPr>
              <w:jc w:val="center"/>
              <w:rPr>
                <w:color w:val="000000"/>
                <w:sz w:val="20"/>
                <w:szCs w:val="20"/>
              </w:rPr>
            </w:pPr>
          </w:p>
        </w:tc>
        <w:tc>
          <w:tcPr>
            <w:tcW w:w="584" w:type="dxa"/>
            <w:gridSpan w:val="5"/>
            <w:vAlign w:val="center"/>
          </w:tcPr>
          <w:p w:rsidR="00756494" w:rsidRPr="00756494" w:rsidRDefault="00756494" w:rsidP="00CC5D91">
            <w:pPr>
              <w:pStyle w:val="ConsPlusCell"/>
              <w:jc w:val="center"/>
              <w:rPr>
                <w:rFonts w:ascii="Times New Roman" w:hAnsi="Times New Roman" w:cs="Times New Roman"/>
              </w:rPr>
            </w:pPr>
          </w:p>
        </w:tc>
        <w:tc>
          <w:tcPr>
            <w:tcW w:w="584" w:type="dxa"/>
            <w:gridSpan w:val="4"/>
            <w:vAlign w:val="center"/>
          </w:tcPr>
          <w:p w:rsidR="00756494" w:rsidRPr="00756494" w:rsidRDefault="00756494" w:rsidP="00CC5D91">
            <w:pPr>
              <w:jc w:val="center"/>
              <w:rPr>
                <w:color w:val="000000"/>
                <w:sz w:val="20"/>
                <w:szCs w:val="20"/>
              </w:rPr>
            </w:pPr>
          </w:p>
        </w:tc>
        <w:tc>
          <w:tcPr>
            <w:tcW w:w="584" w:type="dxa"/>
            <w:gridSpan w:val="5"/>
            <w:vAlign w:val="center"/>
          </w:tcPr>
          <w:p w:rsidR="00756494" w:rsidRPr="00756494" w:rsidRDefault="00756494" w:rsidP="00CC5D91">
            <w:pPr>
              <w:rPr>
                <w:color w:val="000000"/>
                <w:sz w:val="20"/>
                <w:szCs w:val="20"/>
              </w:rPr>
            </w:pPr>
          </w:p>
        </w:tc>
        <w:tc>
          <w:tcPr>
            <w:tcW w:w="584" w:type="dxa"/>
            <w:gridSpan w:val="6"/>
            <w:vAlign w:val="center"/>
          </w:tcPr>
          <w:p w:rsidR="00756494" w:rsidRPr="00756494" w:rsidRDefault="00756494" w:rsidP="00CC5D91">
            <w:pPr>
              <w:rPr>
                <w:color w:val="000000"/>
                <w:sz w:val="20"/>
                <w:szCs w:val="20"/>
              </w:rPr>
            </w:pPr>
          </w:p>
        </w:tc>
        <w:tc>
          <w:tcPr>
            <w:tcW w:w="586" w:type="dxa"/>
            <w:gridSpan w:val="5"/>
            <w:vAlign w:val="center"/>
          </w:tcPr>
          <w:p w:rsidR="00756494" w:rsidRPr="00756494" w:rsidRDefault="00756494" w:rsidP="00CC5D91">
            <w:pPr>
              <w:rPr>
                <w:color w:val="000000"/>
                <w:sz w:val="20"/>
                <w:szCs w:val="20"/>
              </w:rPr>
            </w:pPr>
          </w:p>
        </w:tc>
        <w:tc>
          <w:tcPr>
            <w:tcW w:w="584" w:type="dxa"/>
            <w:gridSpan w:val="5"/>
            <w:vAlign w:val="center"/>
          </w:tcPr>
          <w:p w:rsidR="00756494" w:rsidRPr="00756494" w:rsidRDefault="00756494" w:rsidP="00CC5D91">
            <w:pPr>
              <w:rPr>
                <w:color w:val="000000"/>
                <w:sz w:val="20"/>
                <w:szCs w:val="20"/>
              </w:rPr>
            </w:pPr>
          </w:p>
        </w:tc>
        <w:tc>
          <w:tcPr>
            <w:tcW w:w="584" w:type="dxa"/>
            <w:gridSpan w:val="4"/>
            <w:vAlign w:val="center"/>
          </w:tcPr>
          <w:p w:rsidR="00756494" w:rsidRPr="00756494" w:rsidRDefault="00756494" w:rsidP="00CC5D91">
            <w:pPr>
              <w:rPr>
                <w:color w:val="000000"/>
                <w:sz w:val="20"/>
                <w:szCs w:val="20"/>
              </w:rPr>
            </w:pPr>
          </w:p>
        </w:tc>
        <w:tc>
          <w:tcPr>
            <w:tcW w:w="584" w:type="dxa"/>
            <w:gridSpan w:val="4"/>
            <w:vAlign w:val="center"/>
          </w:tcPr>
          <w:p w:rsidR="00756494" w:rsidRPr="00756494" w:rsidRDefault="00756494" w:rsidP="00CC5D91">
            <w:pPr>
              <w:rPr>
                <w:color w:val="000000"/>
                <w:sz w:val="20"/>
                <w:szCs w:val="20"/>
              </w:rPr>
            </w:pPr>
          </w:p>
        </w:tc>
        <w:tc>
          <w:tcPr>
            <w:tcW w:w="871" w:type="dxa"/>
            <w:gridSpan w:val="3"/>
            <w:vAlign w:val="center"/>
          </w:tcPr>
          <w:p w:rsidR="00756494" w:rsidRPr="001923CB" w:rsidRDefault="00756494" w:rsidP="00CC5D91">
            <w:pPr>
              <w:rPr>
                <w:color w:val="000000"/>
              </w:rPr>
            </w:pPr>
          </w:p>
        </w:tc>
        <w:tc>
          <w:tcPr>
            <w:tcW w:w="1276" w:type="dxa"/>
            <w:vMerge/>
          </w:tcPr>
          <w:p w:rsidR="00756494" w:rsidRPr="001923CB" w:rsidRDefault="00756494" w:rsidP="00CC5D91">
            <w:pPr>
              <w:widowControl w:val="0"/>
              <w:autoSpaceDE w:val="0"/>
              <w:autoSpaceDN w:val="0"/>
              <w:adjustRightInd w:val="0"/>
              <w:jc w:val="center"/>
              <w:rPr>
                <w:b/>
                <w:bCs/>
              </w:rPr>
            </w:pPr>
          </w:p>
        </w:tc>
        <w:tc>
          <w:tcPr>
            <w:tcW w:w="1413" w:type="dxa"/>
            <w:vMerge/>
          </w:tcPr>
          <w:p w:rsidR="00756494" w:rsidRPr="001923CB" w:rsidRDefault="00756494" w:rsidP="00CC5D91">
            <w:pPr>
              <w:widowControl w:val="0"/>
              <w:autoSpaceDE w:val="0"/>
              <w:autoSpaceDN w:val="0"/>
              <w:adjustRightInd w:val="0"/>
              <w:rPr>
                <w:b/>
                <w:bCs/>
              </w:rPr>
            </w:pPr>
          </w:p>
        </w:tc>
      </w:tr>
      <w:tr w:rsidR="00756494" w:rsidRPr="001923CB" w:rsidTr="00756494">
        <w:tc>
          <w:tcPr>
            <w:tcW w:w="685" w:type="dxa"/>
            <w:vMerge/>
          </w:tcPr>
          <w:p w:rsidR="00756494" w:rsidRPr="00756494" w:rsidRDefault="00756494" w:rsidP="00CC5D91">
            <w:pPr>
              <w:widowControl w:val="0"/>
              <w:autoSpaceDE w:val="0"/>
              <w:autoSpaceDN w:val="0"/>
              <w:adjustRightInd w:val="0"/>
              <w:rPr>
                <w:b/>
                <w:bCs/>
                <w:sz w:val="20"/>
                <w:szCs w:val="20"/>
              </w:rPr>
            </w:pPr>
          </w:p>
        </w:tc>
        <w:tc>
          <w:tcPr>
            <w:tcW w:w="2434" w:type="dxa"/>
            <w:vMerge/>
          </w:tcPr>
          <w:p w:rsidR="00756494" w:rsidRPr="00756494" w:rsidRDefault="00756494" w:rsidP="00CC5D91">
            <w:pPr>
              <w:widowControl w:val="0"/>
              <w:autoSpaceDE w:val="0"/>
              <w:autoSpaceDN w:val="0"/>
              <w:adjustRightInd w:val="0"/>
              <w:rPr>
                <w:b/>
                <w:bCs/>
                <w:sz w:val="20"/>
                <w:szCs w:val="20"/>
              </w:rPr>
            </w:pPr>
          </w:p>
        </w:tc>
        <w:tc>
          <w:tcPr>
            <w:tcW w:w="850" w:type="dxa"/>
            <w:vMerge/>
          </w:tcPr>
          <w:p w:rsidR="00756494" w:rsidRPr="00756494" w:rsidRDefault="00756494" w:rsidP="00CC5D91">
            <w:pPr>
              <w:widowControl w:val="0"/>
              <w:autoSpaceDE w:val="0"/>
              <w:autoSpaceDN w:val="0"/>
              <w:adjustRightInd w:val="0"/>
              <w:rPr>
                <w:b/>
                <w:bCs/>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Средства бюджета Городского округа Подольск</w:t>
            </w:r>
          </w:p>
        </w:tc>
        <w:tc>
          <w:tcPr>
            <w:tcW w:w="1826" w:type="dxa"/>
            <w:gridSpan w:val="3"/>
          </w:tcPr>
          <w:p w:rsidR="00756494" w:rsidRPr="00756494" w:rsidRDefault="00756494" w:rsidP="00CC5D91">
            <w:pPr>
              <w:widowControl w:val="0"/>
              <w:autoSpaceDE w:val="0"/>
              <w:autoSpaceDN w:val="0"/>
              <w:adjustRightInd w:val="0"/>
              <w:rPr>
                <w:b/>
                <w:bCs/>
                <w:sz w:val="20"/>
                <w:szCs w:val="20"/>
              </w:rPr>
            </w:pPr>
          </w:p>
        </w:tc>
        <w:tc>
          <w:tcPr>
            <w:tcW w:w="584" w:type="dxa"/>
            <w:gridSpan w:val="5"/>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584" w:type="dxa"/>
            <w:gridSpan w:val="5"/>
          </w:tcPr>
          <w:p w:rsidR="00756494" w:rsidRPr="00756494" w:rsidRDefault="00756494" w:rsidP="00CC5D91">
            <w:pPr>
              <w:widowControl w:val="0"/>
              <w:autoSpaceDE w:val="0"/>
              <w:autoSpaceDN w:val="0"/>
              <w:adjustRightInd w:val="0"/>
              <w:rPr>
                <w:b/>
                <w:bCs/>
                <w:sz w:val="20"/>
                <w:szCs w:val="20"/>
              </w:rPr>
            </w:pPr>
          </w:p>
        </w:tc>
        <w:tc>
          <w:tcPr>
            <w:tcW w:w="584" w:type="dxa"/>
            <w:gridSpan w:val="6"/>
          </w:tcPr>
          <w:p w:rsidR="00756494" w:rsidRPr="00756494" w:rsidRDefault="00756494" w:rsidP="00CC5D91">
            <w:pPr>
              <w:widowControl w:val="0"/>
              <w:autoSpaceDE w:val="0"/>
              <w:autoSpaceDN w:val="0"/>
              <w:adjustRightInd w:val="0"/>
              <w:rPr>
                <w:b/>
                <w:bCs/>
                <w:sz w:val="20"/>
                <w:szCs w:val="20"/>
              </w:rPr>
            </w:pPr>
          </w:p>
        </w:tc>
        <w:tc>
          <w:tcPr>
            <w:tcW w:w="586" w:type="dxa"/>
            <w:gridSpan w:val="5"/>
          </w:tcPr>
          <w:p w:rsidR="00756494" w:rsidRPr="00756494" w:rsidRDefault="00756494" w:rsidP="00CC5D91">
            <w:pPr>
              <w:widowControl w:val="0"/>
              <w:autoSpaceDE w:val="0"/>
              <w:autoSpaceDN w:val="0"/>
              <w:adjustRightInd w:val="0"/>
              <w:rPr>
                <w:b/>
                <w:bCs/>
                <w:sz w:val="20"/>
                <w:szCs w:val="20"/>
              </w:rPr>
            </w:pPr>
          </w:p>
        </w:tc>
        <w:tc>
          <w:tcPr>
            <w:tcW w:w="584" w:type="dxa"/>
            <w:gridSpan w:val="5"/>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871" w:type="dxa"/>
            <w:gridSpan w:val="3"/>
          </w:tcPr>
          <w:p w:rsidR="00756494" w:rsidRPr="001923CB" w:rsidRDefault="00756494" w:rsidP="00CC5D91">
            <w:pPr>
              <w:widowControl w:val="0"/>
              <w:autoSpaceDE w:val="0"/>
              <w:autoSpaceDN w:val="0"/>
              <w:adjustRightInd w:val="0"/>
              <w:rPr>
                <w:b/>
                <w:bCs/>
              </w:rPr>
            </w:pPr>
          </w:p>
        </w:tc>
        <w:tc>
          <w:tcPr>
            <w:tcW w:w="1276" w:type="dxa"/>
            <w:vMerge/>
          </w:tcPr>
          <w:p w:rsidR="00756494" w:rsidRPr="001923CB" w:rsidRDefault="00756494" w:rsidP="00CC5D91">
            <w:pPr>
              <w:widowControl w:val="0"/>
              <w:autoSpaceDE w:val="0"/>
              <w:autoSpaceDN w:val="0"/>
              <w:adjustRightInd w:val="0"/>
              <w:jc w:val="center"/>
              <w:rPr>
                <w:b/>
                <w:bCs/>
              </w:rPr>
            </w:pPr>
          </w:p>
        </w:tc>
        <w:tc>
          <w:tcPr>
            <w:tcW w:w="1413" w:type="dxa"/>
            <w:vMerge/>
          </w:tcPr>
          <w:p w:rsidR="00756494" w:rsidRPr="001923CB" w:rsidRDefault="00756494" w:rsidP="00CC5D91">
            <w:pPr>
              <w:widowControl w:val="0"/>
              <w:autoSpaceDE w:val="0"/>
              <w:autoSpaceDN w:val="0"/>
              <w:adjustRightInd w:val="0"/>
              <w:rPr>
                <w:b/>
                <w:bCs/>
              </w:rPr>
            </w:pPr>
          </w:p>
        </w:tc>
      </w:tr>
      <w:tr w:rsidR="00756494" w:rsidRPr="001923CB" w:rsidTr="00756494">
        <w:trPr>
          <w:trHeight w:val="161"/>
        </w:trPr>
        <w:tc>
          <w:tcPr>
            <w:tcW w:w="685" w:type="dxa"/>
            <w:vMerge/>
          </w:tcPr>
          <w:p w:rsidR="00756494" w:rsidRPr="00756494" w:rsidRDefault="00756494" w:rsidP="00CC5D91">
            <w:pPr>
              <w:widowControl w:val="0"/>
              <w:autoSpaceDE w:val="0"/>
              <w:autoSpaceDN w:val="0"/>
              <w:adjustRightInd w:val="0"/>
              <w:rPr>
                <w:b/>
                <w:bCs/>
                <w:sz w:val="20"/>
                <w:szCs w:val="20"/>
              </w:rPr>
            </w:pPr>
          </w:p>
        </w:tc>
        <w:tc>
          <w:tcPr>
            <w:tcW w:w="2434" w:type="dxa"/>
            <w:vMerge/>
          </w:tcPr>
          <w:p w:rsidR="00756494" w:rsidRPr="00756494" w:rsidRDefault="00756494" w:rsidP="00CC5D91">
            <w:pPr>
              <w:widowControl w:val="0"/>
              <w:autoSpaceDE w:val="0"/>
              <w:autoSpaceDN w:val="0"/>
              <w:adjustRightInd w:val="0"/>
              <w:rPr>
                <w:b/>
                <w:bCs/>
                <w:sz w:val="20"/>
                <w:szCs w:val="20"/>
              </w:rPr>
            </w:pPr>
          </w:p>
        </w:tc>
        <w:tc>
          <w:tcPr>
            <w:tcW w:w="850" w:type="dxa"/>
            <w:vMerge/>
          </w:tcPr>
          <w:p w:rsidR="00756494" w:rsidRPr="00756494" w:rsidRDefault="00756494" w:rsidP="00CC5D91">
            <w:pPr>
              <w:widowControl w:val="0"/>
              <w:autoSpaceDE w:val="0"/>
              <w:autoSpaceDN w:val="0"/>
              <w:adjustRightInd w:val="0"/>
              <w:rPr>
                <w:b/>
                <w:bCs/>
                <w:sz w:val="20"/>
                <w:szCs w:val="20"/>
              </w:rPr>
            </w:pPr>
          </w:p>
        </w:tc>
        <w:tc>
          <w:tcPr>
            <w:tcW w:w="1560" w:type="dxa"/>
          </w:tcPr>
          <w:p w:rsidR="00756494" w:rsidRPr="00756494" w:rsidRDefault="00756494" w:rsidP="00CC5D91">
            <w:pPr>
              <w:pStyle w:val="ConsPlusCell"/>
              <w:ind w:left="-57" w:right="-108"/>
              <w:rPr>
                <w:rFonts w:ascii="Times New Roman" w:hAnsi="Times New Roman" w:cs="Times New Roman"/>
              </w:rPr>
            </w:pPr>
            <w:r w:rsidRPr="00756494">
              <w:rPr>
                <w:rFonts w:ascii="Times New Roman" w:hAnsi="Times New Roman" w:cs="Times New Roman"/>
              </w:rPr>
              <w:t>Внебюджетные источники</w:t>
            </w:r>
          </w:p>
        </w:tc>
        <w:tc>
          <w:tcPr>
            <w:tcW w:w="1826" w:type="dxa"/>
            <w:gridSpan w:val="3"/>
          </w:tcPr>
          <w:p w:rsidR="00756494" w:rsidRPr="00756494" w:rsidRDefault="00756494" w:rsidP="00CC5D91">
            <w:pPr>
              <w:widowControl w:val="0"/>
              <w:autoSpaceDE w:val="0"/>
              <w:autoSpaceDN w:val="0"/>
              <w:adjustRightInd w:val="0"/>
              <w:rPr>
                <w:b/>
                <w:bCs/>
                <w:sz w:val="20"/>
                <w:szCs w:val="20"/>
              </w:rPr>
            </w:pPr>
          </w:p>
        </w:tc>
        <w:tc>
          <w:tcPr>
            <w:tcW w:w="584" w:type="dxa"/>
            <w:gridSpan w:val="5"/>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584" w:type="dxa"/>
            <w:gridSpan w:val="5"/>
          </w:tcPr>
          <w:p w:rsidR="00756494" w:rsidRPr="00756494" w:rsidRDefault="00756494" w:rsidP="00CC5D91">
            <w:pPr>
              <w:widowControl w:val="0"/>
              <w:autoSpaceDE w:val="0"/>
              <w:autoSpaceDN w:val="0"/>
              <w:adjustRightInd w:val="0"/>
              <w:rPr>
                <w:b/>
                <w:bCs/>
                <w:sz w:val="20"/>
                <w:szCs w:val="20"/>
              </w:rPr>
            </w:pPr>
          </w:p>
        </w:tc>
        <w:tc>
          <w:tcPr>
            <w:tcW w:w="584" w:type="dxa"/>
            <w:gridSpan w:val="6"/>
          </w:tcPr>
          <w:p w:rsidR="00756494" w:rsidRPr="00756494" w:rsidRDefault="00756494" w:rsidP="00CC5D91">
            <w:pPr>
              <w:widowControl w:val="0"/>
              <w:autoSpaceDE w:val="0"/>
              <w:autoSpaceDN w:val="0"/>
              <w:adjustRightInd w:val="0"/>
              <w:rPr>
                <w:b/>
                <w:bCs/>
                <w:sz w:val="20"/>
                <w:szCs w:val="20"/>
              </w:rPr>
            </w:pPr>
          </w:p>
        </w:tc>
        <w:tc>
          <w:tcPr>
            <w:tcW w:w="586" w:type="dxa"/>
            <w:gridSpan w:val="5"/>
          </w:tcPr>
          <w:p w:rsidR="00756494" w:rsidRPr="00756494" w:rsidRDefault="00756494" w:rsidP="00CC5D91">
            <w:pPr>
              <w:widowControl w:val="0"/>
              <w:autoSpaceDE w:val="0"/>
              <w:autoSpaceDN w:val="0"/>
              <w:adjustRightInd w:val="0"/>
              <w:rPr>
                <w:b/>
                <w:bCs/>
                <w:sz w:val="20"/>
                <w:szCs w:val="20"/>
              </w:rPr>
            </w:pPr>
          </w:p>
        </w:tc>
        <w:tc>
          <w:tcPr>
            <w:tcW w:w="584" w:type="dxa"/>
            <w:gridSpan w:val="5"/>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584" w:type="dxa"/>
            <w:gridSpan w:val="4"/>
          </w:tcPr>
          <w:p w:rsidR="00756494" w:rsidRPr="00756494" w:rsidRDefault="00756494" w:rsidP="00CC5D91">
            <w:pPr>
              <w:widowControl w:val="0"/>
              <w:autoSpaceDE w:val="0"/>
              <w:autoSpaceDN w:val="0"/>
              <w:adjustRightInd w:val="0"/>
              <w:rPr>
                <w:b/>
                <w:bCs/>
                <w:sz w:val="20"/>
                <w:szCs w:val="20"/>
              </w:rPr>
            </w:pPr>
          </w:p>
        </w:tc>
        <w:tc>
          <w:tcPr>
            <w:tcW w:w="871" w:type="dxa"/>
            <w:gridSpan w:val="3"/>
          </w:tcPr>
          <w:p w:rsidR="00756494" w:rsidRPr="001923CB" w:rsidRDefault="00756494" w:rsidP="00CC5D91">
            <w:pPr>
              <w:widowControl w:val="0"/>
              <w:autoSpaceDE w:val="0"/>
              <w:autoSpaceDN w:val="0"/>
              <w:adjustRightInd w:val="0"/>
              <w:rPr>
                <w:b/>
                <w:bCs/>
              </w:rPr>
            </w:pPr>
          </w:p>
        </w:tc>
        <w:tc>
          <w:tcPr>
            <w:tcW w:w="1276" w:type="dxa"/>
          </w:tcPr>
          <w:p w:rsidR="00756494" w:rsidRPr="001923CB" w:rsidRDefault="00756494" w:rsidP="00CC5D91">
            <w:pPr>
              <w:widowControl w:val="0"/>
              <w:autoSpaceDE w:val="0"/>
              <w:autoSpaceDN w:val="0"/>
              <w:adjustRightInd w:val="0"/>
              <w:jc w:val="center"/>
              <w:rPr>
                <w:b/>
                <w:bCs/>
              </w:rPr>
            </w:pPr>
          </w:p>
        </w:tc>
        <w:tc>
          <w:tcPr>
            <w:tcW w:w="1413" w:type="dxa"/>
          </w:tcPr>
          <w:p w:rsidR="00756494" w:rsidRPr="001923CB" w:rsidRDefault="00756494" w:rsidP="00CC5D91">
            <w:pPr>
              <w:widowControl w:val="0"/>
              <w:autoSpaceDE w:val="0"/>
              <w:autoSpaceDN w:val="0"/>
              <w:adjustRightInd w:val="0"/>
              <w:rPr>
                <w:b/>
                <w:bCs/>
              </w:rPr>
            </w:pPr>
          </w:p>
        </w:tc>
      </w:tr>
    </w:tbl>
    <w:p w:rsidR="00756494" w:rsidRPr="00FD5C4F" w:rsidRDefault="00756494" w:rsidP="00FD5C4F">
      <w:pPr>
        <w:tabs>
          <w:tab w:val="left" w:pos="8280"/>
        </w:tabs>
        <w:ind w:firstLine="709"/>
        <w:jc w:val="center"/>
      </w:pPr>
    </w:p>
    <w:sectPr w:rsidR="00756494" w:rsidRPr="00FD5C4F" w:rsidSect="005D70A1">
      <w:pgSz w:w="16838" w:h="11906" w:orient="landscape"/>
      <w:pgMar w:top="1985" w:right="1134" w:bottom="567" w:left="1134" w:header="70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09B" w:rsidRDefault="0053109B">
      <w:r>
        <w:separator/>
      </w:r>
    </w:p>
  </w:endnote>
  <w:endnote w:type="continuationSeparator" w:id="0">
    <w:p w:rsidR="0053109B" w:rsidRDefault="00531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9CE" w:rsidRDefault="009628B8">
    <w:pPr>
      <w:pStyle w:val="af3"/>
      <w:jc w:val="center"/>
    </w:pPr>
    <w:r>
      <w:fldChar w:fldCharType="begin"/>
    </w:r>
    <w:r>
      <w:instrText xml:space="preserve"> PAGE   \* MERGEFORMAT </w:instrText>
    </w:r>
    <w:r>
      <w:fldChar w:fldCharType="separate"/>
    </w:r>
    <w:r w:rsidR="00FF72D8">
      <w:rPr>
        <w:noProof/>
      </w:rPr>
      <w:t>21</w:t>
    </w:r>
    <w:r>
      <w:rPr>
        <w:noProof/>
      </w:rPr>
      <w:fldChar w:fldCharType="end"/>
    </w:r>
  </w:p>
  <w:p w:rsidR="00FD79CE" w:rsidRDefault="00FD79C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09B" w:rsidRDefault="0053109B">
      <w:r>
        <w:separator/>
      </w:r>
    </w:p>
  </w:footnote>
  <w:footnote w:type="continuationSeparator" w:id="0">
    <w:p w:rsidR="0053109B" w:rsidRDefault="0053109B">
      <w:r>
        <w:continuationSeparator/>
      </w:r>
    </w:p>
  </w:footnote>
  <w:footnote w:id="1">
    <w:p w:rsidR="00FD79CE" w:rsidRDefault="00FD79CE" w:rsidP="0075042E">
      <w:pPr>
        <w:pStyle w:val="af9"/>
        <w:ind w:firstLine="709"/>
        <w:jc w:val="both"/>
      </w:pPr>
      <w:r>
        <w:rPr>
          <w:rStyle w:val="afb"/>
        </w:rPr>
        <w:footnoteRef/>
      </w:r>
      <w:r>
        <w:t xml:space="preserve"> </w:t>
      </w:r>
      <w:r w:rsidRPr="002B178D">
        <w:t>Согласно методике, разработанной Комитетом по конкурентной политике Московской области, являющимся согласно Положению (утверждено постановлением Правительства Московской области от 03.10.2013 № 785/44) центральным исполнительным органом государственной власти Московской области, осуществляющим в том числе нормативное регулирование в сфере закупок товаров, работ, услуг на территории Московской области, в расчет значения показателя по отдельно взятому заказчику включаются обоснованные, частично обоснованные жалобы в отношении закупок такого заказчика независимо от того, действия какого субъекта закупочного процесса обжалуются.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9CE" w:rsidRPr="00BD48A1" w:rsidRDefault="00FD79CE">
    <w:pPr>
      <w:pStyle w:val="ab"/>
      <w:jc w:val="center"/>
    </w:pPr>
  </w:p>
  <w:p w:rsidR="00FD79CE" w:rsidRDefault="00FD79CE">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9CE" w:rsidRDefault="006B44B3">
    <w:pPr>
      <w:pStyle w:val="ab"/>
      <w:jc w:val="center"/>
      <w:rPr>
        <w:color w:val="FFFFFF"/>
      </w:rPr>
    </w:pPr>
    <w:r w:rsidRPr="00EF05A6">
      <w:rPr>
        <w:color w:val="FFFFFF"/>
      </w:rPr>
      <w:fldChar w:fldCharType="begin"/>
    </w:r>
    <w:r w:rsidR="00FD79CE" w:rsidRPr="00EF05A6">
      <w:rPr>
        <w:color w:val="FFFFFF"/>
      </w:rPr>
      <w:instrText>PAGE   \* MERGEFORMAT</w:instrText>
    </w:r>
    <w:r w:rsidRPr="00EF05A6">
      <w:rPr>
        <w:color w:val="FFFFFF"/>
      </w:rPr>
      <w:fldChar w:fldCharType="separate"/>
    </w:r>
    <w:r w:rsidR="00FF72D8">
      <w:rPr>
        <w:noProof/>
        <w:color w:val="FFFFFF"/>
      </w:rPr>
      <w:t>103</w:t>
    </w:r>
    <w:r w:rsidRPr="00EF05A6">
      <w:rPr>
        <w:color w:val="FFFFFF"/>
      </w:rPr>
      <w:fldChar w:fldCharType="end"/>
    </w:r>
  </w:p>
  <w:p w:rsidR="00FD79CE" w:rsidRPr="00EF05A6" w:rsidRDefault="00FD79CE">
    <w:pPr>
      <w:pStyle w:val="ab"/>
      <w:jc w:val="center"/>
      <w:rPr>
        <w:color w:val="FFFFFF"/>
      </w:rPr>
    </w:pPr>
  </w:p>
  <w:p w:rsidR="00FD79CE" w:rsidRDefault="00FD79CE">
    <w:pPr>
      <w:pStyle w:val="ab"/>
    </w:pPr>
  </w:p>
  <w:p w:rsidR="00FD79CE" w:rsidRDefault="00FD79CE">
    <w:pPr>
      <w:pStyle w:val="ab"/>
    </w:pPr>
  </w:p>
  <w:p w:rsidR="00FD79CE" w:rsidRDefault="00FD79CE">
    <w:pPr>
      <w:pStyle w:val="ab"/>
    </w:pPr>
  </w:p>
  <w:p w:rsidR="00FD79CE" w:rsidRDefault="00FD79C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decimal"/>
      <w:lvlText w:val="%1)"/>
      <w:lvlJc w:val="left"/>
      <w:pPr>
        <w:tabs>
          <w:tab w:val="num" w:pos="0"/>
        </w:tabs>
        <w:ind w:left="900" w:hanging="360"/>
      </w:pPr>
    </w:lvl>
  </w:abstractNum>
  <w:abstractNum w:abstractNumId="2">
    <w:nsid w:val="00000003"/>
    <w:multiLevelType w:val="multilevel"/>
    <w:tmpl w:val="0000000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5646DD2"/>
    <w:multiLevelType w:val="hybridMultilevel"/>
    <w:tmpl w:val="BEC05DDA"/>
    <w:lvl w:ilvl="0" w:tplc="4E9406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7C122F7"/>
    <w:multiLevelType w:val="hybridMultilevel"/>
    <w:tmpl w:val="11C04B88"/>
    <w:lvl w:ilvl="0" w:tplc="9E8E19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CD61D71"/>
    <w:multiLevelType w:val="hybridMultilevel"/>
    <w:tmpl w:val="4B9C2E40"/>
    <w:lvl w:ilvl="0" w:tplc="35A2F038">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nsid w:val="0D0D63FE"/>
    <w:multiLevelType w:val="hybridMultilevel"/>
    <w:tmpl w:val="F7BA3758"/>
    <w:lvl w:ilvl="0" w:tplc="F3768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36841ED"/>
    <w:multiLevelType w:val="hybridMultilevel"/>
    <w:tmpl w:val="5DD04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74AA5"/>
    <w:multiLevelType w:val="multilevel"/>
    <w:tmpl w:val="AA04FF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CF7EB5"/>
    <w:multiLevelType w:val="hybridMultilevel"/>
    <w:tmpl w:val="020A8E22"/>
    <w:lvl w:ilvl="0" w:tplc="AE7EB2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B077209"/>
    <w:multiLevelType w:val="hybridMultilevel"/>
    <w:tmpl w:val="5DD04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4515CF"/>
    <w:multiLevelType w:val="multilevel"/>
    <w:tmpl w:val="9C702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3C1F58"/>
    <w:multiLevelType w:val="hybridMultilevel"/>
    <w:tmpl w:val="5DD04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A877CA"/>
    <w:multiLevelType w:val="hybridMultilevel"/>
    <w:tmpl w:val="9B44FC66"/>
    <w:lvl w:ilvl="0" w:tplc="6652F8B4">
      <w:start w:val="3"/>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762654"/>
    <w:multiLevelType w:val="hybridMultilevel"/>
    <w:tmpl w:val="797ABEDE"/>
    <w:lvl w:ilvl="0" w:tplc="E09C6B5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1E72770"/>
    <w:multiLevelType w:val="hybridMultilevel"/>
    <w:tmpl w:val="DAB853B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513AEF"/>
    <w:multiLevelType w:val="hybridMultilevel"/>
    <w:tmpl w:val="888624FE"/>
    <w:lvl w:ilvl="0" w:tplc="717619B4">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B33AC8"/>
    <w:multiLevelType w:val="hybridMultilevel"/>
    <w:tmpl w:val="68BA2070"/>
    <w:lvl w:ilvl="0" w:tplc="04190001">
      <w:start w:val="14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B56162"/>
    <w:multiLevelType w:val="hybridMultilevel"/>
    <w:tmpl w:val="44086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CC7B6F"/>
    <w:multiLevelType w:val="hybridMultilevel"/>
    <w:tmpl w:val="87101526"/>
    <w:lvl w:ilvl="0" w:tplc="0A467FE8">
      <w:start w:val="14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9FB6BEA"/>
    <w:multiLevelType w:val="hybridMultilevel"/>
    <w:tmpl w:val="69A45738"/>
    <w:lvl w:ilvl="0" w:tplc="839C871E">
      <w:start w:val="1"/>
      <w:numFmt w:val="decimal"/>
      <w:lvlText w:val="%1."/>
      <w:lvlJc w:val="left"/>
      <w:pPr>
        <w:tabs>
          <w:tab w:val="num" w:pos="1080"/>
        </w:tabs>
        <w:ind w:left="1080" w:hanging="360"/>
      </w:pPr>
      <w:rPr>
        <w:rFonts w:eastAsia="Calibri"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7D882072"/>
    <w:multiLevelType w:val="hybridMultilevel"/>
    <w:tmpl w:val="5DD04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0"/>
  </w:num>
  <w:num w:numId="3">
    <w:abstractNumId w:val="9"/>
  </w:num>
  <w:num w:numId="4">
    <w:abstractNumId w:val="1"/>
  </w:num>
  <w:num w:numId="5">
    <w:abstractNumId w:val="5"/>
  </w:num>
  <w:num w:numId="6">
    <w:abstractNumId w:val="13"/>
  </w:num>
  <w:num w:numId="7">
    <w:abstractNumId w:val="18"/>
  </w:num>
  <w:num w:numId="8">
    <w:abstractNumId w:val="15"/>
  </w:num>
  <w:num w:numId="9">
    <w:abstractNumId w:val="6"/>
  </w:num>
  <w:num w:numId="10">
    <w:abstractNumId w:val="16"/>
  </w:num>
  <w:num w:numId="11">
    <w:abstractNumId w:val="12"/>
  </w:num>
  <w:num w:numId="12">
    <w:abstractNumId w:val="10"/>
  </w:num>
  <w:num w:numId="13">
    <w:abstractNumId w:val="7"/>
  </w:num>
  <w:num w:numId="14">
    <w:abstractNumId w:val="21"/>
  </w:num>
  <w:num w:numId="15">
    <w:abstractNumId w:val="4"/>
  </w:num>
  <w:num w:numId="16">
    <w:abstractNumId w:val="3"/>
  </w:num>
  <w:num w:numId="17">
    <w:abstractNumId w:val="14"/>
  </w:num>
  <w:num w:numId="18">
    <w:abstractNumId w:val="2"/>
  </w:num>
  <w:num w:numId="19">
    <w:abstractNumId w:val="17"/>
  </w:num>
  <w:num w:numId="20">
    <w:abstractNumId w:val="19"/>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D47"/>
    <w:rsid w:val="00000059"/>
    <w:rsid w:val="00000399"/>
    <w:rsid w:val="00000D76"/>
    <w:rsid w:val="00001992"/>
    <w:rsid w:val="00001F11"/>
    <w:rsid w:val="0000206F"/>
    <w:rsid w:val="00003269"/>
    <w:rsid w:val="00003B44"/>
    <w:rsid w:val="000049E9"/>
    <w:rsid w:val="00005613"/>
    <w:rsid w:val="000056C3"/>
    <w:rsid w:val="00005CA6"/>
    <w:rsid w:val="00007F26"/>
    <w:rsid w:val="00011463"/>
    <w:rsid w:val="00011D69"/>
    <w:rsid w:val="00013568"/>
    <w:rsid w:val="0001575F"/>
    <w:rsid w:val="000164DE"/>
    <w:rsid w:val="00016CF6"/>
    <w:rsid w:val="00016FAF"/>
    <w:rsid w:val="00017525"/>
    <w:rsid w:val="00017912"/>
    <w:rsid w:val="000202EE"/>
    <w:rsid w:val="00020F64"/>
    <w:rsid w:val="00022766"/>
    <w:rsid w:val="00022D4D"/>
    <w:rsid w:val="00022E09"/>
    <w:rsid w:val="000246F3"/>
    <w:rsid w:val="00026B87"/>
    <w:rsid w:val="00027CB9"/>
    <w:rsid w:val="000306EB"/>
    <w:rsid w:val="000317FF"/>
    <w:rsid w:val="000331AE"/>
    <w:rsid w:val="00034CBC"/>
    <w:rsid w:val="00035F99"/>
    <w:rsid w:val="000367AA"/>
    <w:rsid w:val="0004037B"/>
    <w:rsid w:val="00040B3E"/>
    <w:rsid w:val="00040FF0"/>
    <w:rsid w:val="0004416D"/>
    <w:rsid w:val="00044489"/>
    <w:rsid w:val="00045150"/>
    <w:rsid w:val="000456E3"/>
    <w:rsid w:val="0004586C"/>
    <w:rsid w:val="00046CBC"/>
    <w:rsid w:val="000472B0"/>
    <w:rsid w:val="000517AF"/>
    <w:rsid w:val="00051A28"/>
    <w:rsid w:val="00052A83"/>
    <w:rsid w:val="00052E44"/>
    <w:rsid w:val="00053B68"/>
    <w:rsid w:val="00053F9D"/>
    <w:rsid w:val="00054C36"/>
    <w:rsid w:val="000569F2"/>
    <w:rsid w:val="00056DAB"/>
    <w:rsid w:val="00057513"/>
    <w:rsid w:val="00060915"/>
    <w:rsid w:val="00060A07"/>
    <w:rsid w:val="000612E8"/>
    <w:rsid w:val="00061B08"/>
    <w:rsid w:val="00066A26"/>
    <w:rsid w:val="00067C2A"/>
    <w:rsid w:val="000720E1"/>
    <w:rsid w:val="00072AE1"/>
    <w:rsid w:val="000737FC"/>
    <w:rsid w:val="0007443D"/>
    <w:rsid w:val="000744AC"/>
    <w:rsid w:val="00074659"/>
    <w:rsid w:val="00080AFA"/>
    <w:rsid w:val="000813DD"/>
    <w:rsid w:val="0008176E"/>
    <w:rsid w:val="00081AE9"/>
    <w:rsid w:val="00082CB6"/>
    <w:rsid w:val="00085A45"/>
    <w:rsid w:val="00086850"/>
    <w:rsid w:val="0008696C"/>
    <w:rsid w:val="00086C64"/>
    <w:rsid w:val="000872D8"/>
    <w:rsid w:val="00087A25"/>
    <w:rsid w:val="00087B17"/>
    <w:rsid w:val="000910EF"/>
    <w:rsid w:val="00091E57"/>
    <w:rsid w:val="000954FE"/>
    <w:rsid w:val="0009724A"/>
    <w:rsid w:val="000A0437"/>
    <w:rsid w:val="000A0B42"/>
    <w:rsid w:val="000A0B8C"/>
    <w:rsid w:val="000A1319"/>
    <w:rsid w:val="000A1B82"/>
    <w:rsid w:val="000A28CD"/>
    <w:rsid w:val="000A4FB1"/>
    <w:rsid w:val="000A500A"/>
    <w:rsid w:val="000A5565"/>
    <w:rsid w:val="000A6B61"/>
    <w:rsid w:val="000B0397"/>
    <w:rsid w:val="000B294D"/>
    <w:rsid w:val="000B4047"/>
    <w:rsid w:val="000B4C67"/>
    <w:rsid w:val="000B5607"/>
    <w:rsid w:val="000B577D"/>
    <w:rsid w:val="000B5CF5"/>
    <w:rsid w:val="000B672F"/>
    <w:rsid w:val="000B6C27"/>
    <w:rsid w:val="000B786E"/>
    <w:rsid w:val="000C16BD"/>
    <w:rsid w:val="000C1924"/>
    <w:rsid w:val="000C2424"/>
    <w:rsid w:val="000C2470"/>
    <w:rsid w:val="000C36A6"/>
    <w:rsid w:val="000C39C0"/>
    <w:rsid w:val="000C39FA"/>
    <w:rsid w:val="000C3E9E"/>
    <w:rsid w:val="000C533E"/>
    <w:rsid w:val="000D01EE"/>
    <w:rsid w:val="000D033B"/>
    <w:rsid w:val="000D0614"/>
    <w:rsid w:val="000D1611"/>
    <w:rsid w:val="000D37CB"/>
    <w:rsid w:val="000D4669"/>
    <w:rsid w:val="000D5D95"/>
    <w:rsid w:val="000D60F2"/>
    <w:rsid w:val="000E0966"/>
    <w:rsid w:val="000E0CAD"/>
    <w:rsid w:val="000E319C"/>
    <w:rsid w:val="000E3265"/>
    <w:rsid w:val="000E3CAB"/>
    <w:rsid w:val="000E7B35"/>
    <w:rsid w:val="000F038A"/>
    <w:rsid w:val="000F0589"/>
    <w:rsid w:val="000F05E8"/>
    <w:rsid w:val="000F0C78"/>
    <w:rsid w:val="000F192A"/>
    <w:rsid w:val="000F1FF7"/>
    <w:rsid w:val="000F246F"/>
    <w:rsid w:val="000F33E2"/>
    <w:rsid w:val="000F4728"/>
    <w:rsid w:val="000F4806"/>
    <w:rsid w:val="000F7546"/>
    <w:rsid w:val="001000AC"/>
    <w:rsid w:val="001017BC"/>
    <w:rsid w:val="00101E81"/>
    <w:rsid w:val="00102720"/>
    <w:rsid w:val="00102AB0"/>
    <w:rsid w:val="00102BC2"/>
    <w:rsid w:val="00102CD9"/>
    <w:rsid w:val="001033EE"/>
    <w:rsid w:val="0010407C"/>
    <w:rsid w:val="001057F1"/>
    <w:rsid w:val="00105B3C"/>
    <w:rsid w:val="00106614"/>
    <w:rsid w:val="00106E26"/>
    <w:rsid w:val="0010754E"/>
    <w:rsid w:val="00110F8A"/>
    <w:rsid w:val="001138FC"/>
    <w:rsid w:val="00116032"/>
    <w:rsid w:val="001176D4"/>
    <w:rsid w:val="001225F4"/>
    <w:rsid w:val="001226A5"/>
    <w:rsid w:val="00122DDA"/>
    <w:rsid w:val="00122ECC"/>
    <w:rsid w:val="00123DE4"/>
    <w:rsid w:val="00124E35"/>
    <w:rsid w:val="0012681B"/>
    <w:rsid w:val="00127CF2"/>
    <w:rsid w:val="00132739"/>
    <w:rsid w:val="001335EE"/>
    <w:rsid w:val="00133C66"/>
    <w:rsid w:val="00134168"/>
    <w:rsid w:val="00134CF4"/>
    <w:rsid w:val="00135698"/>
    <w:rsid w:val="001357A1"/>
    <w:rsid w:val="00137375"/>
    <w:rsid w:val="0014217F"/>
    <w:rsid w:val="00147EB4"/>
    <w:rsid w:val="00150B92"/>
    <w:rsid w:val="001517DC"/>
    <w:rsid w:val="0015199D"/>
    <w:rsid w:val="00151AF7"/>
    <w:rsid w:val="0015253F"/>
    <w:rsid w:val="0015305B"/>
    <w:rsid w:val="00153DE7"/>
    <w:rsid w:val="00154FB4"/>
    <w:rsid w:val="00156052"/>
    <w:rsid w:val="00156465"/>
    <w:rsid w:val="00156A61"/>
    <w:rsid w:val="00160EF1"/>
    <w:rsid w:val="001639B4"/>
    <w:rsid w:val="001655B4"/>
    <w:rsid w:val="001668D4"/>
    <w:rsid w:val="00167010"/>
    <w:rsid w:val="0016704A"/>
    <w:rsid w:val="001717A8"/>
    <w:rsid w:val="00171DDA"/>
    <w:rsid w:val="00171EA7"/>
    <w:rsid w:val="0017288C"/>
    <w:rsid w:val="00172D13"/>
    <w:rsid w:val="001733BC"/>
    <w:rsid w:val="00174DCA"/>
    <w:rsid w:val="001753F6"/>
    <w:rsid w:val="00175897"/>
    <w:rsid w:val="00175D1C"/>
    <w:rsid w:val="00176B4E"/>
    <w:rsid w:val="00176BDE"/>
    <w:rsid w:val="00176EBD"/>
    <w:rsid w:val="00176F5C"/>
    <w:rsid w:val="0017726D"/>
    <w:rsid w:val="001800D6"/>
    <w:rsid w:val="00180A89"/>
    <w:rsid w:val="00180BB3"/>
    <w:rsid w:val="00181022"/>
    <w:rsid w:val="00181E83"/>
    <w:rsid w:val="00182791"/>
    <w:rsid w:val="00183004"/>
    <w:rsid w:val="001833E4"/>
    <w:rsid w:val="00185E33"/>
    <w:rsid w:val="00185EF2"/>
    <w:rsid w:val="0018662B"/>
    <w:rsid w:val="00186E89"/>
    <w:rsid w:val="001921FB"/>
    <w:rsid w:val="001935C5"/>
    <w:rsid w:val="00194302"/>
    <w:rsid w:val="00195FB1"/>
    <w:rsid w:val="00196003"/>
    <w:rsid w:val="00196FC7"/>
    <w:rsid w:val="00197854"/>
    <w:rsid w:val="00197C64"/>
    <w:rsid w:val="001A0407"/>
    <w:rsid w:val="001A1D3B"/>
    <w:rsid w:val="001A4994"/>
    <w:rsid w:val="001A5FC2"/>
    <w:rsid w:val="001B08A0"/>
    <w:rsid w:val="001B0ABB"/>
    <w:rsid w:val="001B1421"/>
    <w:rsid w:val="001B2413"/>
    <w:rsid w:val="001B2FCB"/>
    <w:rsid w:val="001B366A"/>
    <w:rsid w:val="001B442A"/>
    <w:rsid w:val="001B5E83"/>
    <w:rsid w:val="001B7A20"/>
    <w:rsid w:val="001B7E5D"/>
    <w:rsid w:val="001C0640"/>
    <w:rsid w:val="001C10B7"/>
    <w:rsid w:val="001C1135"/>
    <w:rsid w:val="001C12A9"/>
    <w:rsid w:val="001C182D"/>
    <w:rsid w:val="001C3F92"/>
    <w:rsid w:val="001C5102"/>
    <w:rsid w:val="001C520E"/>
    <w:rsid w:val="001C6398"/>
    <w:rsid w:val="001C63FE"/>
    <w:rsid w:val="001C66BB"/>
    <w:rsid w:val="001C7166"/>
    <w:rsid w:val="001C7372"/>
    <w:rsid w:val="001D2166"/>
    <w:rsid w:val="001D2251"/>
    <w:rsid w:val="001D26C8"/>
    <w:rsid w:val="001D492C"/>
    <w:rsid w:val="001D51FA"/>
    <w:rsid w:val="001D5913"/>
    <w:rsid w:val="001E0E56"/>
    <w:rsid w:val="001E27C2"/>
    <w:rsid w:val="001E37B1"/>
    <w:rsid w:val="001E37D1"/>
    <w:rsid w:val="001E42F0"/>
    <w:rsid w:val="001E443A"/>
    <w:rsid w:val="001E623C"/>
    <w:rsid w:val="001E6766"/>
    <w:rsid w:val="001E68B7"/>
    <w:rsid w:val="001E69A8"/>
    <w:rsid w:val="001E70B5"/>
    <w:rsid w:val="001F3522"/>
    <w:rsid w:val="001F371B"/>
    <w:rsid w:val="001F3B16"/>
    <w:rsid w:val="001F4878"/>
    <w:rsid w:val="00201DAD"/>
    <w:rsid w:val="00202525"/>
    <w:rsid w:val="00202D0B"/>
    <w:rsid w:val="0020320F"/>
    <w:rsid w:val="002035BB"/>
    <w:rsid w:val="0020385C"/>
    <w:rsid w:val="00204CC2"/>
    <w:rsid w:val="00205240"/>
    <w:rsid w:val="0020641C"/>
    <w:rsid w:val="002072F6"/>
    <w:rsid w:val="00211606"/>
    <w:rsid w:val="00212B83"/>
    <w:rsid w:val="00214D75"/>
    <w:rsid w:val="0021565F"/>
    <w:rsid w:val="002158DA"/>
    <w:rsid w:val="0021735D"/>
    <w:rsid w:val="00217C34"/>
    <w:rsid w:val="002200A7"/>
    <w:rsid w:val="0022031C"/>
    <w:rsid w:val="0022075F"/>
    <w:rsid w:val="00220D14"/>
    <w:rsid w:val="002216AD"/>
    <w:rsid w:val="00223697"/>
    <w:rsid w:val="00223B14"/>
    <w:rsid w:val="0022615F"/>
    <w:rsid w:val="0022723F"/>
    <w:rsid w:val="00227909"/>
    <w:rsid w:val="00227B33"/>
    <w:rsid w:val="0023035A"/>
    <w:rsid w:val="00231FA0"/>
    <w:rsid w:val="00232698"/>
    <w:rsid w:val="00235D1D"/>
    <w:rsid w:val="00240896"/>
    <w:rsid w:val="00240CD3"/>
    <w:rsid w:val="00241B0B"/>
    <w:rsid w:val="002425AB"/>
    <w:rsid w:val="00244CFC"/>
    <w:rsid w:val="0024594B"/>
    <w:rsid w:val="0025074E"/>
    <w:rsid w:val="00250A3D"/>
    <w:rsid w:val="00250B1D"/>
    <w:rsid w:val="00250C16"/>
    <w:rsid w:val="002516A1"/>
    <w:rsid w:val="00251911"/>
    <w:rsid w:val="00251E87"/>
    <w:rsid w:val="0025330B"/>
    <w:rsid w:val="00255AA7"/>
    <w:rsid w:val="0025740F"/>
    <w:rsid w:val="00257D1B"/>
    <w:rsid w:val="00261C2B"/>
    <w:rsid w:val="002627A2"/>
    <w:rsid w:val="00263483"/>
    <w:rsid w:val="002643B6"/>
    <w:rsid w:val="00265154"/>
    <w:rsid w:val="002667E6"/>
    <w:rsid w:val="00266A83"/>
    <w:rsid w:val="00270B38"/>
    <w:rsid w:val="00270E38"/>
    <w:rsid w:val="0027124D"/>
    <w:rsid w:val="002723D6"/>
    <w:rsid w:val="002729D8"/>
    <w:rsid w:val="00272A71"/>
    <w:rsid w:val="0027348F"/>
    <w:rsid w:val="00273CEA"/>
    <w:rsid w:val="00273F57"/>
    <w:rsid w:val="002741DC"/>
    <w:rsid w:val="00274C47"/>
    <w:rsid w:val="002763E0"/>
    <w:rsid w:val="00276A8B"/>
    <w:rsid w:val="00277060"/>
    <w:rsid w:val="002811B9"/>
    <w:rsid w:val="002815C6"/>
    <w:rsid w:val="002824A2"/>
    <w:rsid w:val="00282687"/>
    <w:rsid w:val="002829D7"/>
    <w:rsid w:val="0029077A"/>
    <w:rsid w:val="0029192F"/>
    <w:rsid w:val="002925EC"/>
    <w:rsid w:val="0029386C"/>
    <w:rsid w:val="00293D8F"/>
    <w:rsid w:val="00294F5A"/>
    <w:rsid w:val="00296D19"/>
    <w:rsid w:val="002A20F8"/>
    <w:rsid w:val="002A3DF8"/>
    <w:rsid w:val="002A4D94"/>
    <w:rsid w:val="002A6E9B"/>
    <w:rsid w:val="002A6F0D"/>
    <w:rsid w:val="002B0C38"/>
    <w:rsid w:val="002B12CC"/>
    <w:rsid w:val="002B178D"/>
    <w:rsid w:val="002B3702"/>
    <w:rsid w:val="002C0494"/>
    <w:rsid w:val="002C0667"/>
    <w:rsid w:val="002C0962"/>
    <w:rsid w:val="002C30FA"/>
    <w:rsid w:val="002C3FB7"/>
    <w:rsid w:val="002C458F"/>
    <w:rsid w:val="002C64B9"/>
    <w:rsid w:val="002C65C9"/>
    <w:rsid w:val="002C7670"/>
    <w:rsid w:val="002D0519"/>
    <w:rsid w:val="002D2044"/>
    <w:rsid w:val="002D3234"/>
    <w:rsid w:val="002D3B2E"/>
    <w:rsid w:val="002D467D"/>
    <w:rsid w:val="002D5A08"/>
    <w:rsid w:val="002E02CC"/>
    <w:rsid w:val="002E0313"/>
    <w:rsid w:val="002E0FB5"/>
    <w:rsid w:val="002E109F"/>
    <w:rsid w:val="002E1612"/>
    <w:rsid w:val="002E33AD"/>
    <w:rsid w:val="002E4BCA"/>
    <w:rsid w:val="002E63A4"/>
    <w:rsid w:val="002E6625"/>
    <w:rsid w:val="002F038B"/>
    <w:rsid w:val="002F0F13"/>
    <w:rsid w:val="002F14AD"/>
    <w:rsid w:val="002F1F8C"/>
    <w:rsid w:val="002F49D8"/>
    <w:rsid w:val="002F5716"/>
    <w:rsid w:val="002F6E8C"/>
    <w:rsid w:val="002F6F0A"/>
    <w:rsid w:val="002F7764"/>
    <w:rsid w:val="002F78BA"/>
    <w:rsid w:val="00300E45"/>
    <w:rsid w:val="0030109A"/>
    <w:rsid w:val="00301259"/>
    <w:rsid w:val="0030153E"/>
    <w:rsid w:val="00301605"/>
    <w:rsid w:val="003105AA"/>
    <w:rsid w:val="0031112E"/>
    <w:rsid w:val="00311180"/>
    <w:rsid w:val="0031217E"/>
    <w:rsid w:val="003143B2"/>
    <w:rsid w:val="00315225"/>
    <w:rsid w:val="00316250"/>
    <w:rsid w:val="003164A2"/>
    <w:rsid w:val="003177C7"/>
    <w:rsid w:val="0032055B"/>
    <w:rsid w:val="00320860"/>
    <w:rsid w:val="00321EFE"/>
    <w:rsid w:val="0032278D"/>
    <w:rsid w:val="00322BA5"/>
    <w:rsid w:val="00322FCC"/>
    <w:rsid w:val="003252FB"/>
    <w:rsid w:val="00325DA7"/>
    <w:rsid w:val="00326C61"/>
    <w:rsid w:val="00326F93"/>
    <w:rsid w:val="00331047"/>
    <w:rsid w:val="00331DB5"/>
    <w:rsid w:val="00333E59"/>
    <w:rsid w:val="00334235"/>
    <w:rsid w:val="0033471D"/>
    <w:rsid w:val="003355A0"/>
    <w:rsid w:val="0033593C"/>
    <w:rsid w:val="003359A3"/>
    <w:rsid w:val="003360A5"/>
    <w:rsid w:val="0033699B"/>
    <w:rsid w:val="00340FDA"/>
    <w:rsid w:val="00340FF7"/>
    <w:rsid w:val="0034177B"/>
    <w:rsid w:val="00343AB5"/>
    <w:rsid w:val="00343BA9"/>
    <w:rsid w:val="00344E6B"/>
    <w:rsid w:val="0034709A"/>
    <w:rsid w:val="00347347"/>
    <w:rsid w:val="00347D47"/>
    <w:rsid w:val="00352F4E"/>
    <w:rsid w:val="0035421E"/>
    <w:rsid w:val="003553FF"/>
    <w:rsid w:val="00355F70"/>
    <w:rsid w:val="00357824"/>
    <w:rsid w:val="00357C7D"/>
    <w:rsid w:val="003608D1"/>
    <w:rsid w:val="003608E0"/>
    <w:rsid w:val="00360E45"/>
    <w:rsid w:val="003613E3"/>
    <w:rsid w:val="003640BD"/>
    <w:rsid w:val="00366126"/>
    <w:rsid w:val="00366FFC"/>
    <w:rsid w:val="003674DC"/>
    <w:rsid w:val="0036794B"/>
    <w:rsid w:val="003721D2"/>
    <w:rsid w:val="00373A03"/>
    <w:rsid w:val="00373D0E"/>
    <w:rsid w:val="003743A3"/>
    <w:rsid w:val="00374834"/>
    <w:rsid w:val="0037515C"/>
    <w:rsid w:val="00376475"/>
    <w:rsid w:val="0037663A"/>
    <w:rsid w:val="00376E18"/>
    <w:rsid w:val="003811B6"/>
    <w:rsid w:val="00381358"/>
    <w:rsid w:val="00382C4C"/>
    <w:rsid w:val="00383C52"/>
    <w:rsid w:val="00384B2D"/>
    <w:rsid w:val="00385046"/>
    <w:rsid w:val="00387187"/>
    <w:rsid w:val="00390F22"/>
    <w:rsid w:val="00391A20"/>
    <w:rsid w:val="00391E75"/>
    <w:rsid w:val="00392F2A"/>
    <w:rsid w:val="0039345A"/>
    <w:rsid w:val="0039536F"/>
    <w:rsid w:val="00397232"/>
    <w:rsid w:val="003A36A5"/>
    <w:rsid w:val="003A3EFB"/>
    <w:rsid w:val="003A50A4"/>
    <w:rsid w:val="003A583C"/>
    <w:rsid w:val="003A739D"/>
    <w:rsid w:val="003A78AA"/>
    <w:rsid w:val="003A7D92"/>
    <w:rsid w:val="003B0053"/>
    <w:rsid w:val="003B07B1"/>
    <w:rsid w:val="003B0946"/>
    <w:rsid w:val="003B1974"/>
    <w:rsid w:val="003B1C69"/>
    <w:rsid w:val="003B1ED4"/>
    <w:rsid w:val="003B2582"/>
    <w:rsid w:val="003B293C"/>
    <w:rsid w:val="003B2A2B"/>
    <w:rsid w:val="003B2EC0"/>
    <w:rsid w:val="003B3346"/>
    <w:rsid w:val="003B47A1"/>
    <w:rsid w:val="003B47CF"/>
    <w:rsid w:val="003B4F51"/>
    <w:rsid w:val="003B612F"/>
    <w:rsid w:val="003B6985"/>
    <w:rsid w:val="003B70C6"/>
    <w:rsid w:val="003C0922"/>
    <w:rsid w:val="003C1910"/>
    <w:rsid w:val="003C1D9E"/>
    <w:rsid w:val="003C2C0E"/>
    <w:rsid w:val="003C568E"/>
    <w:rsid w:val="003C65B5"/>
    <w:rsid w:val="003C7B2A"/>
    <w:rsid w:val="003D169D"/>
    <w:rsid w:val="003D198A"/>
    <w:rsid w:val="003D1AB5"/>
    <w:rsid w:val="003D3C3B"/>
    <w:rsid w:val="003D445C"/>
    <w:rsid w:val="003D48D6"/>
    <w:rsid w:val="003D4BA8"/>
    <w:rsid w:val="003D4DBA"/>
    <w:rsid w:val="003D5EC5"/>
    <w:rsid w:val="003E0639"/>
    <w:rsid w:val="003E08F7"/>
    <w:rsid w:val="003E27A1"/>
    <w:rsid w:val="003E2C4B"/>
    <w:rsid w:val="003E455E"/>
    <w:rsid w:val="003E4F82"/>
    <w:rsid w:val="003E5FB3"/>
    <w:rsid w:val="003E5FE8"/>
    <w:rsid w:val="003E7761"/>
    <w:rsid w:val="003F0E17"/>
    <w:rsid w:val="003F151B"/>
    <w:rsid w:val="003F17E6"/>
    <w:rsid w:val="003F2C8A"/>
    <w:rsid w:val="003F31EB"/>
    <w:rsid w:val="003F3E5E"/>
    <w:rsid w:val="003F7551"/>
    <w:rsid w:val="00400AFA"/>
    <w:rsid w:val="004014C8"/>
    <w:rsid w:val="00401B23"/>
    <w:rsid w:val="0040299B"/>
    <w:rsid w:val="00403659"/>
    <w:rsid w:val="00404A86"/>
    <w:rsid w:val="00404CE5"/>
    <w:rsid w:val="0040698D"/>
    <w:rsid w:val="00407207"/>
    <w:rsid w:val="0040763C"/>
    <w:rsid w:val="004106DB"/>
    <w:rsid w:val="0041125B"/>
    <w:rsid w:val="0041132D"/>
    <w:rsid w:val="0041288F"/>
    <w:rsid w:val="00413F0B"/>
    <w:rsid w:val="00416611"/>
    <w:rsid w:val="00417AD0"/>
    <w:rsid w:val="004210B8"/>
    <w:rsid w:val="00421FEB"/>
    <w:rsid w:val="00424210"/>
    <w:rsid w:val="00426377"/>
    <w:rsid w:val="00426B5B"/>
    <w:rsid w:val="00427B49"/>
    <w:rsid w:val="00430E20"/>
    <w:rsid w:val="00430EF4"/>
    <w:rsid w:val="00431217"/>
    <w:rsid w:val="0043263A"/>
    <w:rsid w:val="00434540"/>
    <w:rsid w:val="00434CA2"/>
    <w:rsid w:val="00437170"/>
    <w:rsid w:val="00441399"/>
    <w:rsid w:val="00442230"/>
    <w:rsid w:val="00442740"/>
    <w:rsid w:val="004428AB"/>
    <w:rsid w:val="00443157"/>
    <w:rsid w:val="00443B20"/>
    <w:rsid w:val="00444C1D"/>
    <w:rsid w:val="00445E9F"/>
    <w:rsid w:val="00447789"/>
    <w:rsid w:val="004504EB"/>
    <w:rsid w:val="0045090B"/>
    <w:rsid w:val="00452206"/>
    <w:rsid w:val="00454D7B"/>
    <w:rsid w:val="00455B93"/>
    <w:rsid w:val="00461D1E"/>
    <w:rsid w:val="00463125"/>
    <w:rsid w:val="00463CA7"/>
    <w:rsid w:val="00463FB1"/>
    <w:rsid w:val="00465113"/>
    <w:rsid w:val="0046513C"/>
    <w:rsid w:val="0046556E"/>
    <w:rsid w:val="004659CC"/>
    <w:rsid w:val="00466E00"/>
    <w:rsid w:val="00467E4F"/>
    <w:rsid w:val="0047186F"/>
    <w:rsid w:val="00472725"/>
    <w:rsid w:val="00474CBE"/>
    <w:rsid w:val="00476D75"/>
    <w:rsid w:val="00480D56"/>
    <w:rsid w:val="00481774"/>
    <w:rsid w:val="004834F3"/>
    <w:rsid w:val="00483C27"/>
    <w:rsid w:val="00484BEB"/>
    <w:rsid w:val="00485BFF"/>
    <w:rsid w:val="004869EE"/>
    <w:rsid w:val="00486D23"/>
    <w:rsid w:val="004878E8"/>
    <w:rsid w:val="00487A9D"/>
    <w:rsid w:val="00490521"/>
    <w:rsid w:val="00493800"/>
    <w:rsid w:val="00495D66"/>
    <w:rsid w:val="004971AB"/>
    <w:rsid w:val="004A16EA"/>
    <w:rsid w:val="004A4368"/>
    <w:rsid w:val="004A5DE1"/>
    <w:rsid w:val="004A6577"/>
    <w:rsid w:val="004B063F"/>
    <w:rsid w:val="004B11D8"/>
    <w:rsid w:val="004B217F"/>
    <w:rsid w:val="004B3BF8"/>
    <w:rsid w:val="004B4863"/>
    <w:rsid w:val="004B4923"/>
    <w:rsid w:val="004C0453"/>
    <w:rsid w:val="004C0B36"/>
    <w:rsid w:val="004C0D03"/>
    <w:rsid w:val="004C1277"/>
    <w:rsid w:val="004C27E0"/>
    <w:rsid w:val="004C2892"/>
    <w:rsid w:val="004C4A85"/>
    <w:rsid w:val="004C5AE8"/>
    <w:rsid w:val="004C5D4D"/>
    <w:rsid w:val="004C6410"/>
    <w:rsid w:val="004D0A02"/>
    <w:rsid w:val="004D119A"/>
    <w:rsid w:val="004D1955"/>
    <w:rsid w:val="004D2696"/>
    <w:rsid w:val="004D3447"/>
    <w:rsid w:val="004D3DFF"/>
    <w:rsid w:val="004D4048"/>
    <w:rsid w:val="004D52F6"/>
    <w:rsid w:val="004D6267"/>
    <w:rsid w:val="004D7F10"/>
    <w:rsid w:val="004E2F6D"/>
    <w:rsid w:val="004E344F"/>
    <w:rsid w:val="004E4912"/>
    <w:rsid w:val="004E58DB"/>
    <w:rsid w:val="004E7922"/>
    <w:rsid w:val="004E7DB3"/>
    <w:rsid w:val="004F1EAB"/>
    <w:rsid w:val="004F249D"/>
    <w:rsid w:val="004F3155"/>
    <w:rsid w:val="004F3236"/>
    <w:rsid w:val="004F323C"/>
    <w:rsid w:val="004F444D"/>
    <w:rsid w:val="004F67D0"/>
    <w:rsid w:val="004F6B41"/>
    <w:rsid w:val="004F6E8B"/>
    <w:rsid w:val="004F729E"/>
    <w:rsid w:val="004F730B"/>
    <w:rsid w:val="004F7444"/>
    <w:rsid w:val="00501847"/>
    <w:rsid w:val="00502554"/>
    <w:rsid w:val="00502B03"/>
    <w:rsid w:val="0050416B"/>
    <w:rsid w:val="00505593"/>
    <w:rsid w:val="0050599D"/>
    <w:rsid w:val="0050642A"/>
    <w:rsid w:val="0050667A"/>
    <w:rsid w:val="00507021"/>
    <w:rsid w:val="00510AD2"/>
    <w:rsid w:val="00510FDD"/>
    <w:rsid w:val="005110C1"/>
    <w:rsid w:val="00511230"/>
    <w:rsid w:val="005113D7"/>
    <w:rsid w:val="0051204F"/>
    <w:rsid w:val="005167DE"/>
    <w:rsid w:val="005171B5"/>
    <w:rsid w:val="00517421"/>
    <w:rsid w:val="005220D1"/>
    <w:rsid w:val="005227E8"/>
    <w:rsid w:val="00522DC9"/>
    <w:rsid w:val="0052446B"/>
    <w:rsid w:val="00526321"/>
    <w:rsid w:val="005268A4"/>
    <w:rsid w:val="0053109B"/>
    <w:rsid w:val="005317BB"/>
    <w:rsid w:val="00532A35"/>
    <w:rsid w:val="005343EB"/>
    <w:rsid w:val="0053543D"/>
    <w:rsid w:val="00537A35"/>
    <w:rsid w:val="00537BFA"/>
    <w:rsid w:val="0054051D"/>
    <w:rsid w:val="00540EEC"/>
    <w:rsid w:val="00545502"/>
    <w:rsid w:val="00547194"/>
    <w:rsid w:val="00547B8A"/>
    <w:rsid w:val="005501E1"/>
    <w:rsid w:val="00552E07"/>
    <w:rsid w:val="00554A12"/>
    <w:rsid w:val="00555123"/>
    <w:rsid w:val="00555A8A"/>
    <w:rsid w:val="00555E0E"/>
    <w:rsid w:val="00556D51"/>
    <w:rsid w:val="00557328"/>
    <w:rsid w:val="00557391"/>
    <w:rsid w:val="00557BA2"/>
    <w:rsid w:val="00560BF6"/>
    <w:rsid w:val="00560E2C"/>
    <w:rsid w:val="00561121"/>
    <w:rsid w:val="00561254"/>
    <w:rsid w:val="00561B12"/>
    <w:rsid w:val="005628AF"/>
    <w:rsid w:val="005639EB"/>
    <w:rsid w:val="00563CAA"/>
    <w:rsid w:val="00566585"/>
    <w:rsid w:val="00566C0D"/>
    <w:rsid w:val="00570721"/>
    <w:rsid w:val="00570AA2"/>
    <w:rsid w:val="00574C78"/>
    <w:rsid w:val="00574CFF"/>
    <w:rsid w:val="0057522B"/>
    <w:rsid w:val="00575BB2"/>
    <w:rsid w:val="0057759C"/>
    <w:rsid w:val="005807E5"/>
    <w:rsid w:val="00581F6B"/>
    <w:rsid w:val="00582A63"/>
    <w:rsid w:val="0058376F"/>
    <w:rsid w:val="0058384F"/>
    <w:rsid w:val="00584624"/>
    <w:rsid w:val="00585371"/>
    <w:rsid w:val="00586874"/>
    <w:rsid w:val="00587C0E"/>
    <w:rsid w:val="00591603"/>
    <w:rsid w:val="005922D6"/>
    <w:rsid w:val="00592EF9"/>
    <w:rsid w:val="00593ECC"/>
    <w:rsid w:val="005948DA"/>
    <w:rsid w:val="00595103"/>
    <w:rsid w:val="0059593F"/>
    <w:rsid w:val="00595CC5"/>
    <w:rsid w:val="0059669B"/>
    <w:rsid w:val="00597122"/>
    <w:rsid w:val="00597938"/>
    <w:rsid w:val="005A1C3B"/>
    <w:rsid w:val="005A26B8"/>
    <w:rsid w:val="005A2FD3"/>
    <w:rsid w:val="005A3045"/>
    <w:rsid w:val="005A3545"/>
    <w:rsid w:val="005A440E"/>
    <w:rsid w:val="005A4A00"/>
    <w:rsid w:val="005A53EC"/>
    <w:rsid w:val="005A576B"/>
    <w:rsid w:val="005A68F0"/>
    <w:rsid w:val="005A79D0"/>
    <w:rsid w:val="005B17FB"/>
    <w:rsid w:val="005B1F23"/>
    <w:rsid w:val="005B2330"/>
    <w:rsid w:val="005B29DE"/>
    <w:rsid w:val="005B38C8"/>
    <w:rsid w:val="005B487E"/>
    <w:rsid w:val="005B5542"/>
    <w:rsid w:val="005B5B4B"/>
    <w:rsid w:val="005B6B5D"/>
    <w:rsid w:val="005C1113"/>
    <w:rsid w:val="005C225B"/>
    <w:rsid w:val="005C2EFD"/>
    <w:rsid w:val="005C388B"/>
    <w:rsid w:val="005C4052"/>
    <w:rsid w:val="005C53F0"/>
    <w:rsid w:val="005C5B15"/>
    <w:rsid w:val="005C5BE6"/>
    <w:rsid w:val="005D10B7"/>
    <w:rsid w:val="005D1150"/>
    <w:rsid w:val="005D1967"/>
    <w:rsid w:val="005D1D17"/>
    <w:rsid w:val="005D2433"/>
    <w:rsid w:val="005D2EF3"/>
    <w:rsid w:val="005D443B"/>
    <w:rsid w:val="005D6351"/>
    <w:rsid w:val="005D664A"/>
    <w:rsid w:val="005D69AC"/>
    <w:rsid w:val="005D6D74"/>
    <w:rsid w:val="005D70A1"/>
    <w:rsid w:val="005E0629"/>
    <w:rsid w:val="005E086E"/>
    <w:rsid w:val="005E1529"/>
    <w:rsid w:val="005E1906"/>
    <w:rsid w:val="005E1B8F"/>
    <w:rsid w:val="005E293B"/>
    <w:rsid w:val="005E3629"/>
    <w:rsid w:val="005E3D70"/>
    <w:rsid w:val="005E7623"/>
    <w:rsid w:val="005F1373"/>
    <w:rsid w:val="005F202D"/>
    <w:rsid w:val="005F2A07"/>
    <w:rsid w:val="005F42D8"/>
    <w:rsid w:val="005F4F5A"/>
    <w:rsid w:val="005F5318"/>
    <w:rsid w:val="005F7483"/>
    <w:rsid w:val="00601DD6"/>
    <w:rsid w:val="0060270E"/>
    <w:rsid w:val="00602EB1"/>
    <w:rsid w:val="00604053"/>
    <w:rsid w:val="006045DA"/>
    <w:rsid w:val="0060533E"/>
    <w:rsid w:val="006058EE"/>
    <w:rsid w:val="00607318"/>
    <w:rsid w:val="00610FF8"/>
    <w:rsid w:val="00611EE6"/>
    <w:rsid w:val="006123B7"/>
    <w:rsid w:val="006129CE"/>
    <w:rsid w:val="00613DDA"/>
    <w:rsid w:val="00614363"/>
    <w:rsid w:val="006143FA"/>
    <w:rsid w:val="00614509"/>
    <w:rsid w:val="00614647"/>
    <w:rsid w:val="00614FFD"/>
    <w:rsid w:val="00615640"/>
    <w:rsid w:val="00617BD6"/>
    <w:rsid w:val="00617D72"/>
    <w:rsid w:val="00617E38"/>
    <w:rsid w:val="00621525"/>
    <w:rsid w:val="006221DA"/>
    <w:rsid w:val="00622338"/>
    <w:rsid w:val="00622753"/>
    <w:rsid w:val="006232E0"/>
    <w:rsid w:val="006234DD"/>
    <w:rsid w:val="00625664"/>
    <w:rsid w:val="0063175B"/>
    <w:rsid w:val="00631A53"/>
    <w:rsid w:val="006321C7"/>
    <w:rsid w:val="006347CA"/>
    <w:rsid w:val="00635E81"/>
    <w:rsid w:val="00636223"/>
    <w:rsid w:val="006379B5"/>
    <w:rsid w:val="00637B5E"/>
    <w:rsid w:val="00640387"/>
    <w:rsid w:val="00640C55"/>
    <w:rsid w:val="00642603"/>
    <w:rsid w:val="00642D62"/>
    <w:rsid w:val="0064495F"/>
    <w:rsid w:val="00645691"/>
    <w:rsid w:val="00646C70"/>
    <w:rsid w:val="0064737B"/>
    <w:rsid w:val="006505A7"/>
    <w:rsid w:val="00650AAD"/>
    <w:rsid w:val="00651905"/>
    <w:rsid w:val="006521AF"/>
    <w:rsid w:val="00653122"/>
    <w:rsid w:val="0065384F"/>
    <w:rsid w:val="00653C3A"/>
    <w:rsid w:val="00654100"/>
    <w:rsid w:val="0065649A"/>
    <w:rsid w:val="0065789F"/>
    <w:rsid w:val="00657E83"/>
    <w:rsid w:val="00657F84"/>
    <w:rsid w:val="0066021C"/>
    <w:rsid w:val="00660298"/>
    <w:rsid w:val="0066140A"/>
    <w:rsid w:val="00661422"/>
    <w:rsid w:val="00662A18"/>
    <w:rsid w:val="00662DB1"/>
    <w:rsid w:val="006641E9"/>
    <w:rsid w:val="00665227"/>
    <w:rsid w:val="00665B98"/>
    <w:rsid w:val="00666980"/>
    <w:rsid w:val="00666C41"/>
    <w:rsid w:val="00667978"/>
    <w:rsid w:val="00670140"/>
    <w:rsid w:val="006715C2"/>
    <w:rsid w:val="00674DC3"/>
    <w:rsid w:val="00675874"/>
    <w:rsid w:val="00675F61"/>
    <w:rsid w:val="00677C60"/>
    <w:rsid w:val="00677DA1"/>
    <w:rsid w:val="006818EF"/>
    <w:rsid w:val="00681B67"/>
    <w:rsid w:val="00682FB5"/>
    <w:rsid w:val="00684600"/>
    <w:rsid w:val="0068520E"/>
    <w:rsid w:val="0068583A"/>
    <w:rsid w:val="00685CA4"/>
    <w:rsid w:val="006864F8"/>
    <w:rsid w:val="006867BB"/>
    <w:rsid w:val="00686DE9"/>
    <w:rsid w:val="00687800"/>
    <w:rsid w:val="006901E9"/>
    <w:rsid w:val="0069021E"/>
    <w:rsid w:val="00690A9C"/>
    <w:rsid w:val="0069151A"/>
    <w:rsid w:val="006925C7"/>
    <w:rsid w:val="006928A5"/>
    <w:rsid w:val="006942B3"/>
    <w:rsid w:val="00694F7C"/>
    <w:rsid w:val="006957AB"/>
    <w:rsid w:val="00695E81"/>
    <w:rsid w:val="00695E9E"/>
    <w:rsid w:val="006965A7"/>
    <w:rsid w:val="00697DBE"/>
    <w:rsid w:val="006A05CB"/>
    <w:rsid w:val="006A05EA"/>
    <w:rsid w:val="006A09CF"/>
    <w:rsid w:val="006A2585"/>
    <w:rsid w:val="006A287F"/>
    <w:rsid w:val="006A29D8"/>
    <w:rsid w:val="006A3A55"/>
    <w:rsid w:val="006A525C"/>
    <w:rsid w:val="006A5539"/>
    <w:rsid w:val="006A5702"/>
    <w:rsid w:val="006A5AA5"/>
    <w:rsid w:val="006A62E3"/>
    <w:rsid w:val="006B1DD0"/>
    <w:rsid w:val="006B43DE"/>
    <w:rsid w:val="006B44B3"/>
    <w:rsid w:val="006B4617"/>
    <w:rsid w:val="006B4A9E"/>
    <w:rsid w:val="006B4E3C"/>
    <w:rsid w:val="006B5D9C"/>
    <w:rsid w:val="006B7BD3"/>
    <w:rsid w:val="006C125B"/>
    <w:rsid w:val="006C4AAF"/>
    <w:rsid w:val="006C61BA"/>
    <w:rsid w:val="006C6244"/>
    <w:rsid w:val="006C6294"/>
    <w:rsid w:val="006D0773"/>
    <w:rsid w:val="006D0AAB"/>
    <w:rsid w:val="006D150B"/>
    <w:rsid w:val="006D22D4"/>
    <w:rsid w:val="006D31FA"/>
    <w:rsid w:val="006D3A27"/>
    <w:rsid w:val="006D4026"/>
    <w:rsid w:val="006D4E77"/>
    <w:rsid w:val="006D7961"/>
    <w:rsid w:val="006E003C"/>
    <w:rsid w:val="006E074D"/>
    <w:rsid w:val="006E1B34"/>
    <w:rsid w:val="006E2F01"/>
    <w:rsid w:val="006E4CD2"/>
    <w:rsid w:val="006E55A4"/>
    <w:rsid w:val="006E6E9D"/>
    <w:rsid w:val="006E73F3"/>
    <w:rsid w:val="006F0EA8"/>
    <w:rsid w:val="006F224C"/>
    <w:rsid w:val="006F2A4F"/>
    <w:rsid w:val="006F3AD9"/>
    <w:rsid w:val="006F5EF9"/>
    <w:rsid w:val="006F714B"/>
    <w:rsid w:val="00700F1D"/>
    <w:rsid w:val="00701747"/>
    <w:rsid w:val="00701ED7"/>
    <w:rsid w:val="007042AD"/>
    <w:rsid w:val="00706E9D"/>
    <w:rsid w:val="00707E3F"/>
    <w:rsid w:val="00710779"/>
    <w:rsid w:val="007129CA"/>
    <w:rsid w:val="007135C4"/>
    <w:rsid w:val="00713A8C"/>
    <w:rsid w:val="00713E0E"/>
    <w:rsid w:val="00714078"/>
    <w:rsid w:val="007148E2"/>
    <w:rsid w:val="007150A0"/>
    <w:rsid w:val="007153F1"/>
    <w:rsid w:val="0071572D"/>
    <w:rsid w:val="00715D03"/>
    <w:rsid w:val="00717707"/>
    <w:rsid w:val="007230AA"/>
    <w:rsid w:val="00723F0E"/>
    <w:rsid w:val="00725418"/>
    <w:rsid w:val="00726D06"/>
    <w:rsid w:val="007344BF"/>
    <w:rsid w:val="00734B2C"/>
    <w:rsid w:val="0073501C"/>
    <w:rsid w:val="00735119"/>
    <w:rsid w:val="0073565E"/>
    <w:rsid w:val="007356DC"/>
    <w:rsid w:val="0073673A"/>
    <w:rsid w:val="007370B1"/>
    <w:rsid w:val="00737168"/>
    <w:rsid w:val="007373AE"/>
    <w:rsid w:val="00737CEE"/>
    <w:rsid w:val="00740385"/>
    <w:rsid w:val="007407D4"/>
    <w:rsid w:val="00741A64"/>
    <w:rsid w:val="00742584"/>
    <w:rsid w:val="00742BB3"/>
    <w:rsid w:val="00743AC5"/>
    <w:rsid w:val="00743DB7"/>
    <w:rsid w:val="00745BE0"/>
    <w:rsid w:val="0075042E"/>
    <w:rsid w:val="00751E43"/>
    <w:rsid w:val="007527F2"/>
    <w:rsid w:val="00753009"/>
    <w:rsid w:val="00753ADD"/>
    <w:rsid w:val="00754345"/>
    <w:rsid w:val="007545ED"/>
    <w:rsid w:val="0075556D"/>
    <w:rsid w:val="0075595B"/>
    <w:rsid w:val="00756136"/>
    <w:rsid w:val="00756494"/>
    <w:rsid w:val="00756AA3"/>
    <w:rsid w:val="007575CC"/>
    <w:rsid w:val="007609D4"/>
    <w:rsid w:val="0076130A"/>
    <w:rsid w:val="0076396B"/>
    <w:rsid w:val="00764C2B"/>
    <w:rsid w:val="0076669E"/>
    <w:rsid w:val="007671A0"/>
    <w:rsid w:val="0076740F"/>
    <w:rsid w:val="00770153"/>
    <w:rsid w:val="00770A56"/>
    <w:rsid w:val="00773B99"/>
    <w:rsid w:val="0077534C"/>
    <w:rsid w:val="0077670E"/>
    <w:rsid w:val="00780363"/>
    <w:rsid w:val="00780CDE"/>
    <w:rsid w:val="00780F43"/>
    <w:rsid w:val="00781745"/>
    <w:rsid w:val="007844CC"/>
    <w:rsid w:val="00785262"/>
    <w:rsid w:val="00785462"/>
    <w:rsid w:val="0078554C"/>
    <w:rsid w:val="0078613D"/>
    <w:rsid w:val="007873E6"/>
    <w:rsid w:val="00787FBF"/>
    <w:rsid w:val="00790844"/>
    <w:rsid w:val="00790AAB"/>
    <w:rsid w:val="00790B00"/>
    <w:rsid w:val="007913B8"/>
    <w:rsid w:val="007932EC"/>
    <w:rsid w:val="00796B9A"/>
    <w:rsid w:val="00796EF7"/>
    <w:rsid w:val="00797603"/>
    <w:rsid w:val="00797E7A"/>
    <w:rsid w:val="007A39A9"/>
    <w:rsid w:val="007A4C42"/>
    <w:rsid w:val="007A4C69"/>
    <w:rsid w:val="007A4DBF"/>
    <w:rsid w:val="007B03B6"/>
    <w:rsid w:val="007B2B28"/>
    <w:rsid w:val="007B367C"/>
    <w:rsid w:val="007B3C35"/>
    <w:rsid w:val="007B5D54"/>
    <w:rsid w:val="007B7D1F"/>
    <w:rsid w:val="007C0C49"/>
    <w:rsid w:val="007C108F"/>
    <w:rsid w:val="007C1BE5"/>
    <w:rsid w:val="007C234B"/>
    <w:rsid w:val="007C24CF"/>
    <w:rsid w:val="007C2D59"/>
    <w:rsid w:val="007C2D7C"/>
    <w:rsid w:val="007C2EE9"/>
    <w:rsid w:val="007C3FE9"/>
    <w:rsid w:val="007C6426"/>
    <w:rsid w:val="007C68E7"/>
    <w:rsid w:val="007C78D3"/>
    <w:rsid w:val="007D05A1"/>
    <w:rsid w:val="007D0C16"/>
    <w:rsid w:val="007D0D61"/>
    <w:rsid w:val="007D1437"/>
    <w:rsid w:val="007D3C76"/>
    <w:rsid w:val="007D441D"/>
    <w:rsid w:val="007D4714"/>
    <w:rsid w:val="007D52C4"/>
    <w:rsid w:val="007D71BC"/>
    <w:rsid w:val="007D7B44"/>
    <w:rsid w:val="007D7FDE"/>
    <w:rsid w:val="007E04B4"/>
    <w:rsid w:val="007E1665"/>
    <w:rsid w:val="007E1A0F"/>
    <w:rsid w:val="007E2189"/>
    <w:rsid w:val="007E3DF5"/>
    <w:rsid w:val="007E510B"/>
    <w:rsid w:val="007E5FCF"/>
    <w:rsid w:val="007E61EB"/>
    <w:rsid w:val="007F04B6"/>
    <w:rsid w:val="007F361F"/>
    <w:rsid w:val="007F41D2"/>
    <w:rsid w:val="007F5A85"/>
    <w:rsid w:val="007F5B6A"/>
    <w:rsid w:val="007F5D62"/>
    <w:rsid w:val="007F6CB6"/>
    <w:rsid w:val="007F6D1C"/>
    <w:rsid w:val="007F7E26"/>
    <w:rsid w:val="00800350"/>
    <w:rsid w:val="008009CB"/>
    <w:rsid w:val="00801317"/>
    <w:rsid w:val="00803216"/>
    <w:rsid w:val="008038F8"/>
    <w:rsid w:val="00803A14"/>
    <w:rsid w:val="008046DA"/>
    <w:rsid w:val="00805801"/>
    <w:rsid w:val="00805888"/>
    <w:rsid w:val="0081013C"/>
    <w:rsid w:val="008102C1"/>
    <w:rsid w:val="00811DA9"/>
    <w:rsid w:val="00812344"/>
    <w:rsid w:val="00813116"/>
    <w:rsid w:val="0081438D"/>
    <w:rsid w:val="008151D5"/>
    <w:rsid w:val="00815D61"/>
    <w:rsid w:val="00816AC3"/>
    <w:rsid w:val="008173DE"/>
    <w:rsid w:val="008204DB"/>
    <w:rsid w:val="00820E95"/>
    <w:rsid w:val="00821C9E"/>
    <w:rsid w:val="00822394"/>
    <w:rsid w:val="008248C3"/>
    <w:rsid w:val="00824E64"/>
    <w:rsid w:val="00826C4A"/>
    <w:rsid w:val="0082773D"/>
    <w:rsid w:val="008321BD"/>
    <w:rsid w:val="00832564"/>
    <w:rsid w:val="00834AE9"/>
    <w:rsid w:val="00834DDA"/>
    <w:rsid w:val="0083774E"/>
    <w:rsid w:val="00840B84"/>
    <w:rsid w:val="00841038"/>
    <w:rsid w:val="008412EA"/>
    <w:rsid w:val="00841542"/>
    <w:rsid w:val="00842651"/>
    <w:rsid w:val="008427EC"/>
    <w:rsid w:val="008434C5"/>
    <w:rsid w:val="00843B39"/>
    <w:rsid w:val="00847260"/>
    <w:rsid w:val="00850DAA"/>
    <w:rsid w:val="0085221B"/>
    <w:rsid w:val="008527F1"/>
    <w:rsid w:val="00852ED1"/>
    <w:rsid w:val="00853208"/>
    <w:rsid w:val="00853872"/>
    <w:rsid w:val="00855B1F"/>
    <w:rsid w:val="008561AC"/>
    <w:rsid w:val="00857F3D"/>
    <w:rsid w:val="008607F4"/>
    <w:rsid w:val="00863F1D"/>
    <w:rsid w:val="00864723"/>
    <w:rsid w:val="008653A1"/>
    <w:rsid w:val="00865BAD"/>
    <w:rsid w:val="00865BD2"/>
    <w:rsid w:val="00865C5E"/>
    <w:rsid w:val="00866BF2"/>
    <w:rsid w:val="00866E95"/>
    <w:rsid w:val="00867062"/>
    <w:rsid w:val="008671C6"/>
    <w:rsid w:val="00871396"/>
    <w:rsid w:val="00872259"/>
    <w:rsid w:val="00872779"/>
    <w:rsid w:val="00872839"/>
    <w:rsid w:val="008739AC"/>
    <w:rsid w:val="00875382"/>
    <w:rsid w:val="0087796D"/>
    <w:rsid w:val="00883570"/>
    <w:rsid w:val="0088501A"/>
    <w:rsid w:val="00886509"/>
    <w:rsid w:val="0088685D"/>
    <w:rsid w:val="00886FAB"/>
    <w:rsid w:val="00890223"/>
    <w:rsid w:val="00891AE9"/>
    <w:rsid w:val="00895393"/>
    <w:rsid w:val="00895A62"/>
    <w:rsid w:val="00896602"/>
    <w:rsid w:val="00896E99"/>
    <w:rsid w:val="00897A6C"/>
    <w:rsid w:val="00897D13"/>
    <w:rsid w:val="008A04EB"/>
    <w:rsid w:val="008A060F"/>
    <w:rsid w:val="008A29C5"/>
    <w:rsid w:val="008A357C"/>
    <w:rsid w:val="008A3716"/>
    <w:rsid w:val="008A599A"/>
    <w:rsid w:val="008A6435"/>
    <w:rsid w:val="008B02AD"/>
    <w:rsid w:val="008B24C3"/>
    <w:rsid w:val="008B2F72"/>
    <w:rsid w:val="008B3072"/>
    <w:rsid w:val="008B4304"/>
    <w:rsid w:val="008B4724"/>
    <w:rsid w:val="008B4811"/>
    <w:rsid w:val="008B54A4"/>
    <w:rsid w:val="008B59CC"/>
    <w:rsid w:val="008B60B5"/>
    <w:rsid w:val="008B6822"/>
    <w:rsid w:val="008C0940"/>
    <w:rsid w:val="008C3F25"/>
    <w:rsid w:val="008C53B7"/>
    <w:rsid w:val="008C6A1C"/>
    <w:rsid w:val="008D0223"/>
    <w:rsid w:val="008D0925"/>
    <w:rsid w:val="008D0966"/>
    <w:rsid w:val="008D0C0C"/>
    <w:rsid w:val="008D1047"/>
    <w:rsid w:val="008D1DC2"/>
    <w:rsid w:val="008D21A9"/>
    <w:rsid w:val="008D2879"/>
    <w:rsid w:val="008D2CAD"/>
    <w:rsid w:val="008D318B"/>
    <w:rsid w:val="008D3D8B"/>
    <w:rsid w:val="008D5C52"/>
    <w:rsid w:val="008D7BDD"/>
    <w:rsid w:val="008E0684"/>
    <w:rsid w:val="008E0721"/>
    <w:rsid w:val="008E1F08"/>
    <w:rsid w:val="008E2592"/>
    <w:rsid w:val="008E2F06"/>
    <w:rsid w:val="008E4595"/>
    <w:rsid w:val="008E465C"/>
    <w:rsid w:val="008E4C68"/>
    <w:rsid w:val="008E50D3"/>
    <w:rsid w:val="008E6C6D"/>
    <w:rsid w:val="008E776A"/>
    <w:rsid w:val="008F09A8"/>
    <w:rsid w:val="008F123B"/>
    <w:rsid w:val="008F1760"/>
    <w:rsid w:val="008F30B4"/>
    <w:rsid w:val="008F5317"/>
    <w:rsid w:val="008F5EE5"/>
    <w:rsid w:val="008F7DF7"/>
    <w:rsid w:val="009009B1"/>
    <w:rsid w:val="0090209C"/>
    <w:rsid w:val="00902623"/>
    <w:rsid w:val="0090404C"/>
    <w:rsid w:val="009049A5"/>
    <w:rsid w:val="009061DF"/>
    <w:rsid w:val="0090796E"/>
    <w:rsid w:val="00910E01"/>
    <w:rsid w:val="0091155A"/>
    <w:rsid w:val="00911E96"/>
    <w:rsid w:val="00912886"/>
    <w:rsid w:val="00913744"/>
    <w:rsid w:val="00913C6B"/>
    <w:rsid w:val="00915642"/>
    <w:rsid w:val="009169C6"/>
    <w:rsid w:val="009173F7"/>
    <w:rsid w:val="009174F3"/>
    <w:rsid w:val="00917C45"/>
    <w:rsid w:val="00920731"/>
    <w:rsid w:val="00920DC3"/>
    <w:rsid w:val="00921B60"/>
    <w:rsid w:val="009237D6"/>
    <w:rsid w:val="00924C5A"/>
    <w:rsid w:val="009279F2"/>
    <w:rsid w:val="0093037A"/>
    <w:rsid w:val="00930BBA"/>
    <w:rsid w:val="00931E1A"/>
    <w:rsid w:val="009332E5"/>
    <w:rsid w:val="009359F7"/>
    <w:rsid w:val="00935A58"/>
    <w:rsid w:val="009418C4"/>
    <w:rsid w:val="00943006"/>
    <w:rsid w:val="00943810"/>
    <w:rsid w:val="00943B6E"/>
    <w:rsid w:val="009441C6"/>
    <w:rsid w:val="00944F5B"/>
    <w:rsid w:val="009463AA"/>
    <w:rsid w:val="00946AD7"/>
    <w:rsid w:val="00947021"/>
    <w:rsid w:val="00951C4C"/>
    <w:rsid w:val="009531B4"/>
    <w:rsid w:val="0095495A"/>
    <w:rsid w:val="00956BA2"/>
    <w:rsid w:val="00957DDF"/>
    <w:rsid w:val="009628B8"/>
    <w:rsid w:val="00962E5C"/>
    <w:rsid w:val="0096403F"/>
    <w:rsid w:val="0096502E"/>
    <w:rsid w:val="00966321"/>
    <w:rsid w:val="00966580"/>
    <w:rsid w:val="009668E9"/>
    <w:rsid w:val="0096709B"/>
    <w:rsid w:val="009670EE"/>
    <w:rsid w:val="009677BE"/>
    <w:rsid w:val="009679B0"/>
    <w:rsid w:val="00967D88"/>
    <w:rsid w:val="009706DA"/>
    <w:rsid w:val="009711A0"/>
    <w:rsid w:val="0097137D"/>
    <w:rsid w:val="00971539"/>
    <w:rsid w:val="00971CAA"/>
    <w:rsid w:val="00972A88"/>
    <w:rsid w:val="009738A1"/>
    <w:rsid w:val="00973BFD"/>
    <w:rsid w:val="009752AB"/>
    <w:rsid w:val="009753AD"/>
    <w:rsid w:val="00975E0E"/>
    <w:rsid w:val="00976322"/>
    <w:rsid w:val="00977205"/>
    <w:rsid w:val="0098120D"/>
    <w:rsid w:val="00981273"/>
    <w:rsid w:val="00982D1E"/>
    <w:rsid w:val="00982ED7"/>
    <w:rsid w:val="009844D1"/>
    <w:rsid w:val="0098528F"/>
    <w:rsid w:val="009852F6"/>
    <w:rsid w:val="00985943"/>
    <w:rsid w:val="00990778"/>
    <w:rsid w:val="009916E6"/>
    <w:rsid w:val="009920E6"/>
    <w:rsid w:val="0099294D"/>
    <w:rsid w:val="0099323D"/>
    <w:rsid w:val="00993403"/>
    <w:rsid w:val="009951AE"/>
    <w:rsid w:val="00995C00"/>
    <w:rsid w:val="0099669A"/>
    <w:rsid w:val="009967A8"/>
    <w:rsid w:val="00997FFB"/>
    <w:rsid w:val="009A0576"/>
    <w:rsid w:val="009A1545"/>
    <w:rsid w:val="009A1609"/>
    <w:rsid w:val="009A1D08"/>
    <w:rsid w:val="009A248B"/>
    <w:rsid w:val="009A2F98"/>
    <w:rsid w:val="009A4EAB"/>
    <w:rsid w:val="009A7288"/>
    <w:rsid w:val="009B0920"/>
    <w:rsid w:val="009B186B"/>
    <w:rsid w:val="009B1C37"/>
    <w:rsid w:val="009B3005"/>
    <w:rsid w:val="009B4293"/>
    <w:rsid w:val="009B521D"/>
    <w:rsid w:val="009B53A7"/>
    <w:rsid w:val="009B597C"/>
    <w:rsid w:val="009B59D7"/>
    <w:rsid w:val="009B59EA"/>
    <w:rsid w:val="009B5EC4"/>
    <w:rsid w:val="009B619F"/>
    <w:rsid w:val="009B6A74"/>
    <w:rsid w:val="009C04CE"/>
    <w:rsid w:val="009C0AAA"/>
    <w:rsid w:val="009C30C8"/>
    <w:rsid w:val="009C3B50"/>
    <w:rsid w:val="009C405C"/>
    <w:rsid w:val="009C44EA"/>
    <w:rsid w:val="009C5DB0"/>
    <w:rsid w:val="009C6A22"/>
    <w:rsid w:val="009D0E9A"/>
    <w:rsid w:val="009D0EFE"/>
    <w:rsid w:val="009D1138"/>
    <w:rsid w:val="009D13AB"/>
    <w:rsid w:val="009D16B6"/>
    <w:rsid w:val="009D31D0"/>
    <w:rsid w:val="009D568F"/>
    <w:rsid w:val="009D57ED"/>
    <w:rsid w:val="009D6FD2"/>
    <w:rsid w:val="009D75B3"/>
    <w:rsid w:val="009E1948"/>
    <w:rsid w:val="009E1C19"/>
    <w:rsid w:val="009E1C81"/>
    <w:rsid w:val="009E411C"/>
    <w:rsid w:val="009E4515"/>
    <w:rsid w:val="009E5CD1"/>
    <w:rsid w:val="009E7DC5"/>
    <w:rsid w:val="009E7F00"/>
    <w:rsid w:val="009F0FD3"/>
    <w:rsid w:val="009F16DB"/>
    <w:rsid w:val="009F4F5C"/>
    <w:rsid w:val="009F589C"/>
    <w:rsid w:val="009F6320"/>
    <w:rsid w:val="009F66E0"/>
    <w:rsid w:val="009F6EC4"/>
    <w:rsid w:val="009F7333"/>
    <w:rsid w:val="009F7CA4"/>
    <w:rsid w:val="00A007A8"/>
    <w:rsid w:val="00A00F33"/>
    <w:rsid w:val="00A01ADE"/>
    <w:rsid w:val="00A03D23"/>
    <w:rsid w:val="00A048E4"/>
    <w:rsid w:val="00A106DB"/>
    <w:rsid w:val="00A10843"/>
    <w:rsid w:val="00A111B7"/>
    <w:rsid w:val="00A113D4"/>
    <w:rsid w:val="00A14665"/>
    <w:rsid w:val="00A14FC5"/>
    <w:rsid w:val="00A150B7"/>
    <w:rsid w:val="00A153B6"/>
    <w:rsid w:val="00A16199"/>
    <w:rsid w:val="00A1709B"/>
    <w:rsid w:val="00A17CC6"/>
    <w:rsid w:val="00A21813"/>
    <w:rsid w:val="00A22489"/>
    <w:rsid w:val="00A224A9"/>
    <w:rsid w:val="00A22D38"/>
    <w:rsid w:val="00A22E9C"/>
    <w:rsid w:val="00A238A7"/>
    <w:rsid w:val="00A25CCA"/>
    <w:rsid w:val="00A27D7F"/>
    <w:rsid w:val="00A303E9"/>
    <w:rsid w:val="00A30B94"/>
    <w:rsid w:val="00A31D07"/>
    <w:rsid w:val="00A31D87"/>
    <w:rsid w:val="00A34052"/>
    <w:rsid w:val="00A34823"/>
    <w:rsid w:val="00A34889"/>
    <w:rsid w:val="00A36E66"/>
    <w:rsid w:val="00A3725A"/>
    <w:rsid w:val="00A40272"/>
    <w:rsid w:val="00A40EF3"/>
    <w:rsid w:val="00A444EF"/>
    <w:rsid w:val="00A45C46"/>
    <w:rsid w:val="00A465CC"/>
    <w:rsid w:val="00A52E4B"/>
    <w:rsid w:val="00A53140"/>
    <w:rsid w:val="00A535FB"/>
    <w:rsid w:val="00A54020"/>
    <w:rsid w:val="00A54ACD"/>
    <w:rsid w:val="00A57CE0"/>
    <w:rsid w:val="00A608D8"/>
    <w:rsid w:val="00A6137A"/>
    <w:rsid w:val="00A6152A"/>
    <w:rsid w:val="00A61535"/>
    <w:rsid w:val="00A61CA0"/>
    <w:rsid w:val="00A62109"/>
    <w:rsid w:val="00A62144"/>
    <w:rsid w:val="00A624A7"/>
    <w:rsid w:val="00A6272F"/>
    <w:rsid w:val="00A63081"/>
    <w:rsid w:val="00A63FBD"/>
    <w:rsid w:val="00A64E6F"/>
    <w:rsid w:val="00A66536"/>
    <w:rsid w:val="00A66E5C"/>
    <w:rsid w:val="00A671B4"/>
    <w:rsid w:val="00A703E8"/>
    <w:rsid w:val="00A704A9"/>
    <w:rsid w:val="00A705EA"/>
    <w:rsid w:val="00A72042"/>
    <w:rsid w:val="00A7214C"/>
    <w:rsid w:val="00A739C7"/>
    <w:rsid w:val="00A7447F"/>
    <w:rsid w:val="00A74991"/>
    <w:rsid w:val="00A760B2"/>
    <w:rsid w:val="00A770D7"/>
    <w:rsid w:val="00A77882"/>
    <w:rsid w:val="00A80CA0"/>
    <w:rsid w:val="00A81EA1"/>
    <w:rsid w:val="00A829DC"/>
    <w:rsid w:val="00A8479A"/>
    <w:rsid w:val="00A8548D"/>
    <w:rsid w:val="00A85741"/>
    <w:rsid w:val="00A857C6"/>
    <w:rsid w:val="00A87A1C"/>
    <w:rsid w:val="00A902A8"/>
    <w:rsid w:val="00A90FC2"/>
    <w:rsid w:val="00A92151"/>
    <w:rsid w:val="00A93FC3"/>
    <w:rsid w:val="00A93FEF"/>
    <w:rsid w:val="00A959DD"/>
    <w:rsid w:val="00A9770F"/>
    <w:rsid w:val="00AA0158"/>
    <w:rsid w:val="00AA27BD"/>
    <w:rsid w:val="00AA2A78"/>
    <w:rsid w:val="00AA40AF"/>
    <w:rsid w:val="00AA52CF"/>
    <w:rsid w:val="00AA688C"/>
    <w:rsid w:val="00AA6B7A"/>
    <w:rsid w:val="00AA7298"/>
    <w:rsid w:val="00AB4CB1"/>
    <w:rsid w:val="00AB5679"/>
    <w:rsid w:val="00AB6709"/>
    <w:rsid w:val="00AC0213"/>
    <w:rsid w:val="00AC1AE2"/>
    <w:rsid w:val="00AC1AF9"/>
    <w:rsid w:val="00AC1EF7"/>
    <w:rsid w:val="00AC22A6"/>
    <w:rsid w:val="00AC33B6"/>
    <w:rsid w:val="00AC35CF"/>
    <w:rsid w:val="00AC3FAD"/>
    <w:rsid w:val="00AC430C"/>
    <w:rsid w:val="00AC55C7"/>
    <w:rsid w:val="00AC5F84"/>
    <w:rsid w:val="00AC7B09"/>
    <w:rsid w:val="00AD0482"/>
    <w:rsid w:val="00AD0F93"/>
    <w:rsid w:val="00AD1720"/>
    <w:rsid w:val="00AD2BAD"/>
    <w:rsid w:val="00AD3866"/>
    <w:rsid w:val="00AD4A75"/>
    <w:rsid w:val="00AD7DC6"/>
    <w:rsid w:val="00AE1CA2"/>
    <w:rsid w:val="00AE211E"/>
    <w:rsid w:val="00AE5FDA"/>
    <w:rsid w:val="00AE668E"/>
    <w:rsid w:val="00AF0C10"/>
    <w:rsid w:val="00AF187E"/>
    <w:rsid w:val="00AF1E07"/>
    <w:rsid w:val="00AF2105"/>
    <w:rsid w:val="00AF221C"/>
    <w:rsid w:val="00AF2E67"/>
    <w:rsid w:val="00AF3B1E"/>
    <w:rsid w:val="00AF4320"/>
    <w:rsid w:val="00AF43AC"/>
    <w:rsid w:val="00AF5792"/>
    <w:rsid w:val="00AF6075"/>
    <w:rsid w:val="00AF6E3D"/>
    <w:rsid w:val="00AF753F"/>
    <w:rsid w:val="00B0046B"/>
    <w:rsid w:val="00B02D6D"/>
    <w:rsid w:val="00B04AE4"/>
    <w:rsid w:val="00B04B81"/>
    <w:rsid w:val="00B04F5C"/>
    <w:rsid w:val="00B0537E"/>
    <w:rsid w:val="00B06C1F"/>
    <w:rsid w:val="00B075DC"/>
    <w:rsid w:val="00B10510"/>
    <w:rsid w:val="00B10EDA"/>
    <w:rsid w:val="00B1267C"/>
    <w:rsid w:val="00B12D16"/>
    <w:rsid w:val="00B132DA"/>
    <w:rsid w:val="00B156E1"/>
    <w:rsid w:val="00B15704"/>
    <w:rsid w:val="00B2121C"/>
    <w:rsid w:val="00B21D04"/>
    <w:rsid w:val="00B22FBA"/>
    <w:rsid w:val="00B2403E"/>
    <w:rsid w:val="00B244EB"/>
    <w:rsid w:val="00B24CA2"/>
    <w:rsid w:val="00B272C2"/>
    <w:rsid w:val="00B27BB8"/>
    <w:rsid w:val="00B3042E"/>
    <w:rsid w:val="00B3079B"/>
    <w:rsid w:val="00B30FB7"/>
    <w:rsid w:val="00B3276A"/>
    <w:rsid w:val="00B3299D"/>
    <w:rsid w:val="00B32A8F"/>
    <w:rsid w:val="00B33679"/>
    <w:rsid w:val="00B34B8E"/>
    <w:rsid w:val="00B36BB9"/>
    <w:rsid w:val="00B400A8"/>
    <w:rsid w:val="00B4105D"/>
    <w:rsid w:val="00B4357B"/>
    <w:rsid w:val="00B43F9B"/>
    <w:rsid w:val="00B4484C"/>
    <w:rsid w:val="00B45C9D"/>
    <w:rsid w:val="00B45D88"/>
    <w:rsid w:val="00B463BF"/>
    <w:rsid w:val="00B46CC0"/>
    <w:rsid w:val="00B47E13"/>
    <w:rsid w:val="00B50206"/>
    <w:rsid w:val="00B50489"/>
    <w:rsid w:val="00B50918"/>
    <w:rsid w:val="00B54FDC"/>
    <w:rsid w:val="00B556CA"/>
    <w:rsid w:val="00B57337"/>
    <w:rsid w:val="00B57F67"/>
    <w:rsid w:val="00B600AD"/>
    <w:rsid w:val="00B62D30"/>
    <w:rsid w:val="00B63829"/>
    <w:rsid w:val="00B661F3"/>
    <w:rsid w:val="00B66A5D"/>
    <w:rsid w:val="00B67671"/>
    <w:rsid w:val="00B67A24"/>
    <w:rsid w:val="00B7070F"/>
    <w:rsid w:val="00B7290E"/>
    <w:rsid w:val="00B73354"/>
    <w:rsid w:val="00B73586"/>
    <w:rsid w:val="00B7384B"/>
    <w:rsid w:val="00B7487D"/>
    <w:rsid w:val="00B75864"/>
    <w:rsid w:val="00B760C5"/>
    <w:rsid w:val="00B76E0F"/>
    <w:rsid w:val="00B77F8F"/>
    <w:rsid w:val="00B815DB"/>
    <w:rsid w:val="00B81A62"/>
    <w:rsid w:val="00B831A3"/>
    <w:rsid w:val="00B8360C"/>
    <w:rsid w:val="00B83C56"/>
    <w:rsid w:val="00B85893"/>
    <w:rsid w:val="00B85AA8"/>
    <w:rsid w:val="00B87457"/>
    <w:rsid w:val="00B93C51"/>
    <w:rsid w:val="00B95FD9"/>
    <w:rsid w:val="00B96473"/>
    <w:rsid w:val="00BA1848"/>
    <w:rsid w:val="00BA2292"/>
    <w:rsid w:val="00BA229A"/>
    <w:rsid w:val="00BA3425"/>
    <w:rsid w:val="00BA386E"/>
    <w:rsid w:val="00BA3907"/>
    <w:rsid w:val="00BA3AB1"/>
    <w:rsid w:val="00BA3FC5"/>
    <w:rsid w:val="00BA4014"/>
    <w:rsid w:val="00BA403D"/>
    <w:rsid w:val="00BA61EA"/>
    <w:rsid w:val="00BA7E4E"/>
    <w:rsid w:val="00BB0DEE"/>
    <w:rsid w:val="00BB2B8A"/>
    <w:rsid w:val="00BB2DB1"/>
    <w:rsid w:val="00BB34A7"/>
    <w:rsid w:val="00BB3995"/>
    <w:rsid w:val="00BB497D"/>
    <w:rsid w:val="00BB5A83"/>
    <w:rsid w:val="00BB5EEE"/>
    <w:rsid w:val="00BB6A04"/>
    <w:rsid w:val="00BC0DAB"/>
    <w:rsid w:val="00BC0FE5"/>
    <w:rsid w:val="00BC1053"/>
    <w:rsid w:val="00BC1BDA"/>
    <w:rsid w:val="00BC3F89"/>
    <w:rsid w:val="00BC4977"/>
    <w:rsid w:val="00BC49FF"/>
    <w:rsid w:val="00BC6DE1"/>
    <w:rsid w:val="00BC7CD8"/>
    <w:rsid w:val="00BD189F"/>
    <w:rsid w:val="00BD26AB"/>
    <w:rsid w:val="00BD2894"/>
    <w:rsid w:val="00BD310A"/>
    <w:rsid w:val="00BD3440"/>
    <w:rsid w:val="00BD3609"/>
    <w:rsid w:val="00BD48A1"/>
    <w:rsid w:val="00BD5AFB"/>
    <w:rsid w:val="00BD5D7F"/>
    <w:rsid w:val="00BD7B0D"/>
    <w:rsid w:val="00BE2B49"/>
    <w:rsid w:val="00BE31C8"/>
    <w:rsid w:val="00BE3764"/>
    <w:rsid w:val="00BE47F0"/>
    <w:rsid w:val="00BE4838"/>
    <w:rsid w:val="00BE4CC4"/>
    <w:rsid w:val="00BE531C"/>
    <w:rsid w:val="00BE5CB1"/>
    <w:rsid w:val="00BE5CE3"/>
    <w:rsid w:val="00BF02FB"/>
    <w:rsid w:val="00BF1303"/>
    <w:rsid w:val="00BF173F"/>
    <w:rsid w:val="00BF1810"/>
    <w:rsid w:val="00BF31B5"/>
    <w:rsid w:val="00BF3366"/>
    <w:rsid w:val="00BF34C4"/>
    <w:rsid w:val="00BF3708"/>
    <w:rsid w:val="00BF4A40"/>
    <w:rsid w:val="00BF4BAA"/>
    <w:rsid w:val="00BF5022"/>
    <w:rsid w:val="00BF5D05"/>
    <w:rsid w:val="00BF5FC5"/>
    <w:rsid w:val="00BF664A"/>
    <w:rsid w:val="00BF711E"/>
    <w:rsid w:val="00C0026D"/>
    <w:rsid w:val="00C00368"/>
    <w:rsid w:val="00C0063A"/>
    <w:rsid w:val="00C02D6D"/>
    <w:rsid w:val="00C03EA7"/>
    <w:rsid w:val="00C0653B"/>
    <w:rsid w:val="00C06C23"/>
    <w:rsid w:val="00C10569"/>
    <w:rsid w:val="00C10C33"/>
    <w:rsid w:val="00C10EB5"/>
    <w:rsid w:val="00C111AF"/>
    <w:rsid w:val="00C114A1"/>
    <w:rsid w:val="00C11D32"/>
    <w:rsid w:val="00C152FE"/>
    <w:rsid w:val="00C15418"/>
    <w:rsid w:val="00C1588B"/>
    <w:rsid w:val="00C1641F"/>
    <w:rsid w:val="00C16F8B"/>
    <w:rsid w:val="00C171F0"/>
    <w:rsid w:val="00C17B28"/>
    <w:rsid w:val="00C20F4D"/>
    <w:rsid w:val="00C216CE"/>
    <w:rsid w:val="00C21DDC"/>
    <w:rsid w:val="00C22211"/>
    <w:rsid w:val="00C2369E"/>
    <w:rsid w:val="00C25A05"/>
    <w:rsid w:val="00C26054"/>
    <w:rsid w:val="00C26F48"/>
    <w:rsid w:val="00C27251"/>
    <w:rsid w:val="00C3069A"/>
    <w:rsid w:val="00C31844"/>
    <w:rsid w:val="00C324B0"/>
    <w:rsid w:val="00C34A92"/>
    <w:rsid w:val="00C401B7"/>
    <w:rsid w:val="00C408A9"/>
    <w:rsid w:val="00C40BD6"/>
    <w:rsid w:val="00C41128"/>
    <w:rsid w:val="00C41C62"/>
    <w:rsid w:val="00C447AE"/>
    <w:rsid w:val="00C45808"/>
    <w:rsid w:val="00C46507"/>
    <w:rsid w:val="00C46A0C"/>
    <w:rsid w:val="00C47C5F"/>
    <w:rsid w:val="00C50E31"/>
    <w:rsid w:val="00C5269A"/>
    <w:rsid w:val="00C54635"/>
    <w:rsid w:val="00C55A7D"/>
    <w:rsid w:val="00C57020"/>
    <w:rsid w:val="00C60CD7"/>
    <w:rsid w:val="00C6192C"/>
    <w:rsid w:val="00C61C1E"/>
    <w:rsid w:val="00C61C5F"/>
    <w:rsid w:val="00C63F6E"/>
    <w:rsid w:val="00C64191"/>
    <w:rsid w:val="00C65236"/>
    <w:rsid w:val="00C65AAE"/>
    <w:rsid w:val="00C66813"/>
    <w:rsid w:val="00C6740E"/>
    <w:rsid w:val="00C67C40"/>
    <w:rsid w:val="00C708BF"/>
    <w:rsid w:val="00C712CF"/>
    <w:rsid w:val="00C71D0E"/>
    <w:rsid w:val="00C74218"/>
    <w:rsid w:val="00C74270"/>
    <w:rsid w:val="00C74404"/>
    <w:rsid w:val="00C74EDF"/>
    <w:rsid w:val="00C75ED5"/>
    <w:rsid w:val="00C763EB"/>
    <w:rsid w:val="00C81D16"/>
    <w:rsid w:val="00C81F39"/>
    <w:rsid w:val="00C82E9B"/>
    <w:rsid w:val="00C8546D"/>
    <w:rsid w:val="00C8585D"/>
    <w:rsid w:val="00C8784D"/>
    <w:rsid w:val="00C909B8"/>
    <w:rsid w:val="00C912B5"/>
    <w:rsid w:val="00C937A5"/>
    <w:rsid w:val="00C93F5C"/>
    <w:rsid w:val="00C95FD5"/>
    <w:rsid w:val="00C96AAA"/>
    <w:rsid w:val="00C96E64"/>
    <w:rsid w:val="00C9751B"/>
    <w:rsid w:val="00CA182C"/>
    <w:rsid w:val="00CA2D67"/>
    <w:rsid w:val="00CA3CC4"/>
    <w:rsid w:val="00CA437A"/>
    <w:rsid w:val="00CA5279"/>
    <w:rsid w:val="00CA5A94"/>
    <w:rsid w:val="00CA699B"/>
    <w:rsid w:val="00CB01BE"/>
    <w:rsid w:val="00CB0318"/>
    <w:rsid w:val="00CB056B"/>
    <w:rsid w:val="00CB0F96"/>
    <w:rsid w:val="00CB343A"/>
    <w:rsid w:val="00CB401F"/>
    <w:rsid w:val="00CB44B7"/>
    <w:rsid w:val="00CB4F35"/>
    <w:rsid w:val="00CB5BAA"/>
    <w:rsid w:val="00CB7377"/>
    <w:rsid w:val="00CC0642"/>
    <w:rsid w:val="00CC1D33"/>
    <w:rsid w:val="00CC2A8E"/>
    <w:rsid w:val="00CC5D91"/>
    <w:rsid w:val="00CC6BBE"/>
    <w:rsid w:val="00CC7266"/>
    <w:rsid w:val="00CD0531"/>
    <w:rsid w:val="00CD069F"/>
    <w:rsid w:val="00CD0BB3"/>
    <w:rsid w:val="00CD17BD"/>
    <w:rsid w:val="00CD1B37"/>
    <w:rsid w:val="00CD1FC8"/>
    <w:rsid w:val="00CD2A57"/>
    <w:rsid w:val="00CD464E"/>
    <w:rsid w:val="00CD50CB"/>
    <w:rsid w:val="00CD5B02"/>
    <w:rsid w:val="00CD7B93"/>
    <w:rsid w:val="00CE0730"/>
    <w:rsid w:val="00CE5144"/>
    <w:rsid w:val="00CE5B2A"/>
    <w:rsid w:val="00CE6181"/>
    <w:rsid w:val="00CE7158"/>
    <w:rsid w:val="00CE7974"/>
    <w:rsid w:val="00CF0194"/>
    <w:rsid w:val="00CF0B78"/>
    <w:rsid w:val="00CF2205"/>
    <w:rsid w:val="00CF2836"/>
    <w:rsid w:val="00CF292B"/>
    <w:rsid w:val="00CF2A99"/>
    <w:rsid w:val="00CF3EFD"/>
    <w:rsid w:val="00CF3FAE"/>
    <w:rsid w:val="00D00307"/>
    <w:rsid w:val="00D0134A"/>
    <w:rsid w:val="00D01538"/>
    <w:rsid w:val="00D01552"/>
    <w:rsid w:val="00D01B7D"/>
    <w:rsid w:val="00D01F54"/>
    <w:rsid w:val="00D02106"/>
    <w:rsid w:val="00D02429"/>
    <w:rsid w:val="00D03450"/>
    <w:rsid w:val="00D04F35"/>
    <w:rsid w:val="00D04F83"/>
    <w:rsid w:val="00D05A0A"/>
    <w:rsid w:val="00D05DCF"/>
    <w:rsid w:val="00D0642C"/>
    <w:rsid w:val="00D06BC2"/>
    <w:rsid w:val="00D11ADD"/>
    <w:rsid w:val="00D1399B"/>
    <w:rsid w:val="00D15F43"/>
    <w:rsid w:val="00D1618C"/>
    <w:rsid w:val="00D175A5"/>
    <w:rsid w:val="00D21549"/>
    <w:rsid w:val="00D2196B"/>
    <w:rsid w:val="00D22184"/>
    <w:rsid w:val="00D23355"/>
    <w:rsid w:val="00D24939"/>
    <w:rsid w:val="00D254F6"/>
    <w:rsid w:val="00D257E9"/>
    <w:rsid w:val="00D26EE3"/>
    <w:rsid w:val="00D3015A"/>
    <w:rsid w:val="00D311EB"/>
    <w:rsid w:val="00D315D1"/>
    <w:rsid w:val="00D31C16"/>
    <w:rsid w:val="00D328B3"/>
    <w:rsid w:val="00D33780"/>
    <w:rsid w:val="00D359DB"/>
    <w:rsid w:val="00D35A3C"/>
    <w:rsid w:val="00D4215C"/>
    <w:rsid w:val="00D42844"/>
    <w:rsid w:val="00D44D14"/>
    <w:rsid w:val="00D46670"/>
    <w:rsid w:val="00D46D0B"/>
    <w:rsid w:val="00D50679"/>
    <w:rsid w:val="00D52192"/>
    <w:rsid w:val="00D531B3"/>
    <w:rsid w:val="00D55B7C"/>
    <w:rsid w:val="00D56D3B"/>
    <w:rsid w:val="00D60607"/>
    <w:rsid w:val="00D60970"/>
    <w:rsid w:val="00D6237A"/>
    <w:rsid w:val="00D62C9E"/>
    <w:rsid w:val="00D62F3D"/>
    <w:rsid w:val="00D637C7"/>
    <w:rsid w:val="00D65514"/>
    <w:rsid w:val="00D66120"/>
    <w:rsid w:val="00D66807"/>
    <w:rsid w:val="00D66EBF"/>
    <w:rsid w:val="00D702DD"/>
    <w:rsid w:val="00D70B30"/>
    <w:rsid w:val="00D71A14"/>
    <w:rsid w:val="00D728BF"/>
    <w:rsid w:val="00D72F37"/>
    <w:rsid w:val="00D7303B"/>
    <w:rsid w:val="00D73127"/>
    <w:rsid w:val="00D7396E"/>
    <w:rsid w:val="00D740F9"/>
    <w:rsid w:val="00D7583F"/>
    <w:rsid w:val="00D764B5"/>
    <w:rsid w:val="00D770A5"/>
    <w:rsid w:val="00D80D02"/>
    <w:rsid w:val="00D811AF"/>
    <w:rsid w:val="00D81C58"/>
    <w:rsid w:val="00D828BB"/>
    <w:rsid w:val="00D8346F"/>
    <w:rsid w:val="00D834AF"/>
    <w:rsid w:val="00D8608B"/>
    <w:rsid w:val="00D8624C"/>
    <w:rsid w:val="00D86325"/>
    <w:rsid w:val="00D86338"/>
    <w:rsid w:val="00D871C6"/>
    <w:rsid w:val="00D91515"/>
    <w:rsid w:val="00D9184E"/>
    <w:rsid w:val="00D91AD5"/>
    <w:rsid w:val="00D91FD3"/>
    <w:rsid w:val="00D94606"/>
    <w:rsid w:val="00D97110"/>
    <w:rsid w:val="00D974FB"/>
    <w:rsid w:val="00DA0D5B"/>
    <w:rsid w:val="00DA105E"/>
    <w:rsid w:val="00DA286E"/>
    <w:rsid w:val="00DA45D7"/>
    <w:rsid w:val="00DA468E"/>
    <w:rsid w:val="00DA47F1"/>
    <w:rsid w:val="00DA63F4"/>
    <w:rsid w:val="00DA668A"/>
    <w:rsid w:val="00DA6CE1"/>
    <w:rsid w:val="00DA6E02"/>
    <w:rsid w:val="00DA734A"/>
    <w:rsid w:val="00DA76A9"/>
    <w:rsid w:val="00DB12A4"/>
    <w:rsid w:val="00DB1796"/>
    <w:rsid w:val="00DB287E"/>
    <w:rsid w:val="00DB2ADD"/>
    <w:rsid w:val="00DB3288"/>
    <w:rsid w:val="00DB4214"/>
    <w:rsid w:val="00DB44D5"/>
    <w:rsid w:val="00DB45B1"/>
    <w:rsid w:val="00DB5394"/>
    <w:rsid w:val="00DB7170"/>
    <w:rsid w:val="00DB7993"/>
    <w:rsid w:val="00DC0980"/>
    <w:rsid w:val="00DC0DF0"/>
    <w:rsid w:val="00DC1088"/>
    <w:rsid w:val="00DC11E8"/>
    <w:rsid w:val="00DC13B0"/>
    <w:rsid w:val="00DC1851"/>
    <w:rsid w:val="00DC1EE7"/>
    <w:rsid w:val="00DC35B4"/>
    <w:rsid w:val="00DC493B"/>
    <w:rsid w:val="00DC54E7"/>
    <w:rsid w:val="00DC64BF"/>
    <w:rsid w:val="00DC7515"/>
    <w:rsid w:val="00DC751E"/>
    <w:rsid w:val="00DD0928"/>
    <w:rsid w:val="00DD0964"/>
    <w:rsid w:val="00DD0B9C"/>
    <w:rsid w:val="00DD0BC9"/>
    <w:rsid w:val="00DD10A4"/>
    <w:rsid w:val="00DD1856"/>
    <w:rsid w:val="00DD1A19"/>
    <w:rsid w:val="00DD25EC"/>
    <w:rsid w:val="00DD2784"/>
    <w:rsid w:val="00DD354B"/>
    <w:rsid w:val="00DD36A7"/>
    <w:rsid w:val="00DD4770"/>
    <w:rsid w:val="00DD487A"/>
    <w:rsid w:val="00DD6D67"/>
    <w:rsid w:val="00DD73EC"/>
    <w:rsid w:val="00DD76EA"/>
    <w:rsid w:val="00DD787B"/>
    <w:rsid w:val="00DE2D49"/>
    <w:rsid w:val="00DE5E90"/>
    <w:rsid w:val="00DE6733"/>
    <w:rsid w:val="00DF0437"/>
    <w:rsid w:val="00DF0749"/>
    <w:rsid w:val="00DF12DC"/>
    <w:rsid w:val="00DF1A18"/>
    <w:rsid w:val="00DF1B1A"/>
    <w:rsid w:val="00DF1CF7"/>
    <w:rsid w:val="00DF21FB"/>
    <w:rsid w:val="00DF2236"/>
    <w:rsid w:val="00DF24E9"/>
    <w:rsid w:val="00DF3E9A"/>
    <w:rsid w:val="00DF7E01"/>
    <w:rsid w:val="00E001DE"/>
    <w:rsid w:val="00E00723"/>
    <w:rsid w:val="00E00BED"/>
    <w:rsid w:val="00E025D2"/>
    <w:rsid w:val="00E04AEA"/>
    <w:rsid w:val="00E0526B"/>
    <w:rsid w:val="00E11225"/>
    <w:rsid w:val="00E1202C"/>
    <w:rsid w:val="00E12F47"/>
    <w:rsid w:val="00E150C7"/>
    <w:rsid w:val="00E15F20"/>
    <w:rsid w:val="00E16CF0"/>
    <w:rsid w:val="00E20F13"/>
    <w:rsid w:val="00E21804"/>
    <w:rsid w:val="00E2296A"/>
    <w:rsid w:val="00E229A1"/>
    <w:rsid w:val="00E23537"/>
    <w:rsid w:val="00E23687"/>
    <w:rsid w:val="00E23A27"/>
    <w:rsid w:val="00E2431C"/>
    <w:rsid w:val="00E247C1"/>
    <w:rsid w:val="00E24861"/>
    <w:rsid w:val="00E26FD3"/>
    <w:rsid w:val="00E302C0"/>
    <w:rsid w:val="00E311FA"/>
    <w:rsid w:val="00E31754"/>
    <w:rsid w:val="00E326ED"/>
    <w:rsid w:val="00E32C5A"/>
    <w:rsid w:val="00E34A86"/>
    <w:rsid w:val="00E3777B"/>
    <w:rsid w:val="00E37932"/>
    <w:rsid w:val="00E40209"/>
    <w:rsid w:val="00E414B0"/>
    <w:rsid w:val="00E431A1"/>
    <w:rsid w:val="00E43F45"/>
    <w:rsid w:val="00E4458D"/>
    <w:rsid w:val="00E44E8E"/>
    <w:rsid w:val="00E450A8"/>
    <w:rsid w:val="00E455A9"/>
    <w:rsid w:val="00E475E3"/>
    <w:rsid w:val="00E47DF5"/>
    <w:rsid w:val="00E501AB"/>
    <w:rsid w:val="00E50638"/>
    <w:rsid w:val="00E50BFD"/>
    <w:rsid w:val="00E50D24"/>
    <w:rsid w:val="00E510F1"/>
    <w:rsid w:val="00E5153C"/>
    <w:rsid w:val="00E52E55"/>
    <w:rsid w:val="00E53702"/>
    <w:rsid w:val="00E53CE9"/>
    <w:rsid w:val="00E54A9E"/>
    <w:rsid w:val="00E5507A"/>
    <w:rsid w:val="00E56F94"/>
    <w:rsid w:val="00E601A9"/>
    <w:rsid w:val="00E608A9"/>
    <w:rsid w:val="00E6191D"/>
    <w:rsid w:val="00E62FE1"/>
    <w:rsid w:val="00E65FEC"/>
    <w:rsid w:val="00E67149"/>
    <w:rsid w:val="00E6761D"/>
    <w:rsid w:val="00E67BCE"/>
    <w:rsid w:val="00E7195A"/>
    <w:rsid w:val="00E722D0"/>
    <w:rsid w:val="00E7369C"/>
    <w:rsid w:val="00E73E16"/>
    <w:rsid w:val="00E7524C"/>
    <w:rsid w:val="00E756EF"/>
    <w:rsid w:val="00E80219"/>
    <w:rsid w:val="00E809A9"/>
    <w:rsid w:val="00E810F0"/>
    <w:rsid w:val="00E814E3"/>
    <w:rsid w:val="00E83233"/>
    <w:rsid w:val="00E83CFF"/>
    <w:rsid w:val="00E85762"/>
    <w:rsid w:val="00E861F2"/>
    <w:rsid w:val="00E873F3"/>
    <w:rsid w:val="00E87789"/>
    <w:rsid w:val="00E90AE3"/>
    <w:rsid w:val="00E92521"/>
    <w:rsid w:val="00E92D14"/>
    <w:rsid w:val="00E93384"/>
    <w:rsid w:val="00E94948"/>
    <w:rsid w:val="00E94995"/>
    <w:rsid w:val="00E95B92"/>
    <w:rsid w:val="00E968C8"/>
    <w:rsid w:val="00E969F9"/>
    <w:rsid w:val="00E976A8"/>
    <w:rsid w:val="00EA06F2"/>
    <w:rsid w:val="00EA1659"/>
    <w:rsid w:val="00EA16CB"/>
    <w:rsid w:val="00EA39A8"/>
    <w:rsid w:val="00EA3F44"/>
    <w:rsid w:val="00EA51E2"/>
    <w:rsid w:val="00EA5FE0"/>
    <w:rsid w:val="00EA64A1"/>
    <w:rsid w:val="00EB0748"/>
    <w:rsid w:val="00EB1027"/>
    <w:rsid w:val="00EB17AE"/>
    <w:rsid w:val="00EB33F9"/>
    <w:rsid w:val="00EB3B0A"/>
    <w:rsid w:val="00EB447C"/>
    <w:rsid w:val="00EB482E"/>
    <w:rsid w:val="00EB4A74"/>
    <w:rsid w:val="00EB5362"/>
    <w:rsid w:val="00EB5B0B"/>
    <w:rsid w:val="00EB6245"/>
    <w:rsid w:val="00EB62CF"/>
    <w:rsid w:val="00EB6D7E"/>
    <w:rsid w:val="00EB73C3"/>
    <w:rsid w:val="00EB7A43"/>
    <w:rsid w:val="00EC0407"/>
    <w:rsid w:val="00EC0714"/>
    <w:rsid w:val="00EC0A9D"/>
    <w:rsid w:val="00EC0AC9"/>
    <w:rsid w:val="00EC1029"/>
    <w:rsid w:val="00EC1A09"/>
    <w:rsid w:val="00EC3C2B"/>
    <w:rsid w:val="00EC3E2D"/>
    <w:rsid w:val="00EC657D"/>
    <w:rsid w:val="00EC6792"/>
    <w:rsid w:val="00EC79D4"/>
    <w:rsid w:val="00ED2104"/>
    <w:rsid w:val="00ED2C72"/>
    <w:rsid w:val="00ED30B2"/>
    <w:rsid w:val="00ED32B9"/>
    <w:rsid w:val="00ED3431"/>
    <w:rsid w:val="00ED4E8C"/>
    <w:rsid w:val="00ED5F5B"/>
    <w:rsid w:val="00ED6D1B"/>
    <w:rsid w:val="00ED758A"/>
    <w:rsid w:val="00EE2759"/>
    <w:rsid w:val="00EE5872"/>
    <w:rsid w:val="00EE5DB2"/>
    <w:rsid w:val="00EE738F"/>
    <w:rsid w:val="00EE7BED"/>
    <w:rsid w:val="00EF05A6"/>
    <w:rsid w:val="00EF0C36"/>
    <w:rsid w:val="00EF233A"/>
    <w:rsid w:val="00EF2A1E"/>
    <w:rsid w:val="00EF5228"/>
    <w:rsid w:val="00EF5E9F"/>
    <w:rsid w:val="00F00A57"/>
    <w:rsid w:val="00F010A8"/>
    <w:rsid w:val="00F011AE"/>
    <w:rsid w:val="00F036E2"/>
    <w:rsid w:val="00F03D68"/>
    <w:rsid w:val="00F03E1F"/>
    <w:rsid w:val="00F04390"/>
    <w:rsid w:val="00F05544"/>
    <w:rsid w:val="00F05ABE"/>
    <w:rsid w:val="00F05D94"/>
    <w:rsid w:val="00F06D3B"/>
    <w:rsid w:val="00F06FF9"/>
    <w:rsid w:val="00F07B12"/>
    <w:rsid w:val="00F100CB"/>
    <w:rsid w:val="00F11197"/>
    <w:rsid w:val="00F11751"/>
    <w:rsid w:val="00F12038"/>
    <w:rsid w:val="00F12218"/>
    <w:rsid w:val="00F125B5"/>
    <w:rsid w:val="00F127D4"/>
    <w:rsid w:val="00F14975"/>
    <w:rsid w:val="00F1530B"/>
    <w:rsid w:val="00F163BB"/>
    <w:rsid w:val="00F1754A"/>
    <w:rsid w:val="00F17550"/>
    <w:rsid w:val="00F2127A"/>
    <w:rsid w:val="00F24273"/>
    <w:rsid w:val="00F24DC8"/>
    <w:rsid w:val="00F25461"/>
    <w:rsid w:val="00F26B89"/>
    <w:rsid w:val="00F2716C"/>
    <w:rsid w:val="00F2742B"/>
    <w:rsid w:val="00F300C3"/>
    <w:rsid w:val="00F32DD1"/>
    <w:rsid w:val="00F338FE"/>
    <w:rsid w:val="00F34C08"/>
    <w:rsid w:val="00F35079"/>
    <w:rsid w:val="00F35BCE"/>
    <w:rsid w:val="00F403B1"/>
    <w:rsid w:val="00F40F4E"/>
    <w:rsid w:val="00F419C8"/>
    <w:rsid w:val="00F429B2"/>
    <w:rsid w:val="00F42ED4"/>
    <w:rsid w:val="00F43A27"/>
    <w:rsid w:val="00F4496E"/>
    <w:rsid w:val="00F45517"/>
    <w:rsid w:val="00F4642B"/>
    <w:rsid w:val="00F50C03"/>
    <w:rsid w:val="00F50E36"/>
    <w:rsid w:val="00F51716"/>
    <w:rsid w:val="00F52E85"/>
    <w:rsid w:val="00F5534F"/>
    <w:rsid w:val="00F55C36"/>
    <w:rsid w:val="00F56A25"/>
    <w:rsid w:val="00F57691"/>
    <w:rsid w:val="00F576E0"/>
    <w:rsid w:val="00F60FE5"/>
    <w:rsid w:val="00F61842"/>
    <w:rsid w:val="00F631B4"/>
    <w:rsid w:val="00F64539"/>
    <w:rsid w:val="00F64C11"/>
    <w:rsid w:val="00F65394"/>
    <w:rsid w:val="00F65A36"/>
    <w:rsid w:val="00F661C3"/>
    <w:rsid w:val="00F66680"/>
    <w:rsid w:val="00F668A9"/>
    <w:rsid w:val="00F66C50"/>
    <w:rsid w:val="00F674BE"/>
    <w:rsid w:val="00F70ADB"/>
    <w:rsid w:val="00F7317F"/>
    <w:rsid w:val="00F73774"/>
    <w:rsid w:val="00F741B6"/>
    <w:rsid w:val="00F74DF4"/>
    <w:rsid w:val="00F75471"/>
    <w:rsid w:val="00F75702"/>
    <w:rsid w:val="00F76A2E"/>
    <w:rsid w:val="00F777E5"/>
    <w:rsid w:val="00F81761"/>
    <w:rsid w:val="00F8200F"/>
    <w:rsid w:val="00F82299"/>
    <w:rsid w:val="00F8316D"/>
    <w:rsid w:val="00F84179"/>
    <w:rsid w:val="00F85090"/>
    <w:rsid w:val="00F8562C"/>
    <w:rsid w:val="00F85A8F"/>
    <w:rsid w:val="00F85C68"/>
    <w:rsid w:val="00F85E7F"/>
    <w:rsid w:val="00F875F5"/>
    <w:rsid w:val="00F90BFE"/>
    <w:rsid w:val="00F90D06"/>
    <w:rsid w:val="00F918D5"/>
    <w:rsid w:val="00F91C88"/>
    <w:rsid w:val="00F9271B"/>
    <w:rsid w:val="00F93165"/>
    <w:rsid w:val="00F93B90"/>
    <w:rsid w:val="00F95982"/>
    <w:rsid w:val="00F95AE2"/>
    <w:rsid w:val="00F966EC"/>
    <w:rsid w:val="00F96812"/>
    <w:rsid w:val="00F968C1"/>
    <w:rsid w:val="00F9692C"/>
    <w:rsid w:val="00F97B38"/>
    <w:rsid w:val="00FA0332"/>
    <w:rsid w:val="00FA0BFB"/>
    <w:rsid w:val="00FA1D38"/>
    <w:rsid w:val="00FA233B"/>
    <w:rsid w:val="00FA350B"/>
    <w:rsid w:val="00FA3B81"/>
    <w:rsid w:val="00FA43E3"/>
    <w:rsid w:val="00FA470F"/>
    <w:rsid w:val="00FA5393"/>
    <w:rsid w:val="00FA6AED"/>
    <w:rsid w:val="00FA7789"/>
    <w:rsid w:val="00FB17A5"/>
    <w:rsid w:val="00FB17D9"/>
    <w:rsid w:val="00FB1E37"/>
    <w:rsid w:val="00FB1F36"/>
    <w:rsid w:val="00FB2A57"/>
    <w:rsid w:val="00FB3C98"/>
    <w:rsid w:val="00FB4D36"/>
    <w:rsid w:val="00FB53EA"/>
    <w:rsid w:val="00FB5B3B"/>
    <w:rsid w:val="00FB5DBC"/>
    <w:rsid w:val="00FB7CF4"/>
    <w:rsid w:val="00FB7D2F"/>
    <w:rsid w:val="00FC125D"/>
    <w:rsid w:val="00FC1BD4"/>
    <w:rsid w:val="00FC1FAA"/>
    <w:rsid w:val="00FC251E"/>
    <w:rsid w:val="00FC3746"/>
    <w:rsid w:val="00FC424C"/>
    <w:rsid w:val="00FC5232"/>
    <w:rsid w:val="00FC5FEB"/>
    <w:rsid w:val="00FC766E"/>
    <w:rsid w:val="00FD056D"/>
    <w:rsid w:val="00FD2202"/>
    <w:rsid w:val="00FD2FA5"/>
    <w:rsid w:val="00FD3747"/>
    <w:rsid w:val="00FD3FA9"/>
    <w:rsid w:val="00FD458A"/>
    <w:rsid w:val="00FD5C4F"/>
    <w:rsid w:val="00FD76A5"/>
    <w:rsid w:val="00FD79CE"/>
    <w:rsid w:val="00FD79CF"/>
    <w:rsid w:val="00FD7E09"/>
    <w:rsid w:val="00FE04C7"/>
    <w:rsid w:val="00FE087B"/>
    <w:rsid w:val="00FE1453"/>
    <w:rsid w:val="00FE1BC9"/>
    <w:rsid w:val="00FE3E7C"/>
    <w:rsid w:val="00FE5344"/>
    <w:rsid w:val="00FE75BA"/>
    <w:rsid w:val="00FE78B2"/>
    <w:rsid w:val="00FF1B0C"/>
    <w:rsid w:val="00FF1EA1"/>
    <w:rsid w:val="00FF2A1B"/>
    <w:rsid w:val="00FF3529"/>
    <w:rsid w:val="00FF72D8"/>
    <w:rsid w:val="00FF7866"/>
    <w:rsid w:val="00FF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5E591D1A-34B7-49C6-9BB1-E81DECAEE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5D1"/>
    <w:pPr>
      <w:suppressAutoHyphens/>
    </w:pPr>
    <w:rPr>
      <w:rFonts w:cs="Calibri"/>
      <w:sz w:val="24"/>
      <w:szCs w:val="24"/>
      <w:lang w:eastAsia="ar-SA"/>
    </w:rPr>
  </w:style>
  <w:style w:type="paragraph" w:styleId="3">
    <w:name w:val="heading 3"/>
    <w:basedOn w:val="a"/>
    <w:next w:val="a0"/>
    <w:qFormat/>
    <w:rsid w:val="00D315D1"/>
    <w:pPr>
      <w:numPr>
        <w:ilvl w:val="2"/>
        <w:numId w:val="1"/>
      </w:numPr>
      <w:spacing w:before="280" w:after="280"/>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D315D1"/>
    <w:rPr>
      <w:b/>
      <w:bCs/>
      <w:sz w:val="28"/>
    </w:rPr>
  </w:style>
  <w:style w:type="character" w:customStyle="1" w:styleId="2">
    <w:name w:val="Основной шрифт абзаца2"/>
    <w:rsid w:val="00D315D1"/>
  </w:style>
  <w:style w:type="character" w:customStyle="1" w:styleId="1">
    <w:name w:val="Основной шрифт абзаца1"/>
    <w:rsid w:val="00D315D1"/>
  </w:style>
  <w:style w:type="character" w:customStyle="1" w:styleId="30">
    <w:name w:val="Заголовок 3 Знак"/>
    <w:rsid w:val="00D315D1"/>
    <w:rPr>
      <w:rFonts w:ascii="Times New Roman" w:eastAsia="Times New Roman" w:hAnsi="Times New Roman" w:cs="Times New Roman"/>
      <w:b/>
      <w:bCs/>
      <w:sz w:val="27"/>
      <w:szCs w:val="27"/>
    </w:rPr>
  </w:style>
  <w:style w:type="character" w:customStyle="1" w:styleId="a4">
    <w:name w:val="Основной текст Знак"/>
    <w:rsid w:val="00D315D1"/>
    <w:rPr>
      <w:rFonts w:ascii="Times New Roman" w:eastAsia="Times New Roman" w:hAnsi="Times New Roman" w:cs="Times New Roman"/>
      <w:b/>
      <w:bCs/>
      <w:sz w:val="28"/>
      <w:szCs w:val="24"/>
    </w:rPr>
  </w:style>
  <w:style w:type="character" w:customStyle="1" w:styleId="a5">
    <w:name w:val="Верхний колонтитул Знак"/>
    <w:uiPriority w:val="99"/>
    <w:rsid w:val="00D315D1"/>
    <w:rPr>
      <w:rFonts w:ascii="Times New Roman" w:eastAsia="Times New Roman" w:hAnsi="Times New Roman" w:cs="Times New Roman"/>
      <w:sz w:val="24"/>
      <w:szCs w:val="24"/>
    </w:rPr>
  </w:style>
  <w:style w:type="character" w:styleId="a6">
    <w:name w:val="page number"/>
    <w:basedOn w:val="1"/>
    <w:rsid w:val="00D315D1"/>
  </w:style>
  <w:style w:type="character" w:styleId="a7">
    <w:name w:val="Hyperlink"/>
    <w:uiPriority w:val="99"/>
    <w:rsid w:val="00D315D1"/>
    <w:rPr>
      <w:color w:val="0000FF"/>
      <w:u w:val="single"/>
    </w:rPr>
  </w:style>
  <w:style w:type="paragraph" w:customStyle="1" w:styleId="a8">
    <w:name w:val="Заголовок"/>
    <w:basedOn w:val="a"/>
    <w:next w:val="a0"/>
    <w:rsid w:val="00D315D1"/>
    <w:pPr>
      <w:keepNext/>
      <w:spacing w:before="240" w:after="120"/>
    </w:pPr>
    <w:rPr>
      <w:rFonts w:ascii="Arial" w:eastAsia="Microsoft YaHei" w:hAnsi="Arial" w:cs="Mangal"/>
      <w:sz w:val="28"/>
      <w:szCs w:val="28"/>
    </w:rPr>
  </w:style>
  <w:style w:type="paragraph" w:styleId="a9">
    <w:name w:val="List"/>
    <w:basedOn w:val="a0"/>
    <w:rsid w:val="00D315D1"/>
    <w:rPr>
      <w:rFonts w:ascii="Arial" w:hAnsi="Arial" w:cs="Mangal"/>
    </w:rPr>
  </w:style>
  <w:style w:type="paragraph" w:customStyle="1" w:styleId="20">
    <w:name w:val="Название2"/>
    <w:basedOn w:val="a"/>
    <w:rsid w:val="00D315D1"/>
    <w:pPr>
      <w:suppressLineNumbers/>
      <w:spacing w:before="120" w:after="120"/>
    </w:pPr>
    <w:rPr>
      <w:rFonts w:ascii="Arial" w:hAnsi="Arial" w:cs="Mangal"/>
      <w:i/>
      <w:iCs/>
      <w:sz w:val="20"/>
    </w:rPr>
  </w:style>
  <w:style w:type="paragraph" w:customStyle="1" w:styleId="21">
    <w:name w:val="Указатель2"/>
    <w:basedOn w:val="a"/>
    <w:rsid w:val="00D315D1"/>
    <w:pPr>
      <w:suppressLineNumbers/>
    </w:pPr>
    <w:rPr>
      <w:rFonts w:ascii="Arial" w:hAnsi="Arial" w:cs="Mangal"/>
    </w:rPr>
  </w:style>
  <w:style w:type="paragraph" w:customStyle="1" w:styleId="10">
    <w:name w:val="Название1"/>
    <w:basedOn w:val="a"/>
    <w:rsid w:val="00D315D1"/>
    <w:pPr>
      <w:suppressLineNumbers/>
      <w:spacing w:before="120" w:after="120"/>
    </w:pPr>
    <w:rPr>
      <w:rFonts w:ascii="Arial" w:hAnsi="Arial" w:cs="Mangal"/>
      <w:i/>
      <w:iCs/>
      <w:sz w:val="20"/>
    </w:rPr>
  </w:style>
  <w:style w:type="paragraph" w:customStyle="1" w:styleId="11">
    <w:name w:val="Указатель1"/>
    <w:basedOn w:val="a"/>
    <w:rsid w:val="00D315D1"/>
    <w:pPr>
      <w:suppressLineNumbers/>
    </w:pPr>
    <w:rPr>
      <w:rFonts w:ascii="Arial" w:hAnsi="Arial" w:cs="Mangal"/>
    </w:rPr>
  </w:style>
  <w:style w:type="paragraph" w:customStyle="1" w:styleId="ConsPlusNormal">
    <w:name w:val="ConsPlusNormal"/>
    <w:rsid w:val="00D315D1"/>
    <w:pPr>
      <w:widowControl w:val="0"/>
      <w:suppressAutoHyphens/>
      <w:autoSpaceDE w:val="0"/>
      <w:ind w:firstLine="720"/>
    </w:pPr>
    <w:rPr>
      <w:rFonts w:ascii="Arial" w:eastAsia="Arial" w:hAnsi="Arial" w:cs="Arial"/>
      <w:lang w:eastAsia="ar-SA"/>
    </w:rPr>
  </w:style>
  <w:style w:type="paragraph" w:styleId="aa">
    <w:name w:val="Normal (Web)"/>
    <w:basedOn w:val="a"/>
    <w:rsid w:val="00D315D1"/>
    <w:pPr>
      <w:spacing w:before="280" w:after="280"/>
    </w:pPr>
  </w:style>
  <w:style w:type="paragraph" w:customStyle="1" w:styleId="ConsPlusNonformat">
    <w:name w:val="ConsPlusNonformat"/>
    <w:rsid w:val="00D315D1"/>
    <w:pPr>
      <w:widowControl w:val="0"/>
      <w:suppressAutoHyphens/>
      <w:autoSpaceDE w:val="0"/>
    </w:pPr>
    <w:rPr>
      <w:rFonts w:ascii="Courier New" w:eastAsia="Arial" w:hAnsi="Courier New" w:cs="Courier New"/>
      <w:lang w:eastAsia="ar-SA"/>
    </w:rPr>
  </w:style>
  <w:style w:type="paragraph" w:customStyle="1" w:styleId="ConsPlusCell">
    <w:name w:val="ConsPlusCell"/>
    <w:uiPriority w:val="99"/>
    <w:rsid w:val="00D315D1"/>
    <w:pPr>
      <w:suppressAutoHyphens/>
      <w:autoSpaceDE w:val="0"/>
    </w:pPr>
    <w:rPr>
      <w:rFonts w:ascii="Arial" w:eastAsia="Arial" w:hAnsi="Arial" w:cs="Arial"/>
      <w:lang w:eastAsia="ar-SA"/>
    </w:rPr>
  </w:style>
  <w:style w:type="paragraph" w:styleId="ab">
    <w:name w:val="header"/>
    <w:basedOn w:val="a"/>
    <w:uiPriority w:val="99"/>
    <w:rsid w:val="00D315D1"/>
  </w:style>
  <w:style w:type="paragraph" w:styleId="ac">
    <w:name w:val="Body Text Indent"/>
    <w:basedOn w:val="a"/>
    <w:rsid w:val="00D315D1"/>
    <w:pPr>
      <w:spacing w:after="120"/>
      <w:ind w:left="283"/>
    </w:pPr>
  </w:style>
  <w:style w:type="paragraph" w:styleId="ad">
    <w:name w:val="Balloon Text"/>
    <w:basedOn w:val="a"/>
    <w:link w:val="ae"/>
    <w:uiPriority w:val="99"/>
    <w:rsid w:val="00D315D1"/>
    <w:rPr>
      <w:rFonts w:ascii="Tahoma" w:hAnsi="Tahoma" w:cs="Times New Roman"/>
      <w:sz w:val="16"/>
      <w:szCs w:val="16"/>
    </w:rPr>
  </w:style>
  <w:style w:type="character" w:customStyle="1" w:styleId="ae">
    <w:name w:val="Текст выноски Знак"/>
    <w:link w:val="ad"/>
    <w:uiPriority w:val="99"/>
    <w:rsid w:val="0077534C"/>
    <w:rPr>
      <w:rFonts w:ascii="Tahoma" w:hAnsi="Tahoma" w:cs="Tahoma"/>
      <w:sz w:val="16"/>
      <w:szCs w:val="16"/>
      <w:lang w:eastAsia="ar-SA"/>
    </w:rPr>
  </w:style>
  <w:style w:type="paragraph" w:styleId="af">
    <w:name w:val="List Paragraph"/>
    <w:basedOn w:val="a"/>
    <w:uiPriority w:val="34"/>
    <w:qFormat/>
    <w:rsid w:val="00D315D1"/>
    <w:pPr>
      <w:spacing w:after="200" w:line="276" w:lineRule="auto"/>
      <w:ind w:left="720"/>
    </w:pPr>
    <w:rPr>
      <w:rFonts w:ascii="Calibri" w:eastAsia="Calibri" w:hAnsi="Calibri"/>
      <w:sz w:val="22"/>
      <w:szCs w:val="22"/>
    </w:rPr>
  </w:style>
  <w:style w:type="paragraph" w:customStyle="1" w:styleId="af0">
    <w:name w:val="Содержимое таблицы"/>
    <w:basedOn w:val="a"/>
    <w:rsid w:val="00D315D1"/>
    <w:pPr>
      <w:suppressLineNumbers/>
    </w:pPr>
  </w:style>
  <w:style w:type="paragraph" w:customStyle="1" w:styleId="af1">
    <w:name w:val="Заголовок таблицы"/>
    <w:basedOn w:val="af0"/>
    <w:rsid w:val="00D315D1"/>
    <w:pPr>
      <w:jc w:val="center"/>
    </w:pPr>
    <w:rPr>
      <w:b/>
      <w:bCs/>
    </w:rPr>
  </w:style>
  <w:style w:type="paragraph" w:customStyle="1" w:styleId="af2">
    <w:name w:val="Содержимое врезки"/>
    <w:basedOn w:val="a0"/>
    <w:rsid w:val="00D315D1"/>
  </w:style>
  <w:style w:type="paragraph" w:styleId="af3">
    <w:name w:val="footer"/>
    <w:basedOn w:val="a"/>
    <w:link w:val="af4"/>
    <w:uiPriority w:val="99"/>
    <w:rsid w:val="00D315D1"/>
    <w:pPr>
      <w:suppressLineNumbers/>
      <w:tabs>
        <w:tab w:val="center" w:pos="4819"/>
        <w:tab w:val="right" w:pos="9638"/>
      </w:tabs>
    </w:pPr>
    <w:rPr>
      <w:rFonts w:cs="Times New Roman"/>
    </w:rPr>
  </w:style>
  <w:style w:type="character" w:customStyle="1" w:styleId="af4">
    <w:name w:val="Нижний колонтитул Знак"/>
    <w:link w:val="af3"/>
    <w:uiPriority w:val="99"/>
    <w:rsid w:val="0077534C"/>
    <w:rPr>
      <w:rFonts w:cs="Calibri"/>
      <w:sz w:val="24"/>
      <w:szCs w:val="24"/>
      <w:lang w:eastAsia="ar-SA"/>
    </w:rPr>
  </w:style>
  <w:style w:type="paragraph" w:customStyle="1" w:styleId="Default">
    <w:name w:val="Default"/>
    <w:rsid w:val="00985943"/>
    <w:pPr>
      <w:autoSpaceDE w:val="0"/>
      <w:autoSpaceDN w:val="0"/>
      <w:adjustRightInd w:val="0"/>
    </w:pPr>
    <w:rPr>
      <w:rFonts w:eastAsia="Calibri"/>
      <w:color w:val="000000"/>
      <w:sz w:val="24"/>
      <w:szCs w:val="24"/>
      <w:lang w:eastAsia="en-US"/>
    </w:rPr>
  </w:style>
  <w:style w:type="paragraph" w:customStyle="1" w:styleId="210">
    <w:name w:val="Основной текст 21"/>
    <w:basedOn w:val="a"/>
    <w:rsid w:val="00790B00"/>
    <w:pPr>
      <w:suppressAutoHyphens w:val="0"/>
      <w:overflowPunct w:val="0"/>
      <w:autoSpaceDE w:val="0"/>
      <w:autoSpaceDN w:val="0"/>
      <w:adjustRightInd w:val="0"/>
      <w:spacing w:line="320" w:lineRule="exact"/>
      <w:ind w:firstLine="720"/>
      <w:jc w:val="both"/>
      <w:textAlignment w:val="baseline"/>
    </w:pPr>
    <w:rPr>
      <w:rFonts w:ascii="Times New Roman CYR" w:hAnsi="Times New Roman CYR" w:cs="Times New Roman"/>
      <w:sz w:val="28"/>
      <w:szCs w:val="20"/>
      <w:lang w:eastAsia="ru-RU"/>
    </w:rPr>
  </w:style>
  <w:style w:type="paragraph" w:styleId="af5">
    <w:name w:val="caption"/>
    <w:basedOn w:val="a"/>
    <w:next w:val="a"/>
    <w:uiPriority w:val="35"/>
    <w:qFormat/>
    <w:rsid w:val="00357C7D"/>
    <w:rPr>
      <w:b/>
      <w:bCs/>
      <w:sz w:val="20"/>
      <w:szCs w:val="20"/>
    </w:rPr>
  </w:style>
  <w:style w:type="table" w:styleId="af6">
    <w:name w:val="Table Grid"/>
    <w:basedOn w:val="a2"/>
    <w:uiPriority w:val="59"/>
    <w:rsid w:val="005A79D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
    <w:name w:val="Основной текст 21"/>
    <w:basedOn w:val="a"/>
    <w:rsid w:val="009A4EAB"/>
    <w:pPr>
      <w:spacing w:after="120" w:line="480" w:lineRule="auto"/>
    </w:pPr>
    <w:rPr>
      <w:rFonts w:ascii="Calibri" w:hAnsi="Calibri"/>
    </w:rPr>
  </w:style>
  <w:style w:type="paragraph" w:styleId="af7">
    <w:name w:val="annotation text"/>
    <w:basedOn w:val="a"/>
    <w:link w:val="af8"/>
    <w:uiPriority w:val="99"/>
    <w:unhideWhenUsed/>
    <w:rsid w:val="001921FB"/>
    <w:rPr>
      <w:rFonts w:cs="Times New Roman"/>
      <w:sz w:val="20"/>
      <w:szCs w:val="20"/>
    </w:rPr>
  </w:style>
  <w:style w:type="character" w:customStyle="1" w:styleId="af8">
    <w:name w:val="Текст примечания Знак"/>
    <w:link w:val="af7"/>
    <w:uiPriority w:val="99"/>
    <w:rsid w:val="001921FB"/>
    <w:rPr>
      <w:rFonts w:cs="Calibri"/>
      <w:lang w:eastAsia="ar-SA"/>
    </w:rPr>
  </w:style>
  <w:style w:type="paragraph" w:styleId="af9">
    <w:name w:val="footnote text"/>
    <w:basedOn w:val="a"/>
    <w:link w:val="afa"/>
    <w:uiPriority w:val="99"/>
    <w:semiHidden/>
    <w:unhideWhenUsed/>
    <w:rsid w:val="008A6435"/>
    <w:rPr>
      <w:rFonts w:cs="Times New Roman"/>
      <w:sz w:val="20"/>
      <w:szCs w:val="20"/>
    </w:rPr>
  </w:style>
  <w:style w:type="character" w:customStyle="1" w:styleId="afa">
    <w:name w:val="Текст сноски Знак"/>
    <w:link w:val="af9"/>
    <w:uiPriority w:val="99"/>
    <w:semiHidden/>
    <w:rsid w:val="008A6435"/>
    <w:rPr>
      <w:rFonts w:cs="Calibri"/>
      <w:lang w:eastAsia="ar-SA"/>
    </w:rPr>
  </w:style>
  <w:style w:type="character" w:styleId="afb">
    <w:name w:val="footnote reference"/>
    <w:uiPriority w:val="99"/>
    <w:semiHidden/>
    <w:unhideWhenUsed/>
    <w:rsid w:val="008A6435"/>
    <w:rPr>
      <w:vertAlign w:val="superscript"/>
    </w:rPr>
  </w:style>
  <w:style w:type="table" w:customStyle="1" w:styleId="12">
    <w:name w:val="Сетка таблицы1"/>
    <w:basedOn w:val="a2"/>
    <w:next w:val="af6"/>
    <w:uiPriority w:val="59"/>
    <w:rsid w:val="00FC251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c">
    <w:name w:val="Без интервала Знак"/>
    <w:link w:val="afd"/>
    <w:uiPriority w:val="1"/>
    <w:locked/>
    <w:rsid w:val="006045DA"/>
    <w:rPr>
      <w:rFonts w:ascii="Arial" w:hAnsi="Arial" w:cs="Calibri"/>
      <w:sz w:val="24"/>
      <w:szCs w:val="22"/>
      <w:lang w:val="ru-RU" w:eastAsia="ar-SA" w:bidi="ar-SA"/>
    </w:rPr>
  </w:style>
  <w:style w:type="paragraph" w:styleId="afd">
    <w:name w:val="No Spacing"/>
    <w:link w:val="afc"/>
    <w:uiPriority w:val="1"/>
    <w:qFormat/>
    <w:rsid w:val="006045DA"/>
    <w:pPr>
      <w:suppressAutoHyphens/>
      <w:jc w:val="both"/>
    </w:pPr>
    <w:rPr>
      <w:rFonts w:ascii="Arial" w:hAnsi="Arial" w:cs="Calibri"/>
      <w:sz w:val="24"/>
      <w:szCs w:val="22"/>
      <w:lang w:eastAsia="ar-SA"/>
    </w:rPr>
  </w:style>
  <w:style w:type="character" w:customStyle="1" w:styleId="22">
    <w:name w:val="Основной текст (2)"/>
    <w:basedOn w:val="a1"/>
    <w:rsid w:val="006045DA"/>
    <w:rPr>
      <w:rFonts w:ascii="Sylfaen" w:eastAsia="Sylfaen" w:hAnsi="Sylfaen" w:cs="Sylfaen"/>
      <w:b w:val="0"/>
      <w:bCs w:val="0"/>
      <w:i w:val="0"/>
      <w:iCs w:val="0"/>
      <w:smallCaps w:val="0"/>
      <w:strike w:val="0"/>
      <w:color w:val="000000"/>
      <w:spacing w:val="0"/>
      <w:w w:val="100"/>
      <w:position w:val="0"/>
      <w:sz w:val="20"/>
      <w:szCs w:val="20"/>
      <w:u w:val="none"/>
      <w:lang w:val="ru-RU" w:eastAsia="ru-RU" w:bidi="ru-RU"/>
    </w:rPr>
  </w:style>
  <w:style w:type="character" w:customStyle="1" w:styleId="2LucidaSansUnicode12pt0pt">
    <w:name w:val="Основной текст (2) + Lucida Sans Unicode;12 pt;Интервал 0 pt"/>
    <w:basedOn w:val="a1"/>
    <w:rsid w:val="006045DA"/>
    <w:rPr>
      <w:rFonts w:ascii="Lucida Sans Unicode" w:eastAsia="Lucida Sans Unicode" w:hAnsi="Lucida Sans Unicode" w:cs="Lucida Sans Unicode"/>
      <w:b w:val="0"/>
      <w:bCs w:val="0"/>
      <w:i w:val="0"/>
      <w:iCs w:val="0"/>
      <w:smallCaps w:val="0"/>
      <w:strike w:val="0"/>
      <w:color w:val="000000"/>
      <w:spacing w:val="-10"/>
      <w:w w:val="100"/>
      <w:position w:val="0"/>
      <w:sz w:val="24"/>
      <w:szCs w:val="24"/>
      <w:u w:val="none"/>
      <w:lang w:val="ru-RU" w:eastAsia="ru-RU" w:bidi="ru-RU"/>
    </w:rPr>
  </w:style>
  <w:style w:type="character" w:customStyle="1" w:styleId="28pt">
    <w:name w:val="Основной текст (2) + 8 pt;Полужирный"/>
    <w:basedOn w:val="a1"/>
    <w:rsid w:val="006045DA"/>
    <w:rPr>
      <w:rFonts w:ascii="Sylfaen" w:eastAsia="Sylfaen" w:hAnsi="Sylfaen" w:cs="Sylfaen"/>
      <w:b/>
      <w:bCs/>
      <w:i w:val="0"/>
      <w:iCs w:val="0"/>
      <w:smallCaps w:val="0"/>
      <w:strike w:val="0"/>
      <w:color w:val="000000"/>
      <w:spacing w:val="0"/>
      <w:w w:val="100"/>
      <w:position w:val="0"/>
      <w:sz w:val="16"/>
      <w:szCs w:val="16"/>
      <w:u w:val="none"/>
      <w:lang w:val="ru-RU" w:eastAsia="ru-RU" w:bidi="ru-RU"/>
    </w:rPr>
  </w:style>
  <w:style w:type="character" w:customStyle="1" w:styleId="2Candara8pt">
    <w:name w:val="Основной текст (2) + Candara;8 pt"/>
    <w:basedOn w:val="a1"/>
    <w:rsid w:val="006045DA"/>
    <w:rPr>
      <w:rFonts w:ascii="Candara" w:eastAsia="Candara" w:hAnsi="Candara" w:cs="Candara"/>
      <w:b w:val="0"/>
      <w:bCs w:val="0"/>
      <w:i w:val="0"/>
      <w:iCs w:val="0"/>
      <w:smallCaps w:val="0"/>
      <w:strike w:val="0"/>
      <w:color w:val="000000"/>
      <w:spacing w:val="0"/>
      <w:w w:val="100"/>
      <w:position w:val="0"/>
      <w:sz w:val="16"/>
      <w:szCs w:val="16"/>
      <w:u w:val="none"/>
      <w:lang w:val="ru-RU" w:eastAsia="ru-RU" w:bidi="ru-RU"/>
    </w:rPr>
  </w:style>
  <w:style w:type="character" w:customStyle="1" w:styleId="265pt">
    <w:name w:val="Основной текст (2) + 6;5 pt"/>
    <w:basedOn w:val="a1"/>
    <w:rsid w:val="006045DA"/>
    <w:rPr>
      <w:rFonts w:ascii="Sylfaen" w:eastAsia="Sylfaen" w:hAnsi="Sylfaen" w:cs="Sylfaen"/>
      <w:b w:val="0"/>
      <w:bCs w:val="0"/>
      <w:i w:val="0"/>
      <w:iCs w:val="0"/>
      <w:smallCaps w:val="0"/>
      <w:strike w:val="0"/>
      <w:color w:val="000000"/>
      <w:spacing w:val="0"/>
      <w:w w:val="100"/>
      <w:position w:val="0"/>
      <w:sz w:val="13"/>
      <w:szCs w:val="13"/>
      <w:u w:val="none"/>
      <w:lang w:val="ru-RU" w:eastAsia="ru-RU" w:bidi="ru-RU"/>
    </w:rPr>
  </w:style>
  <w:style w:type="character" w:customStyle="1" w:styleId="23">
    <w:name w:val="Основной текст 2 Знак"/>
    <w:rsid w:val="0077534C"/>
    <w:rPr>
      <w:rFonts w:ascii="Calibri" w:hAnsi="Calibri" w:cs="Calibri"/>
      <w:sz w:val="24"/>
      <w:szCs w:val="24"/>
      <w:lang w:val="ru-RU" w:eastAsia="ar-SA" w:bidi="ar-SA"/>
    </w:rPr>
  </w:style>
  <w:style w:type="character" w:customStyle="1" w:styleId="WW8Num1z2">
    <w:name w:val="WW8Num1z2"/>
    <w:rsid w:val="0077534C"/>
    <w:rPr>
      <w:rFonts w:ascii="Wingdings" w:hAnsi="Wingdings" w:cs="Wingdings"/>
    </w:rPr>
  </w:style>
  <w:style w:type="paragraph" w:styleId="afe">
    <w:name w:val="Plain Text"/>
    <w:basedOn w:val="a"/>
    <w:link w:val="aff"/>
    <w:uiPriority w:val="99"/>
    <w:unhideWhenUsed/>
    <w:rsid w:val="0077534C"/>
    <w:pPr>
      <w:suppressAutoHyphens w:val="0"/>
    </w:pPr>
    <w:rPr>
      <w:rFonts w:ascii="Consolas" w:eastAsia="Calibri" w:hAnsi="Consolas" w:cs="Times New Roman"/>
      <w:sz w:val="21"/>
      <w:szCs w:val="21"/>
      <w:lang w:eastAsia="en-US"/>
    </w:rPr>
  </w:style>
  <w:style w:type="character" w:customStyle="1" w:styleId="aff">
    <w:name w:val="Текст Знак"/>
    <w:basedOn w:val="a1"/>
    <w:link w:val="afe"/>
    <w:uiPriority w:val="99"/>
    <w:rsid w:val="0077534C"/>
    <w:rPr>
      <w:rFonts w:ascii="Consolas" w:eastAsia="Calibri" w:hAnsi="Consolas"/>
      <w:sz w:val="21"/>
      <w:szCs w:val="21"/>
      <w:lang w:eastAsia="en-US"/>
    </w:rPr>
  </w:style>
  <w:style w:type="paragraph" w:styleId="aff0">
    <w:name w:val="Title"/>
    <w:basedOn w:val="a"/>
    <w:next w:val="a"/>
    <w:link w:val="aff1"/>
    <w:uiPriority w:val="10"/>
    <w:qFormat/>
    <w:rsid w:val="0077534C"/>
    <w:pPr>
      <w:spacing w:before="240" w:after="60"/>
      <w:jc w:val="center"/>
      <w:outlineLvl w:val="0"/>
    </w:pPr>
    <w:rPr>
      <w:rFonts w:ascii="Cambria" w:hAnsi="Cambria" w:cs="Times New Roman"/>
      <w:b/>
      <w:bCs/>
      <w:kern w:val="28"/>
      <w:sz w:val="32"/>
      <w:szCs w:val="32"/>
    </w:rPr>
  </w:style>
  <w:style w:type="character" w:customStyle="1" w:styleId="aff1">
    <w:name w:val="Название Знак"/>
    <w:basedOn w:val="a1"/>
    <w:link w:val="aff0"/>
    <w:uiPriority w:val="10"/>
    <w:rsid w:val="0077534C"/>
    <w:rPr>
      <w:rFonts w:ascii="Cambria" w:hAnsi="Cambria"/>
      <w:b/>
      <w:bCs/>
      <w:kern w:val="28"/>
      <w:sz w:val="32"/>
      <w:szCs w:val="32"/>
      <w:lang w:eastAsia="ar-SA"/>
    </w:rPr>
  </w:style>
  <w:style w:type="character" w:styleId="aff2">
    <w:name w:val="Strong"/>
    <w:uiPriority w:val="22"/>
    <w:qFormat/>
    <w:rsid w:val="0077534C"/>
    <w:rPr>
      <w:b/>
      <w:bCs/>
    </w:rPr>
  </w:style>
  <w:style w:type="character" w:customStyle="1" w:styleId="apple-converted-space">
    <w:name w:val="apple-converted-space"/>
    <w:basedOn w:val="a1"/>
    <w:rsid w:val="00AC0213"/>
  </w:style>
  <w:style w:type="character" w:customStyle="1" w:styleId="aff3">
    <w:name w:val="Тема примечания Знак"/>
    <w:basedOn w:val="af8"/>
    <w:link w:val="aff4"/>
    <w:uiPriority w:val="99"/>
    <w:semiHidden/>
    <w:rsid w:val="008F5EE5"/>
    <w:rPr>
      <w:rFonts w:cs="Calibri"/>
      <w:b/>
      <w:bCs/>
      <w:lang w:eastAsia="ar-SA"/>
    </w:rPr>
  </w:style>
  <w:style w:type="paragraph" w:styleId="aff4">
    <w:name w:val="annotation subject"/>
    <w:basedOn w:val="af7"/>
    <w:next w:val="af7"/>
    <w:link w:val="aff3"/>
    <w:uiPriority w:val="99"/>
    <w:semiHidden/>
    <w:unhideWhenUsed/>
    <w:rsid w:val="008F5EE5"/>
    <w:rPr>
      <w:rFonts w:cs="Calibri"/>
      <w:b/>
      <w:bCs/>
    </w:rPr>
  </w:style>
  <w:style w:type="character" w:styleId="aff5">
    <w:name w:val="annotation reference"/>
    <w:basedOn w:val="a1"/>
    <w:uiPriority w:val="99"/>
    <w:semiHidden/>
    <w:unhideWhenUsed/>
    <w:rsid w:val="00555E0E"/>
    <w:rPr>
      <w:sz w:val="16"/>
      <w:szCs w:val="16"/>
    </w:rPr>
  </w:style>
  <w:style w:type="character" w:customStyle="1" w:styleId="31">
    <w:name w:val="Основной текст (3)_"/>
    <w:basedOn w:val="a1"/>
    <w:link w:val="32"/>
    <w:uiPriority w:val="99"/>
    <w:rsid w:val="00547194"/>
    <w:rPr>
      <w:b/>
      <w:bCs/>
      <w:sz w:val="28"/>
      <w:szCs w:val="28"/>
      <w:shd w:val="clear" w:color="auto" w:fill="FFFFFF"/>
    </w:rPr>
  </w:style>
  <w:style w:type="paragraph" w:customStyle="1" w:styleId="32">
    <w:name w:val="Основной текст (3)"/>
    <w:basedOn w:val="a"/>
    <w:link w:val="31"/>
    <w:uiPriority w:val="99"/>
    <w:rsid w:val="00547194"/>
    <w:pPr>
      <w:widowControl w:val="0"/>
      <w:shd w:val="clear" w:color="auto" w:fill="FFFFFF"/>
      <w:suppressAutoHyphens w:val="0"/>
      <w:spacing w:before="3480" w:line="320" w:lineRule="exact"/>
      <w:jc w:val="center"/>
    </w:pPr>
    <w:rPr>
      <w:rFonts w:cs="Times New Roman"/>
      <w:b/>
      <w:bCs/>
      <w:sz w:val="28"/>
      <w:szCs w:val="28"/>
      <w:lang w:eastAsia="ru-RU"/>
    </w:rPr>
  </w:style>
  <w:style w:type="character" w:customStyle="1" w:styleId="24">
    <w:name w:val="Основной текст (2)_"/>
    <w:basedOn w:val="a1"/>
    <w:rsid w:val="0099669A"/>
    <w:rPr>
      <w:rFonts w:ascii="Times New Roman" w:eastAsia="Times New Roman" w:hAnsi="Times New Roman" w:cs="Times New Roman"/>
      <w:shd w:val="clear" w:color="auto" w:fill="FFFFFF"/>
    </w:rPr>
  </w:style>
  <w:style w:type="character" w:customStyle="1" w:styleId="213pt">
    <w:name w:val="Основной текст (2) + 13 pt;Полужирный"/>
    <w:basedOn w:val="24"/>
    <w:rsid w:val="0099669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pt">
    <w:name w:val="Основной текст (2) + Интервал 1 pt"/>
    <w:basedOn w:val="24"/>
    <w:rsid w:val="0099669A"/>
    <w:rPr>
      <w:rFonts w:ascii="Times New Roman" w:eastAsia="Times New Roman" w:hAnsi="Times New Roman" w:cs="Times New Roman"/>
      <w:b w:val="0"/>
      <w:bCs w:val="0"/>
      <w:i w:val="0"/>
      <w:iCs w:val="0"/>
      <w:smallCaps w:val="0"/>
      <w:strike w:val="0"/>
      <w:color w:val="000000"/>
      <w:spacing w:val="30"/>
      <w:w w:val="100"/>
      <w:position w:val="0"/>
      <w:sz w:val="24"/>
      <w:szCs w:val="24"/>
      <w:u w:val="none"/>
      <w:shd w:val="clear" w:color="auto" w:fill="FFFFFF"/>
      <w:lang w:val="ru-RU" w:eastAsia="ru-RU" w:bidi="ru-RU"/>
    </w:rPr>
  </w:style>
  <w:style w:type="character" w:customStyle="1" w:styleId="2Exact">
    <w:name w:val="Основной текст (2) Exact"/>
    <w:basedOn w:val="a1"/>
    <w:rsid w:val="0099669A"/>
    <w:rPr>
      <w:rFonts w:ascii="Times New Roman" w:eastAsia="Times New Roman" w:hAnsi="Times New Roman" w:cs="Times New Roman"/>
      <w:b w:val="0"/>
      <w:bCs w:val="0"/>
      <w:i w:val="0"/>
      <w:iCs w:val="0"/>
      <w:smallCaps w:val="0"/>
      <w:strike w:val="0"/>
      <w:u w:val="none"/>
    </w:rPr>
  </w:style>
  <w:style w:type="character" w:customStyle="1" w:styleId="213ptExact">
    <w:name w:val="Основной текст (2) + 13 pt;Полужирный Exact"/>
    <w:basedOn w:val="24"/>
    <w:rsid w:val="0099669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212">
    <w:name w:val="Основной текст (2)1"/>
    <w:basedOn w:val="a"/>
    <w:uiPriority w:val="99"/>
    <w:rsid w:val="0099669A"/>
    <w:pPr>
      <w:widowControl w:val="0"/>
      <w:shd w:val="clear" w:color="auto" w:fill="FFFFFF"/>
      <w:suppressAutoHyphens w:val="0"/>
      <w:spacing w:line="320" w:lineRule="exact"/>
      <w:jc w:val="both"/>
    </w:pPr>
    <w:rPr>
      <w:rFonts w:eastAsia="Arial Unicode MS" w:cs="Times New Roman"/>
      <w:sz w:val="28"/>
      <w:szCs w:val="28"/>
      <w:lang w:eastAsia="ru-RU"/>
    </w:rPr>
  </w:style>
  <w:style w:type="character" w:customStyle="1" w:styleId="220">
    <w:name w:val="Основной текст (2)2"/>
    <w:basedOn w:val="24"/>
    <w:uiPriority w:val="99"/>
    <w:rsid w:val="0099669A"/>
    <w:rPr>
      <w:rFonts w:ascii="Times New Roman" w:eastAsia="Times New Roman" w:hAnsi="Times New Roman" w:cs="Times New Roman"/>
      <w:sz w:val="28"/>
      <w:szCs w:val="28"/>
      <w:u w:val="none"/>
      <w:shd w:val="clear" w:color="auto" w:fill="FFFFFF"/>
    </w:rPr>
  </w:style>
  <w:style w:type="character" w:customStyle="1" w:styleId="4">
    <w:name w:val="Основной текст (4)_"/>
    <w:basedOn w:val="a1"/>
    <w:link w:val="40"/>
    <w:uiPriority w:val="99"/>
    <w:locked/>
    <w:rsid w:val="0099669A"/>
    <w:rPr>
      <w:i/>
      <w:iCs/>
      <w:sz w:val="28"/>
      <w:szCs w:val="28"/>
      <w:shd w:val="clear" w:color="auto" w:fill="FFFFFF"/>
    </w:rPr>
  </w:style>
  <w:style w:type="character" w:customStyle="1" w:styleId="41">
    <w:name w:val="Основной текст (4) + Не курсив"/>
    <w:basedOn w:val="4"/>
    <w:uiPriority w:val="99"/>
    <w:rsid w:val="0099669A"/>
    <w:rPr>
      <w:i/>
      <w:iCs/>
      <w:sz w:val="28"/>
      <w:szCs w:val="28"/>
      <w:shd w:val="clear" w:color="auto" w:fill="FFFFFF"/>
    </w:rPr>
  </w:style>
  <w:style w:type="paragraph" w:customStyle="1" w:styleId="40">
    <w:name w:val="Основной текст (4)"/>
    <w:basedOn w:val="a"/>
    <w:link w:val="4"/>
    <w:uiPriority w:val="99"/>
    <w:rsid w:val="0099669A"/>
    <w:pPr>
      <w:widowControl w:val="0"/>
      <w:shd w:val="clear" w:color="auto" w:fill="FFFFFF"/>
      <w:suppressAutoHyphens w:val="0"/>
      <w:spacing w:line="367" w:lineRule="exact"/>
      <w:ind w:firstLine="760"/>
      <w:jc w:val="both"/>
    </w:pPr>
    <w:rPr>
      <w:rFonts w:cs="Times New Roman"/>
      <w:i/>
      <w:iCs/>
      <w:sz w:val="28"/>
      <w:szCs w:val="28"/>
      <w:lang w:eastAsia="ru-RU"/>
    </w:rPr>
  </w:style>
  <w:style w:type="character" w:customStyle="1" w:styleId="213pt0">
    <w:name w:val="Основной текст (2) + 13 pt"/>
    <w:basedOn w:val="24"/>
    <w:rsid w:val="0099669A"/>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7pt-1pt">
    <w:name w:val="Основной текст (2) + 17 pt;Курсив;Интервал -1 pt"/>
    <w:basedOn w:val="24"/>
    <w:rsid w:val="0099669A"/>
    <w:rPr>
      <w:rFonts w:ascii="Times New Roman" w:eastAsia="Times New Roman" w:hAnsi="Times New Roman" w:cs="Times New Roman"/>
      <w:b w:val="0"/>
      <w:bCs w:val="0"/>
      <w:i/>
      <w:iCs/>
      <w:smallCaps w:val="0"/>
      <w:strike w:val="0"/>
      <w:color w:val="000000"/>
      <w:spacing w:val="-30"/>
      <w:w w:val="100"/>
      <w:position w:val="0"/>
      <w:sz w:val="34"/>
      <w:szCs w:val="34"/>
      <w:u w:val="none"/>
      <w:shd w:val="clear" w:color="auto" w:fill="FFFFFF"/>
      <w:lang w:val="ru-RU" w:eastAsia="ru-RU" w:bidi="ru-RU"/>
    </w:rPr>
  </w:style>
  <w:style w:type="character" w:customStyle="1" w:styleId="29pt">
    <w:name w:val="Основной текст (2) + 9 pt"/>
    <w:basedOn w:val="24"/>
    <w:rsid w:val="0099669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213pt2pt">
    <w:name w:val="Основной текст (2) + 13 pt;Интервал 2 pt"/>
    <w:basedOn w:val="24"/>
    <w:rsid w:val="0099669A"/>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ru-RU" w:eastAsia="ru-RU" w:bidi="ru-RU"/>
    </w:rPr>
  </w:style>
  <w:style w:type="character" w:customStyle="1" w:styleId="275pt">
    <w:name w:val="Основной текст (2) + 7;5 pt"/>
    <w:basedOn w:val="24"/>
    <w:rsid w:val="0099669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MSReferenceSansSerif6pt">
    <w:name w:val="Основной текст (2) + MS Reference Sans Serif;6 pt"/>
    <w:basedOn w:val="24"/>
    <w:rsid w:val="0099669A"/>
    <w:rPr>
      <w:rFonts w:ascii="MS Reference Sans Serif" w:eastAsia="MS Reference Sans Serif" w:hAnsi="MS Reference Sans Serif" w:cs="MS Reference Sans Serif"/>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SReferenceSansSerif85pt">
    <w:name w:val="Основной текст (2) + MS Reference Sans Serif;8;5 pt"/>
    <w:basedOn w:val="24"/>
    <w:rsid w:val="0099669A"/>
    <w:rPr>
      <w:rFonts w:ascii="MS Reference Sans Serif" w:eastAsia="MS Reference Sans Serif" w:hAnsi="MS Reference Sans Serif" w:cs="MS Reference Sans Serif"/>
      <w:b/>
      <w:bCs/>
      <w:i w:val="0"/>
      <w:iCs w:val="0"/>
      <w:smallCaps w:val="0"/>
      <w:strike w:val="0"/>
      <w:color w:val="000000"/>
      <w:spacing w:val="0"/>
      <w:w w:val="100"/>
      <w:position w:val="0"/>
      <w:sz w:val="17"/>
      <w:szCs w:val="17"/>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4312">
      <w:bodyDiv w:val="1"/>
      <w:marLeft w:val="0"/>
      <w:marRight w:val="0"/>
      <w:marTop w:val="0"/>
      <w:marBottom w:val="0"/>
      <w:divBdr>
        <w:top w:val="none" w:sz="0" w:space="0" w:color="auto"/>
        <w:left w:val="none" w:sz="0" w:space="0" w:color="auto"/>
        <w:bottom w:val="none" w:sz="0" w:space="0" w:color="auto"/>
        <w:right w:val="none" w:sz="0" w:space="0" w:color="auto"/>
      </w:divBdr>
    </w:div>
    <w:div w:id="246691103">
      <w:bodyDiv w:val="1"/>
      <w:marLeft w:val="0"/>
      <w:marRight w:val="0"/>
      <w:marTop w:val="0"/>
      <w:marBottom w:val="0"/>
      <w:divBdr>
        <w:top w:val="none" w:sz="0" w:space="0" w:color="auto"/>
        <w:left w:val="none" w:sz="0" w:space="0" w:color="auto"/>
        <w:bottom w:val="none" w:sz="0" w:space="0" w:color="auto"/>
        <w:right w:val="none" w:sz="0" w:space="0" w:color="auto"/>
      </w:divBdr>
    </w:div>
    <w:div w:id="271866330">
      <w:bodyDiv w:val="1"/>
      <w:marLeft w:val="0"/>
      <w:marRight w:val="0"/>
      <w:marTop w:val="0"/>
      <w:marBottom w:val="0"/>
      <w:divBdr>
        <w:top w:val="none" w:sz="0" w:space="0" w:color="auto"/>
        <w:left w:val="none" w:sz="0" w:space="0" w:color="auto"/>
        <w:bottom w:val="none" w:sz="0" w:space="0" w:color="auto"/>
        <w:right w:val="none" w:sz="0" w:space="0" w:color="auto"/>
      </w:divBdr>
    </w:div>
    <w:div w:id="1114054398">
      <w:bodyDiv w:val="1"/>
      <w:marLeft w:val="0"/>
      <w:marRight w:val="0"/>
      <w:marTop w:val="0"/>
      <w:marBottom w:val="0"/>
      <w:divBdr>
        <w:top w:val="none" w:sz="0" w:space="0" w:color="auto"/>
        <w:left w:val="none" w:sz="0" w:space="0" w:color="auto"/>
        <w:bottom w:val="none" w:sz="0" w:space="0" w:color="auto"/>
        <w:right w:val="none" w:sz="0" w:space="0" w:color="auto"/>
      </w:divBdr>
    </w:div>
    <w:div w:id="1928690042">
      <w:bodyDiv w:val="1"/>
      <w:marLeft w:val="0"/>
      <w:marRight w:val="0"/>
      <w:marTop w:val="0"/>
      <w:marBottom w:val="0"/>
      <w:divBdr>
        <w:top w:val="none" w:sz="0" w:space="0" w:color="auto"/>
        <w:left w:val="none" w:sz="0" w:space="0" w:color="auto"/>
        <w:bottom w:val="none" w:sz="0" w:space="0" w:color="auto"/>
        <w:right w:val="none" w:sz="0" w:space="0" w:color="auto"/>
      </w:divBdr>
    </w:div>
    <w:div w:id="213871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9436810B65D2A16C2E1504B859A00B2E4B2059CDEB4292A976913532500B7B072E6EC4378C90E047b06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MOB;n=139669;fld=134;dst=10010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61D83-D575-48A0-BD88-AB8D82B69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23721</Words>
  <Characters>135213</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158617</CharactersWithSpaces>
  <SharedDoc>false</SharedDoc>
  <HLinks>
    <vt:vector size="12" baseType="variant">
      <vt:variant>
        <vt:i4>2621538</vt:i4>
      </vt:variant>
      <vt:variant>
        <vt:i4>18</vt:i4>
      </vt:variant>
      <vt:variant>
        <vt:i4>0</vt:i4>
      </vt:variant>
      <vt:variant>
        <vt:i4>5</vt:i4>
      </vt:variant>
      <vt:variant>
        <vt:lpwstr>consultantplus://offline/ref=9436810B65D2A16C2E1504B859A00B2E4B2059CDEB4292A976913532500B7B072E6EC4378C90E047b06AI</vt:lpwstr>
      </vt:variant>
      <vt:variant>
        <vt:lpwstr/>
      </vt:variant>
      <vt:variant>
        <vt:i4>2424937</vt:i4>
      </vt:variant>
      <vt:variant>
        <vt:i4>0</vt:i4>
      </vt:variant>
      <vt:variant>
        <vt:i4>0</vt:i4>
      </vt:variant>
      <vt:variant>
        <vt:i4>5</vt:i4>
      </vt:variant>
      <vt:variant>
        <vt:lpwstr>consultantplus://offline/main?base=MOB;n=139669;fld=134;dst=100108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SIPTSOVA</dc:creator>
  <cp:lastModifiedBy>Лыкова Надежда Викторовна</cp:lastModifiedBy>
  <cp:revision>4</cp:revision>
  <cp:lastPrinted>2019-10-10T13:34:00Z</cp:lastPrinted>
  <dcterms:created xsi:type="dcterms:W3CDTF">2020-03-06T12:56:00Z</dcterms:created>
  <dcterms:modified xsi:type="dcterms:W3CDTF">2020-03-06T12:58:00Z</dcterms:modified>
</cp:coreProperties>
</file>