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A26" w:rsidRDefault="000C2A26">
      <w:pPr>
        <w:pStyle w:val="ConsPlusTitlePage"/>
      </w:pPr>
      <w:r>
        <w:t xml:space="preserve">Документ предоставлен </w:t>
      </w:r>
      <w:hyperlink r:id="rId4">
        <w:r>
          <w:rPr>
            <w:color w:val="0000FF"/>
          </w:rPr>
          <w:t>КонсультантПлюс</w:t>
        </w:r>
      </w:hyperlink>
      <w:r>
        <w:br/>
      </w:r>
    </w:p>
    <w:p w:rsidR="000C2A26" w:rsidRDefault="000C2A26">
      <w:pPr>
        <w:pStyle w:val="ConsPlusNormal"/>
        <w:jc w:val="both"/>
        <w:outlineLvl w:val="0"/>
      </w:pPr>
    </w:p>
    <w:p w:rsidR="000C2A26" w:rsidRDefault="000C2A26">
      <w:pPr>
        <w:pStyle w:val="ConsPlusTitle"/>
        <w:jc w:val="center"/>
        <w:outlineLvl w:val="0"/>
      </w:pPr>
      <w:r>
        <w:t>АДМИНИСТРАЦИЯ ГОРОДСКОГО ОКРУГА ПОДОЛЬСК</w:t>
      </w:r>
    </w:p>
    <w:p w:rsidR="000C2A26" w:rsidRDefault="000C2A26">
      <w:pPr>
        <w:pStyle w:val="ConsPlusTitle"/>
        <w:jc w:val="center"/>
      </w:pPr>
      <w:r>
        <w:t>МОСКОВСКОЙ ОБЛАСТИ</w:t>
      </w:r>
    </w:p>
    <w:p w:rsidR="000C2A26" w:rsidRDefault="000C2A26">
      <w:pPr>
        <w:pStyle w:val="ConsPlusTitle"/>
        <w:jc w:val="both"/>
      </w:pPr>
    </w:p>
    <w:p w:rsidR="000C2A26" w:rsidRDefault="000C2A26">
      <w:pPr>
        <w:pStyle w:val="ConsPlusTitle"/>
        <w:jc w:val="center"/>
      </w:pPr>
      <w:r>
        <w:t>ПОСТАНОВЛЕНИЕ</w:t>
      </w:r>
    </w:p>
    <w:p w:rsidR="000C2A26" w:rsidRDefault="000C2A26">
      <w:pPr>
        <w:pStyle w:val="ConsPlusTitle"/>
        <w:jc w:val="center"/>
      </w:pPr>
      <w:r>
        <w:t>от 31 июля 2023 г. N 1675-П</w:t>
      </w:r>
    </w:p>
    <w:p w:rsidR="000C2A26" w:rsidRDefault="000C2A26">
      <w:pPr>
        <w:pStyle w:val="ConsPlusTitle"/>
        <w:jc w:val="both"/>
      </w:pPr>
    </w:p>
    <w:p w:rsidR="000C2A26" w:rsidRDefault="000C2A26">
      <w:pPr>
        <w:pStyle w:val="ConsPlusTitle"/>
        <w:jc w:val="center"/>
      </w:pPr>
      <w:r>
        <w:t>О ВНЕСЕНИИ ИЗМЕНЕНИЙ В АДМИНИСТРАТИВНЫЙ РЕГЛАМЕНТ</w:t>
      </w:r>
    </w:p>
    <w:p w:rsidR="000C2A26" w:rsidRDefault="000C2A26">
      <w:pPr>
        <w:pStyle w:val="ConsPlusTitle"/>
        <w:jc w:val="center"/>
      </w:pPr>
      <w:r>
        <w:t>ПРЕДОСТАВЛЕНИЯ МУНИЦИПАЛЬНОЙ УСЛУГИ "ОФОРМЛЕНИЕ РОДСТВЕННЫХ,</w:t>
      </w:r>
    </w:p>
    <w:p w:rsidR="000C2A26" w:rsidRDefault="000C2A26">
      <w:pPr>
        <w:pStyle w:val="ConsPlusTitle"/>
        <w:jc w:val="center"/>
      </w:pPr>
      <w:r>
        <w:t>ПОЧЕТНЫХ, ВОИНСКИХ ЗАХОРОНЕНИЙ, СОЗДАННЫХ С 1 АВГУСТА</w:t>
      </w:r>
    </w:p>
    <w:p w:rsidR="000C2A26" w:rsidRDefault="000C2A26">
      <w:pPr>
        <w:pStyle w:val="ConsPlusTitle"/>
        <w:jc w:val="center"/>
      </w:pPr>
      <w:r>
        <w:t>2004 ГОДА ПО 30 ИЮНЯ 2020 ГОДА ВКЛЮЧИТЕЛЬНО, КАК СЕМЕЙНЫЕ</w:t>
      </w:r>
    </w:p>
    <w:p w:rsidR="000C2A26" w:rsidRDefault="000C2A26">
      <w:pPr>
        <w:pStyle w:val="ConsPlusTitle"/>
        <w:jc w:val="center"/>
      </w:pPr>
      <w:r>
        <w:t>(РОДОВЫЕ) ЗАХОРОНЕНИЯ", УТВЕРЖДЕННЫЙ ПОСТАНОВЛЕНИЕМ</w:t>
      </w:r>
    </w:p>
    <w:p w:rsidR="000C2A26" w:rsidRDefault="000C2A26">
      <w:pPr>
        <w:pStyle w:val="ConsPlusTitle"/>
        <w:jc w:val="center"/>
      </w:pPr>
      <w:r>
        <w:t>АДМИНИСТРАЦИИ ГОРОДСКОГО ОКРУГА ПОДОЛЬСК</w:t>
      </w:r>
    </w:p>
    <w:p w:rsidR="000C2A26" w:rsidRDefault="000C2A26">
      <w:pPr>
        <w:pStyle w:val="ConsPlusTitle"/>
        <w:jc w:val="center"/>
      </w:pPr>
      <w:r>
        <w:t>ОТ 08.06.2022 N 1071-П</w:t>
      </w:r>
    </w:p>
    <w:p w:rsidR="000C2A26" w:rsidRDefault="000C2A26">
      <w:pPr>
        <w:pStyle w:val="ConsPlusNormal"/>
        <w:jc w:val="both"/>
      </w:pPr>
    </w:p>
    <w:p w:rsidR="000C2A26" w:rsidRDefault="000C2A26">
      <w:pPr>
        <w:pStyle w:val="ConsPlusNormal"/>
        <w:ind w:firstLine="540"/>
        <w:jc w:val="both"/>
      </w:pPr>
      <w:r>
        <w:t xml:space="preserve">В соответствии с федеральными законами от 06.10.2003 </w:t>
      </w:r>
      <w:hyperlink r:id="rId5">
        <w:r>
          <w:rPr>
            <w:color w:val="0000FF"/>
          </w:rPr>
          <w:t>N 131-ФЗ</w:t>
        </w:r>
      </w:hyperlink>
      <w:r>
        <w:t xml:space="preserve"> "Об общих принципах организации местного самоуправления в Российской Федерации", от 27.07.2010 </w:t>
      </w:r>
      <w:hyperlink r:id="rId6">
        <w:r>
          <w:rPr>
            <w:color w:val="0000FF"/>
          </w:rPr>
          <w:t>N 210-ФЗ</w:t>
        </w:r>
      </w:hyperlink>
      <w:r>
        <w:t xml:space="preserve"> "Об организации предоставления государственных и муниципальных услуг", от 12.01.1996 </w:t>
      </w:r>
      <w:hyperlink r:id="rId7">
        <w:r>
          <w:rPr>
            <w:color w:val="0000FF"/>
          </w:rPr>
          <w:t>N 8-ФЗ</w:t>
        </w:r>
      </w:hyperlink>
      <w:r>
        <w:t xml:space="preserve"> "О погребении и похоронном деле", </w:t>
      </w:r>
      <w:hyperlink r:id="rId8">
        <w:r>
          <w:rPr>
            <w:color w:val="0000FF"/>
          </w:rPr>
          <w:t>Законом</w:t>
        </w:r>
      </w:hyperlink>
      <w:r>
        <w:t xml:space="preserve"> Московской области от 17.07.2007 N 115/2007-ОЗ "О погребении и похоронном деле в Московской области", в связи с вступлением в силу </w:t>
      </w:r>
      <w:hyperlink r:id="rId9">
        <w:r>
          <w:rPr>
            <w:color w:val="0000FF"/>
          </w:rPr>
          <w:t>распоряжения</w:t>
        </w:r>
      </w:hyperlink>
      <w:r>
        <w:t xml:space="preserve"> Главного управления региональной безопасности Московской области от 13.06.2023 N 24-РГУ "О внесении изменений в типовой Административный регламент предоставления муниципальной услуги по оформлению родственных, почетных, воинских захоронений, созданных с 01 августа 2004 года по 30 июня 2020 года включительно, как семейные (родовые) захоронения", в соответствии с письмом Главного управления региональной безопасности Московской области от 15.06.2023 N 09Исх-3180/06-01 администрация городского округа Подольск постановляет:</w:t>
      </w:r>
    </w:p>
    <w:p w:rsidR="000C2A26" w:rsidRDefault="000C2A26">
      <w:pPr>
        <w:pStyle w:val="ConsPlusNormal"/>
        <w:spacing w:before="260"/>
        <w:ind w:firstLine="540"/>
        <w:jc w:val="both"/>
      </w:pPr>
      <w:r>
        <w:t xml:space="preserve">1. Внести в Административный </w:t>
      </w:r>
      <w:hyperlink r:id="rId10">
        <w:r>
          <w:rPr>
            <w:color w:val="0000FF"/>
          </w:rPr>
          <w:t>регламент</w:t>
        </w:r>
      </w:hyperlink>
      <w:r>
        <w:t xml:space="preserve"> предоставления муниципальной услуги "Оформление родственных, почетных, воинских захоронений, созданных с 01 августа 2004 года по 30 июня 2020 года включительно, как семейные (родовые) захоронения", утвержденный постановлением администрации городского округа Подольск от 08.06.2022 N 1071-П (далее - Административный регламент), следующие изменения:</w:t>
      </w:r>
    </w:p>
    <w:p w:rsidR="000C2A26" w:rsidRDefault="000C2A26">
      <w:pPr>
        <w:pStyle w:val="ConsPlusNormal"/>
        <w:spacing w:before="260"/>
        <w:ind w:firstLine="540"/>
        <w:jc w:val="both"/>
      </w:pPr>
      <w:r>
        <w:t xml:space="preserve">1.1. </w:t>
      </w:r>
      <w:hyperlink r:id="rId11">
        <w:r>
          <w:rPr>
            <w:color w:val="0000FF"/>
          </w:rPr>
          <w:t>пункт 4.2</w:t>
        </w:r>
      </w:hyperlink>
      <w:r>
        <w:t xml:space="preserve"> Административного регламента изложить в следующей редакции:</w:t>
      </w:r>
    </w:p>
    <w:p w:rsidR="000C2A26" w:rsidRDefault="000C2A26">
      <w:pPr>
        <w:pStyle w:val="ConsPlusNormal"/>
        <w:spacing w:before="260"/>
        <w:ind w:firstLine="540"/>
        <w:jc w:val="both"/>
      </w:pPr>
      <w:r>
        <w:t xml:space="preserve">"4.2. Уполномоченным органом местного самоуправления в сфере погребения и похоронного дела является администрация. От имени Администрации полномочия Уполномоченного органа осуществляют Управление по обеспечению общественной безопасности администрации городского округа Подольск и МКУ, действующее на основании </w:t>
      </w:r>
      <w:hyperlink r:id="rId12">
        <w:r>
          <w:rPr>
            <w:color w:val="0000FF"/>
          </w:rPr>
          <w:t>постановления</w:t>
        </w:r>
      </w:hyperlink>
      <w:r>
        <w:t xml:space="preserve"> администрации городского округа Подольск от 31.10.2019 N 1534-П "Об организации похоронного дела на </w:t>
      </w:r>
      <w:r>
        <w:lastRenderedPageBreak/>
        <w:t>территории муниципального образования "Городской округ Подольск Московской области".";</w:t>
      </w:r>
    </w:p>
    <w:p w:rsidR="000C2A26" w:rsidRDefault="000C2A26">
      <w:pPr>
        <w:pStyle w:val="ConsPlusNormal"/>
        <w:spacing w:before="260"/>
        <w:ind w:firstLine="540"/>
        <w:jc w:val="both"/>
      </w:pPr>
      <w:r>
        <w:t xml:space="preserve">1.2. </w:t>
      </w:r>
      <w:hyperlink r:id="rId13">
        <w:r>
          <w:rPr>
            <w:color w:val="0000FF"/>
          </w:rPr>
          <w:t>подпункт 5.1.1 пункта 5.1</w:t>
        </w:r>
      </w:hyperlink>
      <w:r>
        <w:t xml:space="preserve"> Административного регламента изложить в следующей редакции:</w:t>
      </w:r>
    </w:p>
    <w:p w:rsidR="000C2A26" w:rsidRDefault="000C2A26">
      <w:pPr>
        <w:pStyle w:val="ConsPlusNormal"/>
        <w:spacing w:before="260"/>
        <w:ind w:firstLine="540"/>
        <w:jc w:val="both"/>
      </w:pPr>
      <w:r>
        <w:t>"5.1.1. Предварительное решение оформляется в соответствии с Приложением 1 к настоящему Административному регламенту.</w:t>
      </w:r>
    </w:p>
    <w:p w:rsidR="000C2A26" w:rsidRDefault="000C2A26">
      <w:pPr>
        <w:pStyle w:val="ConsPlusNormal"/>
        <w:spacing w:before="260"/>
        <w:ind w:firstLine="540"/>
        <w:jc w:val="both"/>
      </w:pPr>
      <w:r>
        <w:t>К предварительному решению прилагается квитанция для оплаты части земельного участка, превышающего установленный органами местного самоуправления муниципального образования Московской области размер родственного, почетного, воинского захоронения.</w:t>
      </w:r>
    </w:p>
    <w:p w:rsidR="000C2A26" w:rsidRDefault="000C2A26">
      <w:pPr>
        <w:pStyle w:val="ConsPlusNormal"/>
        <w:spacing w:before="260"/>
        <w:ind w:firstLine="540"/>
        <w:jc w:val="both"/>
      </w:pPr>
      <w:r>
        <w:t>В предварительном решении указывается срок внесения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родственного, почетного, воинского захоронения, который не может превышать срок, указанный в пункте 6.5 настоящего Административного регламента.";</w:t>
      </w:r>
    </w:p>
    <w:p w:rsidR="000C2A26" w:rsidRDefault="000C2A26">
      <w:pPr>
        <w:pStyle w:val="ConsPlusNormal"/>
        <w:spacing w:before="260"/>
        <w:ind w:firstLine="540"/>
        <w:jc w:val="both"/>
      </w:pPr>
      <w:r>
        <w:t xml:space="preserve">1.3. в </w:t>
      </w:r>
      <w:hyperlink r:id="rId14">
        <w:r>
          <w:rPr>
            <w:color w:val="0000FF"/>
          </w:rPr>
          <w:t>подпункте 5.5.2 пункта 5.5</w:t>
        </w:r>
      </w:hyperlink>
      <w:r>
        <w:t xml:space="preserve"> Административного регламента слова "подписывается ЭПЦ" заменить словами "подписывается ЭЦП";</w:t>
      </w:r>
    </w:p>
    <w:p w:rsidR="000C2A26" w:rsidRDefault="000C2A26">
      <w:pPr>
        <w:pStyle w:val="ConsPlusNormal"/>
        <w:spacing w:before="260"/>
        <w:ind w:firstLine="540"/>
        <w:jc w:val="both"/>
      </w:pPr>
      <w:r>
        <w:t xml:space="preserve">1.4. в </w:t>
      </w:r>
      <w:hyperlink r:id="rId15">
        <w:r>
          <w:rPr>
            <w:color w:val="0000FF"/>
          </w:rPr>
          <w:t>пункте 6.1</w:t>
        </w:r>
      </w:hyperlink>
      <w:r>
        <w:t xml:space="preserve"> слова "не более 8 рабочих дней" заменить словами "не более 5 рабочих дней";</w:t>
      </w:r>
    </w:p>
    <w:p w:rsidR="000C2A26" w:rsidRDefault="000C2A26">
      <w:pPr>
        <w:pStyle w:val="ConsPlusNormal"/>
        <w:spacing w:before="260"/>
        <w:ind w:firstLine="540"/>
        <w:jc w:val="both"/>
      </w:pPr>
      <w:r>
        <w:t xml:space="preserve">1.5. </w:t>
      </w:r>
      <w:hyperlink r:id="rId16">
        <w:r>
          <w:rPr>
            <w:color w:val="0000FF"/>
          </w:rPr>
          <w:t>пункт 6.2</w:t>
        </w:r>
      </w:hyperlink>
      <w:r>
        <w:t xml:space="preserve"> Административного регламента изложить в следующей редакции:</w:t>
      </w:r>
    </w:p>
    <w:p w:rsidR="000C2A26" w:rsidRDefault="000C2A26">
      <w:pPr>
        <w:pStyle w:val="ConsPlusNormal"/>
        <w:spacing w:before="260"/>
        <w:ind w:firstLine="540"/>
        <w:jc w:val="both"/>
      </w:pPr>
      <w:r>
        <w:t>"6.2. Предварительное решение принимается уполномоченным должностным лицом Администрации либо уполномоченным должностным лицом МКУ в срок не позднее 1 рабочего дня, следующего за днем регистрации заявления. Заявление, поданное после рабочего дня либо в нерабочий день, считается поданным в следующий ближайший за ним рабочий день.";</w:t>
      </w:r>
    </w:p>
    <w:p w:rsidR="000C2A26" w:rsidRDefault="000C2A26">
      <w:pPr>
        <w:pStyle w:val="ConsPlusNormal"/>
        <w:spacing w:before="260"/>
        <w:ind w:firstLine="540"/>
        <w:jc w:val="both"/>
      </w:pPr>
      <w:r>
        <w:t xml:space="preserve">1.6. в </w:t>
      </w:r>
      <w:hyperlink r:id="rId17">
        <w:r>
          <w:rPr>
            <w:color w:val="0000FF"/>
          </w:rPr>
          <w:t>пункте 6.5</w:t>
        </w:r>
      </w:hyperlink>
      <w:r>
        <w:t xml:space="preserve"> Административного регламента слова "не может превышать 7 рабочих дней" заменить словами "не может превышать 3 рабочих дней";</w:t>
      </w:r>
    </w:p>
    <w:p w:rsidR="000C2A26" w:rsidRDefault="000C2A26">
      <w:pPr>
        <w:pStyle w:val="ConsPlusNormal"/>
        <w:spacing w:before="260"/>
        <w:ind w:firstLine="540"/>
        <w:jc w:val="both"/>
      </w:pPr>
      <w:r>
        <w:t xml:space="preserve">1.7. в </w:t>
      </w:r>
      <w:hyperlink r:id="rId18">
        <w:r>
          <w:rPr>
            <w:color w:val="0000FF"/>
          </w:rPr>
          <w:t>пункте 6.6</w:t>
        </w:r>
      </w:hyperlink>
      <w:r>
        <w:t xml:space="preserve"> Административного регламента слова "11 (одиннадцать) рабочих дней" заменить словами "8 рабочих дней";</w:t>
      </w:r>
    </w:p>
    <w:p w:rsidR="000C2A26" w:rsidRDefault="000C2A26">
      <w:pPr>
        <w:pStyle w:val="ConsPlusNormal"/>
        <w:spacing w:before="260"/>
        <w:ind w:firstLine="540"/>
        <w:jc w:val="both"/>
      </w:pPr>
      <w:r>
        <w:t xml:space="preserve">1.8. в </w:t>
      </w:r>
      <w:hyperlink r:id="rId19">
        <w:r>
          <w:rPr>
            <w:color w:val="0000FF"/>
          </w:rPr>
          <w:t>подпункте 10.2.4 пункта 10.2</w:t>
        </w:r>
      </w:hyperlink>
      <w:r>
        <w:t xml:space="preserve"> Административного регламента слова "воинское захоронение" заменить словами "воинское захоронение,";</w:t>
      </w:r>
    </w:p>
    <w:p w:rsidR="000C2A26" w:rsidRDefault="000C2A26">
      <w:pPr>
        <w:pStyle w:val="ConsPlusNormal"/>
        <w:spacing w:before="260"/>
        <w:ind w:firstLine="540"/>
        <w:jc w:val="both"/>
      </w:pPr>
      <w:r>
        <w:t xml:space="preserve">1.9. </w:t>
      </w:r>
      <w:hyperlink r:id="rId20">
        <w:r>
          <w:rPr>
            <w:color w:val="0000FF"/>
          </w:rPr>
          <w:t>пункт 10.2</w:t>
        </w:r>
      </w:hyperlink>
      <w:r>
        <w:t xml:space="preserve"> Административного регламента дополнить подпунктами 10.2.7.1 и 10.2.7.2 следующего содержания:</w:t>
      </w:r>
    </w:p>
    <w:p w:rsidR="000C2A26" w:rsidRDefault="000C2A26">
      <w:pPr>
        <w:pStyle w:val="ConsPlusNormal"/>
        <w:spacing w:before="260"/>
        <w:ind w:firstLine="540"/>
        <w:jc w:val="both"/>
      </w:pPr>
      <w:r>
        <w:t xml:space="preserve">"10.2.7.1. Размер места захоронения, созданного с 1 августа 2004 года по 30 июня 2020 года, не превышает размер родственного, почетного, воинского захоронения, установленный органами местного самоуправления муниципальных </w:t>
      </w:r>
      <w:r>
        <w:lastRenderedPageBreak/>
        <w:t>образований Московской области.</w:t>
      </w:r>
    </w:p>
    <w:p w:rsidR="000C2A26" w:rsidRDefault="000C2A26">
      <w:pPr>
        <w:pStyle w:val="ConsPlusNormal"/>
        <w:spacing w:before="260"/>
        <w:ind w:firstLine="540"/>
        <w:jc w:val="both"/>
      </w:pPr>
      <w:r>
        <w:t>10.2.7.2. Место захоронения создано до 1 августа 2004 года.";</w:t>
      </w:r>
    </w:p>
    <w:p w:rsidR="000C2A26" w:rsidRDefault="000C2A26">
      <w:pPr>
        <w:pStyle w:val="ConsPlusNormal"/>
        <w:spacing w:before="260"/>
        <w:ind w:firstLine="540"/>
        <w:jc w:val="both"/>
      </w:pPr>
      <w:r>
        <w:t xml:space="preserve">1.10. </w:t>
      </w:r>
      <w:hyperlink r:id="rId21">
        <w:r>
          <w:rPr>
            <w:color w:val="0000FF"/>
          </w:rPr>
          <w:t>пункт 10.2</w:t>
        </w:r>
      </w:hyperlink>
      <w:r>
        <w:t xml:space="preserve"> Административного регламента дополнить подпунктом 10.2.8.1 следующего содержания:</w:t>
      </w:r>
    </w:p>
    <w:p w:rsidR="000C2A26" w:rsidRDefault="000C2A26">
      <w:pPr>
        <w:pStyle w:val="ConsPlusNormal"/>
        <w:spacing w:before="260"/>
        <w:ind w:firstLine="540"/>
        <w:jc w:val="both"/>
      </w:pPr>
      <w:r>
        <w:t xml:space="preserve">"10.2.8.1. Несоблюдение требования к ширине разрывов между местами захоронений, установленного </w:t>
      </w:r>
      <w:hyperlink r:id="rId22">
        <w:r>
          <w:rPr>
            <w:color w:val="0000FF"/>
          </w:rPr>
          <w:t>частью 5 статьи 11</w:t>
        </w:r>
      </w:hyperlink>
      <w:r>
        <w:t xml:space="preserve"> Закона Московской области N 115/2007-ОЗ "О погребении и похоронном деле в Московской области", за исключением случая, когда место захоронения полностью использовано для погребения.";</w:t>
      </w:r>
    </w:p>
    <w:p w:rsidR="000C2A26" w:rsidRDefault="000C2A26">
      <w:pPr>
        <w:pStyle w:val="ConsPlusNormal"/>
        <w:spacing w:before="260"/>
        <w:ind w:firstLine="540"/>
        <w:jc w:val="both"/>
      </w:pPr>
      <w:r>
        <w:t xml:space="preserve">1.11. </w:t>
      </w:r>
      <w:hyperlink r:id="rId23">
        <w:r>
          <w:rPr>
            <w:color w:val="0000FF"/>
          </w:rPr>
          <w:t>пункты 10.5</w:t>
        </w:r>
      </w:hyperlink>
      <w:r>
        <w:t xml:space="preserve"> и </w:t>
      </w:r>
      <w:hyperlink r:id="rId24">
        <w:r>
          <w:rPr>
            <w:color w:val="0000FF"/>
          </w:rPr>
          <w:t>10.6</w:t>
        </w:r>
      </w:hyperlink>
      <w:r>
        <w:t xml:space="preserve"> Административного регламента изложить в следующей редакции:</w:t>
      </w:r>
    </w:p>
    <w:p w:rsidR="000C2A26" w:rsidRDefault="000C2A26">
      <w:pPr>
        <w:pStyle w:val="ConsPlusNormal"/>
        <w:spacing w:before="260"/>
        <w:ind w:firstLine="540"/>
        <w:jc w:val="both"/>
      </w:pPr>
      <w:r>
        <w:t>"10.5. Заявитель (представитель заявителя) вправе отозвать заявление до принятия предварительного решения, обратившись в администрацию/МКУ лично или по адресу электронной почты в письменной форме.</w:t>
      </w:r>
    </w:p>
    <w:p w:rsidR="000C2A26" w:rsidRDefault="000C2A26">
      <w:pPr>
        <w:pStyle w:val="ConsPlusNormal"/>
        <w:spacing w:before="260"/>
        <w:ind w:firstLine="540"/>
        <w:jc w:val="both"/>
      </w:pPr>
      <w:r>
        <w:t>10.6. Заявитель (представитель заявителя) вправе отозвать заявление после принятия предварительного решения и до внесения платы за часть земельного участка, превышающего установленный органами местного самоуправления муниципальных образований Московской области размер родственного, почетного, воинского захоронения, обратившись в администрацию/МКУ лично или по адресу электронной почты в письменной форме.</w:t>
      </w:r>
    </w:p>
    <w:p w:rsidR="000C2A26" w:rsidRDefault="000C2A26">
      <w:pPr>
        <w:pStyle w:val="ConsPlusNormal"/>
        <w:spacing w:before="260"/>
        <w:ind w:firstLine="540"/>
        <w:jc w:val="both"/>
      </w:pPr>
      <w:r>
        <w:t>В случае отзыва заявления должностное лицо, работник администрации либо должностное лицо, работник МКУ формирует в РГИС решение об аннулировании предварительного решения по форме согласно Приложению 9 к настоящему Административному регламенту.";</w:t>
      </w:r>
    </w:p>
    <w:p w:rsidR="000C2A26" w:rsidRDefault="000C2A26">
      <w:pPr>
        <w:pStyle w:val="ConsPlusNormal"/>
        <w:spacing w:before="260"/>
        <w:ind w:firstLine="540"/>
        <w:jc w:val="both"/>
      </w:pPr>
      <w:r>
        <w:t xml:space="preserve">1.12. </w:t>
      </w:r>
      <w:hyperlink r:id="rId25">
        <w:r>
          <w:rPr>
            <w:color w:val="0000FF"/>
          </w:rPr>
          <w:t>Приложение 1</w:t>
        </w:r>
      </w:hyperlink>
      <w:r>
        <w:t xml:space="preserve"> к Административному регламенту изложить в редакции согласно </w:t>
      </w:r>
      <w:hyperlink w:anchor="P74">
        <w:r>
          <w:rPr>
            <w:color w:val="0000FF"/>
          </w:rPr>
          <w:t>Приложению N 1</w:t>
        </w:r>
      </w:hyperlink>
      <w:r>
        <w:t xml:space="preserve"> к настоящему постановлению;</w:t>
      </w:r>
    </w:p>
    <w:p w:rsidR="000C2A26" w:rsidRDefault="000C2A26">
      <w:pPr>
        <w:pStyle w:val="ConsPlusNormal"/>
        <w:spacing w:before="260"/>
        <w:ind w:firstLine="540"/>
        <w:jc w:val="both"/>
      </w:pPr>
      <w:r>
        <w:t xml:space="preserve">1.13. </w:t>
      </w:r>
      <w:hyperlink r:id="rId26">
        <w:r>
          <w:rPr>
            <w:color w:val="0000FF"/>
          </w:rPr>
          <w:t>Приложение 2</w:t>
        </w:r>
      </w:hyperlink>
      <w:r>
        <w:t xml:space="preserve"> к Административному регламенту изложить в редакции согласно </w:t>
      </w:r>
      <w:hyperlink w:anchor="P119">
        <w:r>
          <w:rPr>
            <w:color w:val="0000FF"/>
          </w:rPr>
          <w:t>Приложению N 2</w:t>
        </w:r>
      </w:hyperlink>
      <w:r>
        <w:t xml:space="preserve"> к настоящему постановлению;</w:t>
      </w:r>
    </w:p>
    <w:p w:rsidR="000C2A26" w:rsidRDefault="000C2A26">
      <w:pPr>
        <w:pStyle w:val="ConsPlusNormal"/>
        <w:spacing w:before="260"/>
        <w:ind w:firstLine="540"/>
        <w:jc w:val="both"/>
      </w:pPr>
      <w:r>
        <w:t xml:space="preserve">1.14. </w:t>
      </w:r>
      <w:hyperlink r:id="rId27">
        <w:r>
          <w:rPr>
            <w:color w:val="0000FF"/>
          </w:rPr>
          <w:t>Приложение 3</w:t>
        </w:r>
      </w:hyperlink>
      <w:r>
        <w:t xml:space="preserve"> к Административному регламенту изложить в редакции согласно </w:t>
      </w:r>
      <w:hyperlink w:anchor="P158">
        <w:r>
          <w:rPr>
            <w:color w:val="0000FF"/>
          </w:rPr>
          <w:t>Приложению N 3</w:t>
        </w:r>
      </w:hyperlink>
      <w:r>
        <w:t xml:space="preserve"> к настоящему постановлению;</w:t>
      </w:r>
    </w:p>
    <w:p w:rsidR="000C2A26" w:rsidRDefault="000C2A26">
      <w:pPr>
        <w:pStyle w:val="ConsPlusNormal"/>
        <w:spacing w:before="260"/>
        <w:ind w:firstLine="540"/>
        <w:jc w:val="both"/>
      </w:pPr>
      <w:r>
        <w:t xml:space="preserve">1.15. </w:t>
      </w:r>
      <w:hyperlink r:id="rId28">
        <w:r>
          <w:rPr>
            <w:color w:val="0000FF"/>
          </w:rPr>
          <w:t>Приложение 6</w:t>
        </w:r>
      </w:hyperlink>
      <w:r>
        <w:t xml:space="preserve"> к Административному регламенту изложить в редакции согласно </w:t>
      </w:r>
      <w:hyperlink w:anchor="P229">
        <w:r>
          <w:rPr>
            <w:color w:val="0000FF"/>
          </w:rPr>
          <w:t>Приложению N 4</w:t>
        </w:r>
      </w:hyperlink>
      <w:r>
        <w:t xml:space="preserve"> к настоящему постановлению;</w:t>
      </w:r>
    </w:p>
    <w:p w:rsidR="000C2A26" w:rsidRDefault="000C2A26">
      <w:pPr>
        <w:pStyle w:val="ConsPlusNormal"/>
        <w:spacing w:before="260"/>
        <w:ind w:firstLine="540"/>
        <w:jc w:val="both"/>
      </w:pPr>
      <w:r>
        <w:t xml:space="preserve">1.16. </w:t>
      </w:r>
      <w:hyperlink r:id="rId29">
        <w:r>
          <w:rPr>
            <w:color w:val="0000FF"/>
          </w:rPr>
          <w:t>Приложение 8</w:t>
        </w:r>
      </w:hyperlink>
      <w:r>
        <w:t xml:space="preserve"> к Административному регламенту изложить в редакции согласно </w:t>
      </w:r>
      <w:hyperlink w:anchor="P281">
        <w:r>
          <w:rPr>
            <w:color w:val="0000FF"/>
          </w:rPr>
          <w:t>Приложению N 5</w:t>
        </w:r>
      </w:hyperlink>
      <w:r>
        <w:t xml:space="preserve"> к настоящему постановлению;</w:t>
      </w:r>
    </w:p>
    <w:p w:rsidR="000C2A26" w:rsidRDefault="000C2A26">
      <w:pPr>
        <w:pStyle w:val="ConsPlusNormal"/>
        <w:spacing w:before="260"/>
        <w:ind w:firstLine="540"/>
        <w:jc w:val="both"/>
      </w:pPr>
      <w:r>
        <w:t xml:space="preserve">1.17. </w:t>
      </w:r>
      <w:hyperlink r:id="rId30">
        <w:r>
          <w:rPr>
            <w:color w:val="0000FF"/>
          </w:rPr>
          <w:t>Приложение 9</w:t>
        </w:r>
      </w:hyperlink>
      <w:r>
        <w:t xml:space="preserve"> к Административному регламенту изложить в редакции согласно </w:t>
      </w:r>
      <w:hyperlink w:anchor="P346">
        <w:r>
          <w:rPr>
            <w:color w:val="0000FF"/>
          </w:rPr>
          <w:t>Приложению N 6</w:t>
        </w:r>
      </w:hyperlink>
      <w:r>
        <w:t xml:space="preserve"> к настоящему постановлению;</w:t>
      </w:r>
    </w:p>
    <w:p w:rsidR="000C2A26" w:rsidRDefault="000C2A26">
      <w:pPr>
        <w:pStyle w:val="ConsPlusNormal"/>
        <w:spacing w:before="260"/>
        <w:ind w:firstLine="540"/>
        <w:jc w:val="both"/>
      </w:pPr>
      <w:r>
        <w:lastRenderedPageBreak/>
        <w:t xml:space="preserve">1.18. </w:t>
      </w:r>
      <w:hyperlink r:id="rId31">
        <w:r>
          <w:rPr>
            <w:color w:val="0000FF"/>
          </w:rPr>
          <w:t>Приложение 11</w:t>
        </w:r>
      </w:hyperlink>
      <w:r>
        <w:t xml:space="preserve"> к Административному регламенту изложить в редакции согласно </w:t>
      </w:r>
      <w:hyperlink w:anchor="P375">
        <w:r>
          <w:rPr>
            <w:color w:val="0000FF"/>
          </w:rPr>
          <w:t>Приложению N 7</w:t>
        </w:r>
      </w:hyperlink>
      <w:r>
        <w:t xml:space="preserve"> к настоящему постановлению.</w:t>
      </w:r>
    </w:p>
    <w:p w:rsidR="000C2A26" w:rsidRDefault="000C2A26">
      <w:pPr>
        <w:pStyle w:val="ConsPlusNormal"/>
        <w:spacing w:before="260"/>
        <w:ind w:firstLine="540"/>
        <w:jc w:val="both"/>
      </w:pPr>
      <w:r>
        <w:t>2. Муниципальному автономному учреждению "Медиацентр" опубликовать настоящее постановление в средствах массовой информации и разместить его в сети Интернет на официальном сайте администрации городского округа Подольск.</w:t>
      </w:r>
    </w:p>
    <w:p w:rsidR="000C2A26" w:rsidRDefault="000C2A26">
      <w:pPr>
        <w:pStyle w:val="ConsPlusNormal"/>
        <w:spacing w:before="260"/>
        <w:ind w:firstLine="540"/>
        <w:jc w:val="both"/>
      </w:pPr>
      <w:r>
        <w:t>3. Контроль за исполнением настоящего постановления возложить на заместителя главы администрации - начальника Управления по обеспечению общественной безопасности администрации городского округа Подольск Крючкова А.Н.</w:t>
      </w:r>
    </w:p>
    <w:p w:rsidR="000C2A26" w:rsidRDefault="000C2A26">
      <w:pPr>
        <w:pStyle w:val="ConsPlusNormal"/>
        <w:jc w:val="both"/>
      </w:pPr>
    </w:p>
    <w:p w:rsidR="000C2A26" w:rsidRDefault="000C2A26">
      <w:pPr>
        <w:pStyle w:val="ConsPlusNormal"/>
        <w:jc w:val="right"/>
      </w:pPr>
      <w:r>
        <w:t>Глава городского округа Подольск</w:t>
      </w:r>
    </w:p>
    <w:p w:rsidR="000C2A26" w:rsidRDefault="000C2A26">
      <w:pPr>
        <w:pStyle w:val="ConsPlusNormal"/>
        <w:jc w:val="right"/>
      </w:pPr>
      <w:r>
        <w:t>Д.В. Жариков</w:t>
      </w: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right"/>
        <w:outlineLvl w:val="0"/>
      </w:pPr>
      <w:r>
        <w:t>Приложение N 1</w:t>
      </w:r>
    </w:p>
    <w:p w:rsidR="000C2A26" w:rsidRDefault="000C2A26">
      <w:pPr>
        <w:pStyle w:val="ConsPlusNormal"/>
        <w:jc w:val="right"/>
      </w:pPr>
      <w:r>
        <w:t>к постановлению администрации</w:t>
      </w:r>
    </w:p>
    <w:p w:rsidR="000C2A26" w:rsidRDefault="000C2A26">
      <w:pPr>
        <w:pStyle w:val="ConsPlusNormal"/>
        <w:jc w:val="right"/>
      </w:pPr>
      <w:r>
        <w:t>городского округа Подольск</w:t>
      </w:r>
    </w:p>
    <w:p w:rsidR="000C2A26" w:rsidRDefault="000C2A26">
      <w:pPr>
        <w:pStyle w:val="ConsPlusNormal"/>
        <w:jc w:val="right"/>
      </w:pPr>
      <w:r>
        <w:t>Московской области</w:t>
      </w:r>
    </w:p>
    <w:p w:rsidR="000C2A26" w:rsidRDefault="000C2A26">
      <w:pPr>
        <w:pStyle w:val="ConsPlusNormal"/>
        <w:jc w:val="right"/>
      </w:pPr>
      <w:r>
        <w:t>от 31 июля 2023 г. N 1675-П</w:t>
      </w:r>
    </w:p>
    <w:p w:rsidR="000C2A26" w:rsidRDefault="000C2A26">
      <w:pPr>
        <w:pStyle w:val="ConsPlusNormal"/>
        <w:jc w:val="both"/>
      </w:pPr>
    </w:p>
    <w:p w:rsidR="000C2A26" w:rsidRDefault="000C2A26">
      <w:pPr>
        <w:pStyle w:val="ConsPlusNormal"/>
        <w:jc w:val="right"/>
      </w:pPr>
      <w:r>
        <w:t>Приложение 1</w:t>
      </w:r>
    </w:p>
    <w:p w:rsidR="000C2A26" w:rsidRDefault="000C2A26">
      <w:pPr>
        <w:pStyle w:val="ConsPlusNormal"/>
        <w:jc w:val="right"/>
      </w:pPr>
      <w:r>
        <w:t>к Административному регламенту предоставления муниципальной</w:t>
      </w:r>
    </w:p>
    <w:p w:rsidR="000C2A26" w:rsidRDefault="000C2A26">
      <w:pPr>
        <w:pStyle w:val="ConsPlusNormal"/>
        <w:jc w:val="right"/>
      </w:pPr>
      <w:r>
        <w:t>услуги "Оформление родственных, почетных, воинских</w:t>
      </w:r>
    </w:p>
    <w:p w:rsidR="000C2A26" w:rsidRDefault="000C2A26">
      <w:pPr>
        <w:pStyle w:val="ConsPlusNormal"/>
        <w:jc w:val="right"/>
      </w:pPr>
      <w:r>
        <w:t>захоронений, созданных с 1 августа 2004 года по 30 июня</w:t>
      </w:r>
    </w:p>
    <w:p w:rsidR="000C2A26" w:rsidRDefault="000C2A26">
      <w:pPr>
        <w:pStyle w:val="ConsPlusNormal"/>
        <w:jc w:val="right"/>
      </w:pPr>
      <w:r>
        <w:t>2020 года включительно, как семейные (родовые) захоронения"</w:t>
      </w:r>
    </w:p>
    <w:p w:rsidR="000C2A26" w:rsidRDefault="000C2A26">
      <w:pPr>
        <w:pStyle w:val="ConsPlusNormal"/>
        <w:jc w:val="both"/>
      </w:pPr>
    </w:p>
    <w:p w:rsidR="000C2A26" w:rsidRDefault="000C2A26">
      <w:pPr>
        <w:pStyle w:val="ConsPlusNormal"/>
        <w:jc w:val="right"/>
      </w:pPr>
      <w:r>
        <w:t>Форма</w:t>
      </w:r>
    </w:p>
    <w:p w:rsidR="000C2A26" w:rsidRDefault="000C2A26">
      <w:pPr>
        <w:pStyle w:val="ConsPlusNormal"/>
        <w:jc w:val="both"/>
      </w:pPr>
    </w:p>
    <w:tbl>
      <w:tblPr>
        <w:tblW w:w="0" w:type="auto"/>
        <w:tblLayout w:type="fixed"/>
        <w:tblCellMar>
          <w:top w:w="102" w:type="dxa"/>
          <w:left w:w="62" w:type="dxa"/>
          <w:bottom w:w="102" w:type="dxa"/>
          <w:right w:w="62" w:type="dxa"/>
        </w:tblCellMar>
        <w:tblLook w:val="04A0"/>
      </w:tblPr>
      <w:tblGrid>
        <w:gridCol w:w="3119"/>
        <w:gridCol w:w="1468"/>
        <w:gridCol w:w="4484"/>
      </w:tblGrid>
      <w:tr w:rsidR="000C2A26">
        <w:tc>
          <w:tcPr>
            <w:tcW w:w="4587" w:type="dxa"/>
            <w:gridSpan w:val="2"/>
            <w:tcBorders>
              <w:top w:val="nil"/>
              <w:left w:val="nil"/>
              <w:bottom w:val="nil"/>
              <w:right w:val="nil"/>
            </w:tcBorders>
          </w:tcPr>
          <w:p w:rsidR="000C2A26" w:rsidRDefault="000C2A26">
            <w:pPr>
              <w:pStyle w:val="ConsPlusNormal"/>
            </w:pPr>
          </w:p>
        </w:tc>
        <w:tc>
          <w:tcPr>
            <w:tcW w:w="4484" w:type="dxa"/>
            <w:tcBorders>
              <w:top w:val="nil"/>
              <w:left w:val="nil"/>
              <w:bottom w:val="nil"/>
              <w:right w:val="nil"/>
            </w:tcBorders>
          </w:tcPr>
          <w:p w:rsidR="000C2A26" w:rsidRDefault="000C2A26">
            <w:pPr>
              <w:pStyle w:val="ConsPlusNormal"/>
              <w:jc w:val="both"/>
            </w:pPr>
            <w:r>
              <w:t>Кому:</w:t>
            </w:r>
          </w:p>
          <w:p w:rsidR="000C2A26" w:rsidRDefault="000C2A26">
            <w:pPr>
              <w:pStyle w:val="ConsPlusNormal"/>
              <w:jc w:val="both"/>
            </w:pPr>
            <w:r>
              <w:t>________________________________________________________________________________________________________________________________________________</w:t>
            </w:r>
          </w:p>
          <w:p w:rsidR="000C2A26" w:rsidRDefault="000C2A26">
            <w:pPr>
              <w:pStyle w:val="ConsPlusNormal"/>
              <w:jc w:val="both"/>
            </w:pPr>
            <w:r>
              <w:t>(фамилия, имя, отчество (последнее - при наличии) заявителя, обратившегося за предоставлением муниципальной услуги, адрес места жительства (адрес места пребывания), адрес электронной почты (если имеется)</w:t>
            </w:r>
          </w:p>
        </w:tc>
      </w:tr>
      <w:tr w:rsidR="000C2A26">
        <w:tc>
          <w:tcPr>
            <w:tcW w:w="9071" w:type="dxa"/>
            <w:gridSpan w:val="3"/>
            <w:tcBorders>
              <w:top w:val="nil"/>
              <w:left w:val="nil"/>
              <w:bottom w:val="nil"/>
              <w:right w:val="nil"/>
            </w:tcBorders>
          </w:tcPr>
          <w:p w:rsidR="000C2A26" w:rsidRDefault="000C2A26">
            <w:pPr>
              <w:pStyle w:val="ConsPlusNormal"/>
              <w:jc w:val="center"/>
            </w:pPr>
            <w:bookmarkStart w:id="0" w:name="P74"/>
            <w:bookmarkEnd w:id="0"/>
            <w:r>
              <w:t>ПРЕДВАРИТЕЛЬНОЕ РЕШЕНИЕ</w:t>
            </w:r>
          </w:p>
          <w:p w:rsidR="000C2A26" w:rsidRDefault="000C2A26">
            <w:pPr>
              <w:pStyle w:val="ConsPlusNormal"/>
              <w:jc w:val="center"/>
            </w:pPr>
            <w:r>
              <w:lastRenderedPageBreak/>
              <w:t>об оформлении родственного, почетного, воинского захоронения</w:t>
            </w:r>
          </w:p>
          <w:p w:rsidR="000C2A26" w:rsidRDefault="000C2A26">
            <w:pPr>
              <w:pStyle w:val="ConsPlusNormal"/>
              <w:jc w:val="center"/>
            </w:pPr>
            <w:r>
              <w:t>(нужное подчеркнуть) как семейное (родовое) захоронение</w:t>
            </w:r>
          </w:p>
        </w:tc>
      </w:tr>
      <w:tr w:rsidR="000C2A26">
        <w:tc>
          <w:tcPr>
            <w:tcW w:w="9071" w:type="dxa"/>
            <w:gridSpan w:val="3"/>
            <w:tcBorders>
              <w:top w:val="nil"/>
              <w:left w:val="nil"/>
              <w:bottom w:val="nil"/>
              <w:right w:val="nil"/>
            </w:tcBorders>
          </w:tcPr>
          <w:p w:rsidR="000C2A26" w:rsidRDefault="000C2A26">
            <w:pPr>
              <w:pStyle w:val="ConsPlusNormal"/>
              <w:jc w:val="both"/>
            </w:pPr>
            <w:r>
              <w:lastRenderedPageBreak/>
              <w:t>1. Принять предварительное решение об оформлении ____________________________</w:t>
            </w:r>
          </w:p>
          <w:p w:rsidR="000C2A26" w:rsidRDefault="000C2A26">
            <w:pPr>
              <w:pStyle w:val="ConsPlusNormal"/>
              <w:jc w:val="both"/>
            </w:pPr>
            <w:r>
              <w:t>__________________________________________________________________________</w:t>
            </w:r>
          </w:p>
          <w:p w:rsidR="000C2A26" w:rsidRDefault="000C2A26">
            <w:pPr>
              <w:pStyle w:val="ConsPlusNormal"/>
              <w:jc w:val="center"/>
            </w:pPr>
            <w:r>
              <w:t>(указывается ФИО (последнее - при наличии) лица, в отношении которого принято предварительное решение)</w:t>
            </w:r>
          </w:p>
          <w:p w:rsidR="000C2A26" w:rsidRDefault="000C2A26">
            <w:pPr>
              <w:pStyle w:val="ConsPlusNormal"/>
              <w:jc w:val="both"/>
            </w:pPr>
            <w:r>
              <w:t>родственного, почетного, воинского захоронения (нужное подчеркнуть), расположенного на кладбище________________________________________________,</w:t>
            </w:r>
          </w:p>
          <w:p w:rsidR="000C2A26" w:rsidRDefault="000C2A26">
            <w:pPr>
              <w:pStyle w:val="ConsPlusNormal"/>
              <w:jc w:val="center"/>
            </w:pPr>
            <w:r>
              <w:t>(наименование кладбища, его место нахождение (адрес)</w:t>
            </w:r>
          </w:p>
          <w:p w:rsidR="000C2A26" w:rsidRDefault="000C2A26">
            <w:pPr>
              <w:pStyle w:val="ConsPlusNormal"/>
              <w:jc w:val="both"/>
            </w:pPr>
            <w:r>
              <w:t>номер сектора ______, номер ряда _____, номер места _______, размер земельного участка, установленный органами местного самоуправления муниципальных образований Московской области на дату первого погребения на соответствующем месте захоронения ___________ (кв. метров), как семейное (родовое) захоронение.</w:t>
            </w:r>
          </w:p>
          <w:p w:rsidR="000C2A26" w:rsidRDefault="000C2A26">
            <w:pPr>
              <w:pStyle w:val="ConsPlusNormal"/>
              <w:jc w:val="both"/>
            </w:pPr>
            <w:r>
              <w:t>2._________________________________________________________________________</w:t>
            </w:r>
          </w:p>
          <w:p w:rsidR="000C2A26" w:rsidRDefault="000C2A26">
            <w:pPr>
              <w:pStyle w:val="ConsPlusNormal"/>
              <w:jc w:val="center"/>
            </w:pPr>
            <w:r>
              <w:t>(указывается ФИО (последнее - при наличии) лица, в отношении которого принято предварительное решение)</w:t>
            </w:r>
          </w:p>
          <w:p w:rsidR="000C2A26" w:rsidRDefault="000C2A26">
            <w:pPr>
              <w:pStyle w:val="ConsPlusNormal"/>
              <w:jc w:val="both"/>
            </w:pPr>
            <w:r>
              <w:t xml:space="preserve">необходимо произвести оплату за часть земельного участка, превышающего установленный органами местного самоуправления муниципальных образований Московской области размер места захоронения на дату первого погребения на соответствующем месте захоронения в соответствии </w:t>
            </w:r>
            <w:hyperlink r:id="rId32">
              <w:r>
                <w:rPr>
                  <w:color w:val="0000FF"/>
                </w:rPr>
                <w:t>частью 5 статьи 182</w:t>
              </w:r>
            </w:hyperlink>
            <w:r>
              <w:t xml:space="preserve"> Закона Московской области N 115/2007-ОЗ "О погребении и похоронном деле в Московской области", в размере__________________________________________________________ (указывается сумма платежа прописью) в срок __________________ (квитанция для оплаты прилагается).</w:t>
            </w:r>
          </w:p>
          <w:p w:rsidR="000C2A26" w:rsidRDefault="000C2A26">
            <w:pPr>
              <w:pStyle w:val="ConsPlusNormal"/>
              <w:jc w:val="both"/>
            </w:pPr>
            <w:r>
              <w:t>Размер земельного участка, превышающий установленный органами местного самоуправления муниципальных образований Московской области, _______ (кв. метров).</w:t>
            </w:r>
          </w:p>
          <w:p w:rsidR="000C2A26" w:rsidRDefault="000C2A26">
            <w:pPr>
              <w:pStyle w:val="ConsPlusNormal"/>
              <w:jc w:val="both"/>
            </w:pPr>
            <w:r>
              <w:t>Основание: заявление_______________________________________________________,</w:t>
            </w:r>
          </w:p>
          <w:p w:rsidR="000C2A26" w:rsidRDefault="000C2A26">
            <w:pPr>
              <w:pStyle w:val="ConsPlusNormal"/>
              <w:jc w:val="center"/>
            </w:pPr>
            <w:r>
              <w:t>(указать ФИО (последнее - при наличии) заявителя)</w:t>
            </w:r>
          </w:p>
          <w:p w:rsidR="000C2A26" w:rsidRDefault="000C2A26">
            <w:pPr>
              <w:pStyle w:val="ConsPlusNormal"/>
              <w:jc w:val="both"/>
            </w:pPr>
            <w:r>
              <w:t>регистрационный номер__________________________ от ________________________.</w:t>
            </w:r>
          </w:p>
        </w:tc>
      </w:tr>
      <w:tr w:rsidR="000C2A26">
        <w:tc>
          <w:tcPr>
            <w:tcW w:w="3119" w:type="dxa"/>
            <w:tcBorders>
              <w:top w:val="nil"/>
              <w:left w:val="nil"/>
              <w:bottom w:val="nil"/>
              <w:right w:val="nil"/>
            </w:tcBorders>
          </w:tcPr>
          <w:p w:rsidR="000C2A26" w:rsidRDefault="000C2A26">
            <w:pPr>
              <w:pStyle w:val="ConsPlusNormal"/>
            </w:pPr>
            <w:r>
              <w:t>_________________________</w:t>
            </w:r>
          </w:p>
          <w:p w:rsidR="000C2A26" w:rsidRDefault="000C2A26">
            <w:pPr>
              <w:pStyle w:val="ConsPlusNormal"/>
              <w:jc w:val="center"/>
            </w:pPr>
            <w:r>
              <w:t>(должность)</w:t>
            </w:r>
          </w:p>
        </w:tc>
        <w:tc>
          <w:tcPr>
            <w:tcW w:w="5952" w:type="dxa"/>
            <w:gridSpan w:val="2"/>
            <w:tcBorders>
              <w:top w:val="nil"/>
              <w:left w:val="nil"/>
              <w:bottom w:val="nil"/>
              <w:right w:val="nil"/>
            </w:tcBorders>
          </w:tcPr>
          <w:p w:rsidR="000C2A26" w:rsidRDefault="000C2A26">
            <w:pPr>
              <w:pStyle w:val="ConsPlusNormal"/>
            </w:pPr>
            <w:r>
              <w:t>________________________________________________</w:t>
            </w:r>
          </w:p>
          <w:p w:rsidR="000C2A26" w:rsidRDefault="000C2A26">
            <w:pPr>
              <w:pStyle w:val="ConsPlusNormal"/>
              <w:jc w:val="center"/>
            </w:pPr>
            <w:r>
              <w:t>(ФИО должностного лица уполномоченного органа местного самоуправления в сфере погребения и похоронного дела)</w:t>
            </w:r>
          </w:p>
        </w:tc>
      </w:tr>
      <w:tr w:rsidR="000C2A26">
        <w:tc>
          <w:tcPr>
            <w:tcW w:w="3119" w:type="dxa"/>
            <w:tcBorders>
              <w:top w:val="nil"/>
              <w:left w:val="nil"/>
              <w:bottom w:val="nil"/>
              <w:right w:val="nil"/>
            </w:tcBorders>
          </w:tcPr>
          <w:p w:rsidR="000C2A26" w:rsidRDefault="000C2A26">
            <w:pPr>
              <w:pStyle w:val="ConsPlusNormal"/>
              <w:jc w:val="both"/>
            </w:pPr>
            <w:r>
              <w:t xml:space="preserve">Электронная подпись должностного лица уполномоченного органа </w:t>
            </w:r>
            <w:r>
              <w:lastRenderedPageBreak/>
              <w:t>местного самоуправления в сфере погребения и похоронного дела</w:t>
            </w:r>
          </w:p>
        </w:tc>
        <w:tc>
          <w:tcPr>
            <w:tcW w:w="5952" w:type="dxa"/>
            <w:gridSpan w:val="2"/>
            <w:tcBorders>
              <w:top w:val="nil"/>
              <w:left w:val="nil"/>
              <w:bottom w:val="nil"/>
              <w:right w:val="nil"/>
            </w:tcBorders>
            <w:vAlign w:val="center"/>
          </w:tcPr>
          <w:p w:rsidR="000C2A26" w:rsidRDefault="000C2A26">
            <w:pPr>
              <w:pStyle w:val="ConsPlusNormal"/>
              <w:jc w:val="center"/>
            </w:pPr>
            <w:r>
              <w:lastRenderedPageBreak/>
              <w:t>"___"______________________20____г.</w:t>
            </w:r>
          </w:p>
        </w:tc>
      </w:tr>
    </w:tbl>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right"/>
        <w:outlineLvl w:val="0"/>
      </w:pPr>
      <w:r>
        <w:t>Приложение N 2</w:t>
      </w:r>
    </w:p>
    <w:p w:rsidR="000C2A26" w:rsidRDefault="000C2A26">
      <w:pPr>
        <w:pStyle w:val="ConsPlusNormal"/>
        <w:jc w:val="right"/>
      </w:pPr>
      <w:r>
        <w:t>к постановлению администрации</w:t>
      </w:r>
    </w:p>
    <w:p w:rsidR="000C2A26" w:rsidRDefault="000C2A26">
      <w:pPr>
        <w:pStyle w:val="ConsPlusNormal"/>
        <w:jc w:val="right"/>
      </w:pPr>
      <w:r>
        <w:t>городского округа Подольск</w:t>
      </w:r>
    </w:p>
    <w:p w:rsidR="000C2A26" w:rsidRDefault="000C2A26">
      <w:pPr>
        <w:pStyle w:val="ConsPlusNormal"/>
        <w:jc w:val="right"/>
      </w:pPr>
      <w:r>
        <w:t>Московской области</w:t>
      </w:r>
    </w:p>
    <w:p w:rsidR="000C2A26" w:rsidRDefault="000C2A26">
      <w:pPr>
        <w:pStyle w:val="ConsPlusNormal"/>
        <w:jc w:val="right"/>
      </w:pPr>
      <w:r>
        <w:t>от 31 июля 2023 г. N 1675-П</w:t>
      </w:r>
    </w:p>
    <w:p w:rsidR="000C2A26" w:rsidRDefault="000C2A26">
      <w:pPr>
        <w:pStyle w:val="ConsPlusNormal"/>
        <w:jc w:val="both"/>
      </w:pPr>
    </w:p>
    <w:p w:rsidR="000C2A26" w:rsidRDefault="000C2A26">
      <w:pPr>
        <w:pStyle w:val="ConsPlusNormal"/>
        <w:jc w:val="right"/>
      </w:pPr>
      <w:r>
        <w:t>Приложение 2</w:t>
      </w:r>
    </w:p>
    <w:p w:rsidR="000C2A26" w:rsidRDefault="000C2A26">
      <w:pPr>
        <w:pStyle w:val="ConsPlusNormal"/>
        <w:jc w:val="right"/>
      </w:pPr>
      <w:r>
        <w:t>к Административному регламенту предоставления муниципальной</w:t>
      </w:r>
    </w:p>
    <w:p w:rsidR="000C2A26" w:rsidRDefault="000C2A26">
      <w:pPr>
        <w:pStyle w:val="ConsPlusNormal"/>
        <w:jc w:val="right"/>
      </w:pPr>
      <w:r>
        <w:t>услуги "Оформление родственных, почетных, воинских</w:t>
      </w:r>
    </w:p>
    <w:p w:rsidR="000C2A26" w:rsidRDefault="000C2A26">
      <w:pPr>
        <w:pStyle w:val="ConsPlusNormal"/>
        <w:jc w:val="right"/>
      </w:pPr>
      <w:r>
        <w:t>захоронений, созданных с 1 августа 2004 года по 30 июня</w:t>
      </w:r>
    </w:p>
    <w:p w:rsidR="000C2A26" w:rsidRDefault="000C2A26">
      <w:pPr>
        <w:pStyle w:val="ConsPlusNormal"/>
        <w:jc w:val="right"/>
      </w:pPr>
      <w:r>
        <w:t>2020 года включительно, как семейные (родовые) захоронения"</w:t>
      </w:r>
    </w:p>
    <w:p w:rsidR="000C2A26" w:rsidRDefault="000C2A26">
      <w:pPr>
        <w:pStyle w:val="ConsPlusNormal"/>
        <w:jc w:val="both"/>
      </w:pPr>
    </w:p>
    <w:p w:rsidR="000C2A26" w:rsidRDefault="000C2A26">
      <w:pPr>
        <w:pStyle w:val="ConsPlusNormal"/>
        <w:jc w:val="right"/>
      </w:pPr>
      <w:r>
        <w:t>Форма</w:t>
      </w:r>
    </w:p>
    <w:p w:rsidR="000C2A26" w:rsidRDefault="000C2A26">
      <w:pPr>
        <w:pStyle w:val="ConsPlusNormal"/>
        <w:jc w:val="both"/>
      </w:pPr>
    </w:p>
    <w:tbl>
      <w:tblPr>
        <w:tblW w:w="0" w:type="auto"/>
        <w:tblLayout w:type="fixed"/>
        <w:tblCellMar>
          <w:top w:w="102" w:type="dxa"/>
          <w:left w:w="62" w:type="dxa"/>
          <w:bottom w:w="102" w:type="dxa"/>
          <w:right w:w="62" w:type="dxa"/>
        </w:tblCellMar>
        <w:tblLook w:val="04A0"/>
      </w:tblPr>
      <w:tblGrid>
        <w:gridCol w:w="3696"/>
        <w:gridCol w:w="936"/>
        <w:gridCol w:w="4439"/>
      </w:tblGrid>
      <w:tr w:rsidR="000C2A26">
        <w:tc>
          <w:tcPr>
            <w:tcW w:w="4632" w:type="dxa"/>
            <w:gridSpan w:val="2"/>
            <w:tcBorders>
              <w:top w:val="nil"/>
              <w:left w:val="nil"/>
              <w:bottom w:val="nil"/>
              <w:right w:val="nil"/>
            </w:tcBorders>
          </w:tcPr>
          <w:p w:rsidR="000C2A26" w:rsidRDefault="000C2A26">
            <w:pPr>
              <w:pStyle w:val="ConsPlusNormal"/>
            </w:pPr>
          </w:p>
        </w:tc>
        <w:tc>
          <w:tcPr>
            <w:tcW w:w="4439" w:type="dxa"/>
            <w:tcBorders>
              <w:top w:val="nil"/>
              <w:left w:val="nil"/>
              <w:bottom w:val="nil"/>
              <w:right w:val="nil"/>
            </w:tcBorders>
          </w:tcPr>
          <w:p w:rsidR="000C2A26" w:rsidRDefault="000C2A26">
            <w:pPr>
              <w:pStyle w:val="ConsPlusNormal"/>
              <w:jc w:val="both"/>
            </w:pPr>
            <w:r>
              <w:t>Кому:</w:t>
            </w:r>
          </w:p>
          <w:p w:rsidR="000C2A26" w:rsidRDefault="000C2A26">
            <w:pPr>
              <w:pStyle w:val="ConsPlusNormal"/>
              <w:jc w:val="both"/>
            </w:pPr>
            <w:r>
              <w:t>____________________________________________________________________________________________________________</w:t>
            </w:r>
          </w:p>
          <w:p w:rsidR="000C2A26" w:rsidRDefault="000C2A26">
            <w:pPr>
              <w:pStyle w:val="ConsPlusNormal"/>
              <w:jc w:val="both"/>
            </w:pPr>
            <w:r>
              <w:t>(фамилия, имя, отчество (последнее - при наличии) заявителя, обратившегося за предоставлением муниципальной услуги, адрес места жительства (адрес места пребывания), адрес электронной почты (если имеется)</w:t>
            </w:r>
          </w:p>
        </w:tc>
      </w:tr>
      <w:tr w:rsidR="000C2A26">
        <w:tc>
          <w:tcPr>
            <w:tcW w:w="9071" w:type="dxa"/>
            <w:gridSpan w:val="3"/>
            <w:tcBorders>
              <w:top w:val="nil"/>
              <w:left w:val="nil"/>
              <w:bottom w:val="nil"/>
              <w:right w:val="nil"/>
            </w:tcBorders>
          </w:tcPr>
          <w:p w:rsidR="000C2A26" w:rsidRDefault="000C2A26">
            <w:pPr>
              <w:pStyle w:val="ConsPlusNormal"/>
              <w:jc w:val="center"/>
            </w:pPr>
            <w:bookmarkStart w:id="1" w:name="P119"/>
            <w:bookmarkEnd w:id="1"/>
            <w:r>
              <w:t>РЕШЕНИЕ</w:t>
            </w:r>
          </w:p>
          <w:p w:rsidR="000C2A26" w:rsidRDefault="000C2A26">
            <w:pPr>
              <w:pStyle w:val="ConsPlusNormal"/>
              <w:jc w:val="center"/>
            </w:pPr>
            <w:r>
              <w:t>об оформлении родственного, почетного, воинского захоронения (нужное подчеркнуть) как семейное (родовое) захоронение</w:t>
            </w:r>
          </w:p>
        </w:tc>
      </w:tr>
      <w:tr w:rsidR="000C2A26">
        <w:tc>
          <w:tcPr>
            <w:tcW w:w="9071" w:type="dxa"/>
            <w:gridSpan w:val="3"/>
            <w:tcBorders>
              <w:top w:val="nil"/>
              <w:left w:val="nil"/>
              <w:bottom w:val="nil"/>
              <w:right w:val="nil"/>
            </w:tcBorders>
          </w:tcPr>
          <w:p w:rsidR="000C2A26" w:rsidRDefault="000C2A26">
            <w:pPr>
              <w:pStyle w:val="ConsPlusNormal"/>
              <w:jc w:val="both"/>
            </w:pPr>
            <w:r>
              <w:t>1. Оформить родственное, почетное, воинское захоронение (нужное подчеркнуть), расположенное на кладбище_________________________________________________,</w:t>
            </w:r>
          </w:p>
          <w:p w:rsidR="000C2A26" w:rsidRDefault="000C2A26">
            <w:pPr>
              <w:pStyle w:val="ConsPlusNormal"/>
              <w:jc w:val="center"/>
            </w:pPr>
            <w:r>
              <w:t>(наименование кладбища, его место нахождение (адрес)</w:t>
            </w:r>
          </w:p>
          <w:p w:rsidR="000C2A26" w:rsidRDefault="000C2A26">
            <w:pPr>
              <w:pStyle w:val="ConsPlusNormal"/>
              <w:jc w:val="both"/>
            </w:pPr>
            <w:r>
              <w:t>номер сектора ______, номер ряда _____, номер места _______, как семейное (родовое) захоронение.</w:t>
            </w:r>
          </w:p>
          <w:p w:rsidR="000C2A26" w:rsidRDefault="000C2A26">
            <w:pPr>
              <w:pStyle w:val="ConsPlusNormal"/>
              <w:jc w:val="both"/>
            </w:pPr>
            <w:r>
              <w:t>2. Выдать удостоверение о захоронении ________________________________________</w:t>
            </w:r>
          </w:p>
          <w:p w:rsidR="000C2A26" w:rsidRDefault="000C2A26">
            <w:pPr>
              <w:pStyle w:val="ConsPlusNormal"/>
              <w:jc w:val="center"/>
            </w:pPr>
            <w:r>
              <w:t>(указать ФИО лица, которому выдается удостоверение о захоронении)</w:t>
            </w:r>
          </w:p>
          <w:p w:rsidR="000C2A26" w:rsidRDefault="000C2A26">
            <w:pPr>
              <w:pStyle w:val="ConsPlusNormal"/>
              <w:jc w:val="both"/>
            </w:pPr>
            <w:r>
              <w:lastRenderedPageBreak/>
              <w:t>Основание: заявление ______________________________________________________,</w:t>
            </w:r>
          </w:p>
          <w:p w:rsidR="000C2A26" w:rsidRDefault="000C2A26">
            <w:pPr>
              <w:pStyle w:val="ConsPlusNormal"/>
              <w:jc w:val="center"/>
            </w:pPr>
            <w:r>
              <w:t>(указать ФИО заявителя)</w:t>
            </w:r>
          </w:p>
          <w:p w:rsidR="000C2A26" w:rsidRDefault="000C2A26">
            <w:pPr>
              <w:pStyle w:val="ConsPlusNormal"/>
              <w:jc w:val="both"/>
            </w:pPr>
            <w:r>
              <w:t>регистрационный номер______________________________ от ____________________.</w:t>
            </w:r>
          </w:p>
        </w:tc>
      </w:tr>
      <w:tr w:rsidR="000C2A26">
        <w:tc>
          <w:tcPr>
            <w:tcW w:w="3696" w:type="dxa"/>
            <w:tcBorders>
              <w:top w:val="nil"/>
              <w:left w:val="nil"/>
              <w:bottom w:val="nil"/>
              <w:right w:val="nil"/>
            </w:tcBorders>
          </w:tcPr>
          <w:p w:rsidR="000C2A26" w:rsidRDefault="000C2A26">
            <w:pPr>
              <w:pStyle w:val="ConsPlusNormal"/>
            </w:pPr>
            <w:r>
              <w:lastRenderedPageBreak/>
              <w:t>_____________________________</w:t>
            </w:r>
          </w:p>
          <w:p w:rsidR="000C2A26" w:rsidRDefault="000C2A26">
            <w:pPr>
              <w:pStyle w:val="ConsPlusNormal"/>
              <w:jc w:val="center"/>
            </w:pPr>
            <w:r>
              <w:t>(должность)</w:t>
            </w:r>
          </w:p>
        </w:tc>
        <w:tc>
          <w:tcPr>
            <w:tcW w:w="5375" w:type="dxa"/>
            <w:gridSpan w:val="2"/>
            <w:tcBorders>
              <w:top w:val="nil"/>
              <w:left w:val="nil"/>
              <w:bottom w:val="nil"/>
              <w:right w:val="nil"/>
            </w:tcBorders>
          </w:tcPr>
          <w:p w:rsidR="000C2A26" w:rsidRDefault="000C2A26">
            <w:pPr>
              <w:pStyle w:val="ConsPlusNormal"/>
            </w:pPr>
            <w:r>
              <w:t>___________________________________________</w:t>
            </w:r>
          </w:p>
          <w:p w:rsidR="000C2A26" w:rsidRDefault="000C2A26">
            <w:pPr>
              <w:pStyle w:val="ConsPlusNormal"/>
              <w:jc w:val="center"/>
            </w:pPr>
            <w:r>
              <w:t>(ФИО должностного лица уполномоченного органа местного самоуправления в сфере погребения и похоронного дела)</w:t>
            </w:r>
          </w:p>
        </w:tc>
      </w:tr>
      <w:tr w:rsidR="000C2A26">
        <w:tc>
          <w:tcPr>
            <w:tcW w:w="3696" w:type="dxa"/>
            <w:tcBorders>
              <w:top w:val="nil"/>
              <w:left w:val="nil"/>
              <w:bottom w:val="nil"/>
              <w:right w:val="nil"/>
            </w:tcBorders>
          </w:tcPr>
          <w:p w:rsidR="000C2A26" w:rsidRDefault="000C2A26">
            <w:pPr>
              <w:pStyle w:val="ConsPlusNormal"/>
              <w:jc w:val="both"/>
            </w:pPr>
            <w:r>
              <w:t>Электронная подпись должностного лица уполномоченного органа местного самоуправления в сфере погребения и похоронного дела</w:t>
            </w:r>
          </w:p>
        </w:tc>
        <w:tc>
          <w:tcPr>
            <w:tcW w:w="5375" w:type="dxa"/>
            <w:gridSpan w:val="2"/>
            <w:tcBorders>
              <w:top w:val="nil"/>
              <w:left w:val="nil"/>
              <w:bottom w:val="nil"/>
              <w:right w:val="nil"/>
            </w:tcBorders>
            <w:vAlign w:val="center"/>
          </w:tcPr>
          <w:p w:rsidR="000C2A26" w:rsidRDefault="000C2A26">
            <w:pPr>
              <w:pStyle w:val="ConsPlusNormal"/>
              <w:jc w:val="center"/>
            </w:pPr>
            <w:r>
              <w:t>"___"______________________20____г.</w:t>
            </w:r>
          </w:p>
        </w:tc>
      </w:tr>
    </w:tbl>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right"/>
        <w:outlineLvl w:val="0"/>
      </w:pPr>
      <w:r>
        <w:t>Приложение N 3</w:t>
      </w:r>
    </w:p>
    <w:p w:rsidR="000C2A26" w:rsidRDefault="000C2A26">
      <w:pPr>
        <w:pStyle w:val="ConsPlusNormal"/>
        <w:jc w:val="right"/>
      </w:pPr>
      <w:r>
        <w:t>к постановлению администрации</w:t>
      </w:r>
    </w:p>
    <w:p w:rsidR="000C2A26" w:rsidRDefault="000C2A26">
      <w:pPr>
        <w:pStyle w:val="ConsPlusNormal"/>
        <w:jc w:val="right"/>
      </w:pPr>
      <w:r>
        <w:t>городского округа Подольск</w:t>
      </w:r>
    </w:p>
    <w:p w:rsidR="000C2A26" w:rsidRDefault="000C2A26">
      <w:pPr>
        <w:pStyle w:val="ConsPlusNormal"/>
        <w:jc w:val="right"/>
      </w:pPr>
      <w:r>
        <w:t>Московской области</w:t>
      </w:r>
    </w:p>
    <w:p w:rsidR="000C2A26" w:rsidRDefault="000C2A26">
      <w:pPr>
        <w:pStyle w:val="ConsPlusNormal"/>
        <w:jc w:val="right"/>
      </w:pPr>
      <w:r>
        <w:t>от 31 июля 2023 г. N 1675-П</w:t>
      </w:r>
    </w:p>
    <w:p w:rsidR="000C2A26" w:rsidRDefault="000C2A26">
      <w:pPr>
        <w:pStyle w:val="ConsPlusNormal"/>
        <w:jc w:val="both"/>
      </w:pPr>
    </w:p>
    <w:p w:rsidR="000C2A26" w:rsidRDefault="000C2A26">
      <w:pPr>
        <w:pStyle w:val="ConsPlusNormal"/>
        <w:jc w:val="right"/>
      </w:pPr>
      <w:r>
        <w:t>Приложение 3</w:t>
      </w:r>
    </w:p>
    <w:p w:rsidR="000C2A26" w:rsidRDefault="000C2A26">
      <w:pPr>
        <w:pStyle w:val="ConsPlusNormal"/>
        <w:jc w:val="right"/>
      </w:pPr>
      <w:r>
        <w:t>к Административному регламенту предоставления муниципальной</w:t>
      </w:r>
    </w:p>
    <w:p w:rsidR="000C2A26" w:rsidRDefault="000C2A26">
      <w:pPr>
        <w:pStyle w:val="ConsPlusNormal"/>
        <w:jc w:val="right"/>
      </w:pPr>
      <w:r>
        <w:t>услуги "Оформление родственных, почетных, воинских</w:t>
      </w:r>
    </w:p>
    <w:p w:rsidR="000C2A26" w:rsidRDefault="000C2A26">
      <w:pPr>
        <w:pStyle w:val="ConsPlusNormal"/>
        <w:jc w:val="right"/>
      </w:pPr>
      <w:r>
        <w:t>захоронений, созданных с 1 августа 2004 года по 30 июня</w:t>
      </w:r>
    </w:p>
    <w:p w:rsidR="000C2A26" w:rsidRDefault="000C2A26">
      <w:pPr>
        <w:pStyle w:val="ConsPlusNormal"/>
        <w:jc w:val="right"/>
      </w:pPr>
      <w:r>
        <w:t>2020 года включительно, как семейные (родовые) захоронения"</w:t>
      </w:r>
    </w:p>
    <w:p w:rsidR="000C2A26" w:rsidRDefault="000C2A26">
      <w:pPr>
        <w:pStyle w:val="ConsPlusNormal"/>
        <w:jc w:val="both"/>
      </w:pPr>
    </w:p>
    <w:p w:rsidR="000C2A26" w:rsidRDefault="000C2A26">
      <w:pPr>
        <w:pStyle w:val="ConsPlusNormal"/>
        <w:jc w:val="right"/>
      </w:pPr>
      <w:r>
        <w:t>Форма</w:t>
      </w:r>
    </w:p>
    <w:p w:rsidR="000C2A26" w:rsidRDefault="000C2A26">
      <w:pPr>
        <w:pStyle w:val="ConsPlusNormal"/>
        <w:jc w:val="both"/>
      </w:pPr>
    </w:p>
    <w:tbl>
      <w:tblPr>
        <w:tblW w:w="0" w:type="auto"/>
        <w:tblBorders>
          <w:insideH w:val="nil"/>
        </w:tblBorders>
        <w:tblLayout w:type="fixed"/>
        <w:tblCellMar>
          <w:top w:w="102" w:type="dxa"/>
          <w:left w:w="62" w:type="dxa"/>
          <w:bottom w:w="102" w:type="dxa"/>
          <w:right w:w="62" w:type="dxa"/>
        </w:tblCellMar>
        <w:tblLook w:val="04A0"/>
      </w:tblPr>
      <w:tblGrid>
        <w:gridCol w:w="434"/>
        <w:gridCol w:w="2685"/>
        <w:gridCol w:w="1483"/>
        <w:gridCol w:w="4469"/>
      </w:tblGrid>
      <w:tr w:rsidR="000C2A26">
        <w:tc>
          <w:tcPr>
            <w:tcW w:w="4602" w:type="dxa"/>
            <w:gridSpan w:val="3"/>
            <w:tcBorders>
              <w:top w:val="nil"/>
              <w:left w:val="nil"/>
              <w:bottom w:val="nil"/>
              <w:right w:val="nil"/>
            </w:tcBorders>
          </w:tcPr>
          <w:p w:rsidR="000C2A26" w:rsidRDefault="000C2A26">
            <w:pPr>
              <w:pStyle w:val="ConsPlusNormal"/>
            </w:pPr>
          </w:p>
        </w:tc>
        <w:tc>
          <w:tcPr>
            <w:tcW w:w="4469" w:type="dxa"/>
            <w:tcBorders>
              <w:top w:val="nil"/>
              <w:left w:val="nil"/>
              <w:bottom w:val="nil"/>
              <w:right w:val="nil"/>
            </w:tcBorders>
          </w:tcPr>
          <w:p w:rsidR="000C2A26" w:rsidRDefault="000C2A26">
            <w:pPr>
              <w:pStyle w:val="ConsPlusNormal"/>
              <w:jc w:val="both"/>
            </w:pPr>
            <w:r>
              <w:t>Кому:</w:t>
            </w:r>
          </w:p>
          <w:p w:rsidR="000C2A26" w:rsidRDefault="000C2A26">
            <w:pPr>
              <w:pStyle w:val="ConsPlusNormal"/>
              <w:jc w:val="both"/>
            </w:pPr>
            <w:r>
              <w:t>____________________________________ ____________________________________ ____________________________________</w:t>
            </w:r>
          </w:p>
          <w:p w:rsidR="000C2A26" w:rsidRDefault="000C2A26">
            <w:pPr>
              <w:pStyle w:val="ConsPlusNormal"/>
              <w:jc w:val="both"/>
            </w:pPr>
            <w:r>
              <w:t xml:space="preserve">(фамилия, имя, отчество (последнее - при наличии) заявителя, обратившегося за предоставлением муниципальной услуги, адрес места </w:t>
            </w:r>
            <w:r>
              <w:lastRenderedPageBreak/>
              <w:t>жительства (адрес места пребывания), адрес электронной почты (если имеется)</w:t>
            </w:r>
          </w:p>
        </w:tc>
      </w:tr>
      <w:tr w:rsidR="000C2A26">
        <w:tc>
          <w:tcPr>
            <w:tcW w:w="9071" w:type="dxa"/>
            <w:gridSpan w:val="4"/>
            <w:tcBorders>
              <w:top w:val="nil"/>
              <w:left w:val="nil"/>
              <w:bottom w:val="nil"/>
              <w:right w:val="nil"/>
            </w:tcBorders>
          </w:tcPr>
          <w:p w:rsidR="000C2A26" w:rsidRDefault="000C2A26">
            <w:pPr>
              <w:pStyle w:val="ConsPlusNormal"/>
              <w:jc w:val="center"/>
            </w:pPr>
            <w:bookmarkStart w:id="2" w:name="P158"/>
            <w:bookmarkEnd w:id="2"/>
            <w:r>
              <w:lastRenderedPageBreak/>
              <w:t>РЕШЕНИЕ</w:t>
            </w:r>
          </w:p>
          <w:p w:rsidR="000C2A26" w:rsidRDefault="000C2A26">
            <w:pPr>
              <w:pStyle w:val="ConsPlusNormal"/>
              <w:jc w:val="center"/>
            </w:pPr>
            <w:r>
              <w:t>об отказе в оформлении родственного, почетного, воинского захоронения (нужное подчеркнуть) как семейное (родовое) захоронение</w:t>
            </w:r>
          </w:p>
        </w:tc>
      </w:tr>
      <w:tr w:rsidR="000C2A26">
        <w:tc>
          <w:tcPr>
            <w:tcW w:w="9071" w:type="dxa"/>
            <w:gridSpan w:val="4"/>
            <w:tcBorders>
              <w:top w:val="nil"/>
              <w:left w:val="nil"/>
              <w:bottom w:val="nil"/>
              <w:right w:val="nil"/>
            </w:tcBorders>
          </w:tcPr>
          <w:p w:rsidR="000C2A26" w:rsidRDefault="000C2A26">
            <w:pPr>
              <w:pStyle w:val="ConsPlusNormal"/>
              <w:ind w:firstLine="283"/>
              <w:jc w:val="both"/>
            </w:pPr>
            <w:r>
              <w:t xml:space="preserve">В соответствии с </w:t>
            </w:r>
            <w:hyperlink r:id="rId33">
              <w:r>
                <w:rPr>
                  <w:color w:val="0000FF"/>
                </w:rPr>
                <w:t>постановлением</w:t>
              </w:r>
            </w:hyperlink>
            <w:r>
              <w:t xml:space="preserve"> Правительства Московской области от 17.03.2022 N 244/9 "Об утверждении Порядка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муниципальных образований Московской области размер родственного, почетного, воинского захоронения", Административным регламентом (указать наименование и состав реквизитов Административного регламента, на основании которого принято данное решение) Администрация/МКУ ____________ (указать полное наименование Администрации/МКУ) рассмотрела(ло) заявление о предоставлении муниципальной услуги по оформлению родственного, почетного, воинского захоронения, созданного с 1 августа 2004 года по 30 июня 2020 года включительно, как семейное (родовое) захоронение (нужное подчеркнуть) N__________ от _________(указать регистрационный номер и дату заявления) (далее соответственно - муниципальная услуга, заявление) и приняла(ло) решение об отказе в предоставлении муниципальной услуги по следующему основанию: - 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tc>
      </w:tr>
      <w:tr w:rsidR="000C2A26">
        <w:tblPrEx>
          <w:tblBorders>
            <w:left w:val="single" w:sz="4" w:space="0" w:color="auto"/>
            <w:insideH w:val="single" w:sz="4" w:space="0" w:color="auto"/>
          </w:tblBorders>
        </w:tblPrEx>
        <w:tc>
          <w:tcPr>
            <w:tcW w:w="434" w:type="dxa"/>
            <w:tcBorders>
              <w:left w:val="single" w:sz="4" w:space="0" w:color="auto"/>
              <w:right w:val="single" w:sz="4" w:space="0" w:color="auto"/>
            </w:tcBorders>
          </w:tcPr>
          <w:p w:rsidR="000C2A26" w:rsidRDefault="000C2A26">
            <w:pPr>
              <w:pStyle w:val="ConsPlusNormal"/>
            </w:pPr>
          </w:p>
        </w:tc>
        <w:tc>
          <w:tcPr>
            <w:tcW w:w="8637" w:type="dxa"/>
            <w:gridSpan w:val="3"/>
            <w:vMerge w:val="restart"/>
            <w:tcBorders>
              <w:top w:val="nil"/>
              <w:left w:val="nil"/>
              <w:bottom w:val="nil"/>
              <w:right w:val="nil"/>
            </w:tcBorders>
          </w:tcPr>
          <w:p w:rsidR="000C2A26" w:rsidRDefault="000C2A26">
            <w:pPr>
              <w:pStyle w:val="ConsPlusNormal"/>
              <w:jc w:val="both"/>
            </w:pPr>
            <w:r>
              <w:t>Несоответствие документов по форме или содержанию требованиям законодательства Российской Федерации;</w:t>
            </w:r>
          </w:p>
        </w:tc>
      </w:tr>
      <w:tr w:rsidR="000C2A26">
        <w:tblPrEx>
          <w:tblBorders>
            <w:insideH w:val="single" w:sz="4" w:space="0" w:color="auto"/>
          </w:tblBorders>
        </w:tblPrEx>
        <w:tc>
          <w:tcPr>
            <w:tcW w:w="434" w:type="dxa"/>
            <w:tcBorders>
              <w:left w:val="nil"/>
              <w:right w:val="nil"/>
            </w:tcBorders>
          </w:tcPr>
          <w:p w:rsidR="000C2A26" w:rsidRDefault="000C2A26">
            <w:pPr>
              <w:pStyle w:val="ConsPlusNormal"/>
            </w:pPr>
          </w:p>
        </w:tc>
        <w:tc>
          <w:tcPr>
            <w:tcW w:w="8637" w:type="dxa"/>
            <w:gridSpan w:val="3"/>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434" w:type="dxa"/>
            <w:tcBorders>
              <w:left w:val="single" w:sz="4" w:space="0" w:color="auto"/>
              <w:right w:val="single" w:sz="4" w:space="0" w:color="auto"/>
            </w:tcBorders>
          </w:tcPr>
          <w:p w:rsidR="000C2A26" w:rsidRDefault="000C2A26">
            <w:pPr>
              <w:pStyle w:val="ConsPlusNormal"/>
            </w:pPr>
          </w:p>
        </w:tc>
        <w:tc>
          <w:tcPr>
            <w:tcW w:w="8637" w:type="dxa"/>
            <w:gridSpan w:val="3"/>
            <w:vMerge w:val="restart"/>
            <w:tcBorders>
              <w:top w:val="nil"/>
              <w:left w:val="nil"/>
              <w:bottom w:val="nil"/>
              <w:right w:val="nil"/>
            </w:tcBorders>
          </w:tcPr>
          <w:p w:rsidR="000C2A26" w:rsidRDefault="000C2A26">
            <w:pPr>
              <w:pStyle w:val="ConsPlusNormal"/>
              <w:jc w:val="both"/>
            </w:pPr>
            <w:r>
              <w:t>Наличие в представленных документах неполной, искаженной или недостоверной информации;</w:t>
            </w:r>
          </w:p>
        </w:tc>
      </w:tr>
      <w:tr w:rsidR="000C2A26">
        <w:tblPrEx>
          <w:tblBorders>
            <w:insideH w:val="single" w:sz="4" w:space="0" w:color="auto"/>
          </w:tblBorders>
        </w:tblPrEx>
        <w:tc>
          <w:tcPr>
            <w:tcW w:w="434" w:type="dxa"/>
            <w:tcBorders>
              <w:left w:val="nil"/>
              <w:right w:val="nil"/>
            </w:tcBorders>
          </w:tcPr>
          <w:p w:rsidR="000C2A26" w:rsidRDefault="000C2A26">
            <w:pPr>
              <w:pStyle w:val="ConsPlusNormal"/>
            </w:pPr>
          </w:p>
        </w:tc>
        <w:tc>
          <w:tcPr>
            <w:tcW w:w="8637" w:type="dxa"/>
            <w:gridSpan w:val="3"/>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434" w:type="dxa"/>
            <w:tcBorders>
              <w:left w:val="single" w:sz="4" w:space="0" w:color="auto"/>
              <w:right w:val="single" w:sz="4" w:space="0" w:color="auto"/>
            </w:tcBorders>
          </w:tcPr>
          <w:p w:rsidR="000C2A26" w:rsidRDefault="000C2A26">
            <w:pPr>
              <w:pStyle w:val="ConsPlusNormal"/>
            </w:pPr>
          </w:p>
        </w:tc>
        <w:tc>
          <w:tcPr>
            <w:tcW w:w="8637" w:type="dxa"/>
            <w:gridSpan w:val="3"/>
            <w:vMerge w:val="restart"/>
            <w:tcBorders>
              <w:top w:val="nil"/>
              <w:left w:val="nil"/>
              <w:bottom w:val="nil"/>
              <w:right w:val="nil"/>
            </w:tcBorders>
          </w:tcPr>
          <w:p w:rsidR="000C2A26" w:rsidRDefault="000C2A26">
            <w:pPr>
              <w:pStyle w:val="ConsPlusNormal"/>
              <w:jc w:val="both"/>
            </w:pPr>
            <w:r>
              <w:t>Земельный участок под кладбищем, на котором расположено родственное, почетное, воинское захоронение не оформлен в муниципальную собственность;</w:t>
            </w:r>
          </w:p>
        </w:tc>
      </w:tr>
      <w:tr w:rsidR="000C2A26">
        <w:tblPrEx>
          <w:tblBorders>
            <w:insideH w:val="single" w:sz="4" w:space="0" w:color="auto"/>
          </w:tblBorders>
        </w:tblPrEx>
        <w:tc>
          <w:tcPr>
            <w:tcW w:w="434" w:type="dxa"/>
            <w:tcBorders>
              <w:left w:val="nil"/>
              <w:right w:val="nil"/>
            </w:tcBorders>
          </w:tcPr>
          <w:p w:rsidR="000C2A26" w:rsidRDefault="000C2A26">
            <w:pPr>
              <w:pStyle w:val="ConsPlusNormal"/>
            </w:pPr>
          </w:p>
        </w:tc>
        <w:tc>
          <w:tcPr>
            <w:tcW w:w="8637" w:type="dxa"/>
            <w:gridSpan w:val="3"/>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434" w:type="dxa"/>
            <w:tcBorders>
              <w:left w:val="single" w:sz="4" w:space="0" w:color="auto"/>
              <w:right w:val="single" w:sz="4" w:space="0" w:color="auto"/>
            </w:tcBorders>
          </w:tcPr>
          <w:p w:rsidR="000C2A26" w:rsidRDefault="000C2A26">
            <w:pPr>
              <w:pStyle w:val="ConsPlusNormal"/>
            </w:pPr>
          </w:p>
        </w:tc>
        <w:tc>
          <w:tcPr>
            <w:tcW w:w="8637" w:type="dxa"/>
            <w:gridSpan w:val="3"/>
            <w:vMerge w:val="restart"/>
            <w:tcBorders>
              <w:top w:val="nil"/>
              <w:left w:val="nil"/>
              <w:bottom w:val="nil"/>
              <w:right w:val="nil"/>
            </w:tcBorders>
          </w:tcPr>
          <w:p w:rsidR="000C2A26" w:rsidRDefault="000C2A26">
            <w:pPr>
              <w:pStyle w:val="ConsPlusNormal"/>
              <w:jc w:val="both"/>
            </w:pPr>
            <w:r>
              <w:t>Превышение 12 кв. метров - размера места семейного (родового) захоронения, за исключением случая, когда место захоронения полностью использовано для погребения;</w:t>
            </w:r>
          </w:p>
        </w:tc>
      </w:tr>
      <w:tr w:rsidR="000C2A26">
        <w:tblPrEx>
          <w:tblBorders>
            <w:insideH w:val="single" w:sz="4" w:space="0" w:color="auto"/>
          </w:tblBorders>
        </w:tblPrEx>
        <w:tc>
          <w:tcPr>
            <w:tcW w:w="434" w:type="dxa"/>
            <w:tcBorders>
              <w:left w:val="nil"/>
              <w:right w:val="nil"/>
            </w:tcBorders>
          </w:tcPr>
          <w:p w:rsidR="000C2A26" w:rsidRDefault="000C2A26">
            <w:pPr>
              <w:pStyle w:val="ConsPlusNormal"/>
            </w:pPr>
          </w:p>
        </w:tc>
        <w:tc>
          <w:tcPr>
            <w:tcW w:w="8637" w:type="dxa"/>
            <w:gridSpan w:val="3"/>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434" w:type="dxa"/>
            <w:tcBorders>
              <w:left w:val="single" w:sz="4" w:space="0" w:color="auto"/>
              <w:right w:val="single" w:sz="4" w:space="0" w:color="auto"/>
            </w:tcBorders>
          </w:tcPr>
          <w:p w:rsidR="000C2A26" w:rsidRDefault="000C2A26">
            <w:pPr>
              <w:pStyle w:val="ConsPlusNormal"/>
            </w:pPr>
          </w:p>
        </w:tc>
        <w:tc>
          <w:tcPr>
            <w:tcW w:w="8637" w:type="dxa"/>
            <w:gridSpan w:val="3"/>
            <w:vMerge w:val="restart"/>
            <w:tcBorders>
              <w:top w:val="nil"/>
              <w:left w:val="nil"/>
              <w:bottom w:val="nil"/>
              <w:right w:val="nil"/>
            </w:tcBorders>
          </w:tcPr>
          <w:p w:rsidR="000C2A26" w:rsidRDefault="000C2A26">
            <w:pPr>
              <w:pStyle w:val="ConsPlusNormal"/>
              <w:jc w:val="both"/>
            </w:pPr>
            <w:r>
              <w:t>Наличие в РГИС информации о регистрации родственного, почетного, воинского захоронения, в отношении которого подано заявление, на лицо, не являющееся заявителем;</w:t>
            </w:r>
          </w:p>
        </w:tc>
      </w:tr>
      <w:tr w:rsidR="000C2A26">
        <w:tblPrEx>
          <w:tblBorders>
            <w:insideH w:val="single" w:sz="4" w:space="0" w:color="auto"/>
          </w:tblBorders>
        </w:tblPrEx>
        <w:tc>
          <w:tcPr>
            <w:tcW w:w="434" w:type="dxa"/>
            <w:tcBorders>
              <w:left w:val="nil"/>
              <w:right w:val="nil"/>
            </w:tcBorders>
          </w:tcPr>
          <w:p w:rsidR="000C2A26" w:rsidRDefault="000C2A26">
            <w:pPr>
              <w:pStyle w:val="ConsPlusNormal"/>
            </w:pPr>
          </w:p>
        </w:tc>
        <w:tc>
          <w:tcPr>
            <w:tcW w:w="8637" w:type="dxa"/>
            <w:gridSpan w:val="3"/>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434" w:type="dxa"/>
            <w:tcBorders>
              <w:left w:val="single" w:sz="4" w:space="0" w:color="auto"/>
              <w:right w:val="single" w:sz="4" w:space="0" w:color="auto"/>
            </w:tcBorders>
          </w:tcPr>
          <w:p w:rsidR="000C2A26" w:rsidRDefault="000C2A26">
            <w:pPr>
              <w:pStyle w:val="ConsPlusNormal"/>
            </w:pPr>
          </w:p>
        </w:tc>
        <w:tc>
          <w:tcPr>
            <w:tcW w:w="8637" w:type="dxa"/>
            <w:gridSpan w:val="3"/>
            <w:vMerge w:val="restart"/>
            <w:tcBorders>
              <w:top w:val="nil"/>
              <w:left w:val="nil"/>
              <w:bottom w:val="nil"/>
              <w:right w:val="nil"/>
            </w:tcBorders>
          </w:tcPr>
          <w:p w:rsidR="000C2A26" w:rsidRDefault="000C2A26">
            <w:pPr>
              <w:pStyle w:val="ConsPlusNormal"/>
              <w:jc w:val="both"/>
            </w:pPr>
            <w:r>
              <w:t>Удостоверение о семейном (родовом) захоронении на истребуемое место захоронения ранее выдано другому лицу;</w:t>
            </w:r>
          </w:p>
        </w:tc>
      </w:tr>
      <w:tr w:rsidR="000C2A26">
        <w:tblPrEx>
          <w:tblBorders>
            <w:insideH w:val="single" w:sz="4" w:space="0" w:color="auto"/>
          </w:tblBorders>
        </w:tblPrEx>
        <w:tc>
          <w:tcPr>
            <w:tcW w:w="434" w:type="dxa"/>
            <w:tcBorders>
              <w:left w:val="nil"/>
              <w:right w:val="nil"/>
            </w:tcBorders>
          </w:tcPr>
          <w:p w:rsidR="000C2A26" w:rsidRDefault="000C2A26">
            <w:pPr>
              <w:pStyle w:val="ConsPlusNormal"/>
            </w:pPr>
          </w:p>
        </w:tc>
        <w:tc>
          <w:tcPr>
            <w:tcW w:w="8637" w:type="dxa"/>
            <w:gridSpan w:val="3"/>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434" w:type="dxa"/>
            <w:tcBorders>
              <w:left w:val="single" w:sz="4" w:space="0" w:color="auto"/>
              <w:right w:val="single" w:sz="4" w:space="0" w:color="auto"/>
            </w:tcBorders>
          </w:tcPr>
          <w:p w:rsidR="000C2A26" w:rsidRDefault="000C2A26">
            <w:pPr>
              <w:pStyle w:val="ConsPlusNormal"/>
            </w:pPr>
          </w:p>
        </w:tc>
        <w:tc>
          <w:tcPr>
            <w:tcW w:w="8637" w:type="dxa"/>
            <w:gridSpan w:val="3"/>
            <w:vMerge w:val="restart"/>
            <w:tcBorders>
              <w:top w:val="nil"/>
              <w:left w:val="nil"/>
              <w:bottom w:val="nil"/>
              <w:right w:val="nil"/>
            </w:tcBorders>
          </w:tcPr>
          <w:p w:rsidR="000C2A26" w:rsidRDefault="000C2A26">
            <w:pPr>
              <w:pStyle w:val="ConsPlusNormal"/>
              <w:jc w:val="both"/>
            </w:pPr>
            <w:r>
              <w:t>Размер места захоронения, созданного с 1 августа 2004 года по 30 июня 2020 года, не превышает размер родственного, почетного, воинского захоронения, установленного органами местного самоуправления муниципальных образований Московской области;</w:t>
            </w:r>
          </w:p>
        </w:tc>
      </w:tr>
      <w:tr w:rsidR="000C2A26">
        <w:tblPrEx>
          <w:tblBorders>
            <w:insideH w:val="single" w:sz="4" w:space="0" w:color="auto"/>
          </w:tblBorders>
        </w:tblPrEx>
        <w:tc>
          <w:tcPr>
            <w:tcW w:w="434" w:type="dxa"/>
            <w:tcBorders>
              <w:left w:val="nil"/>
              <w:right w:val="nil"/>
            </w:tcBorders>
          </w:tcPr>
          <w:p w:rsidR="000C2A26" w:rsidRDefault="000C2A26">
            <w:pPr>
              <w:pStyle w:val="ConsPlusNormal"/>
            </w:pPr>
          </w:p>
        </w:tc>
        <w:tc>
          <w:tcPr>
            <w:tcW w:w="8637" w:type="dxa"/>
            <w:gridSpan w:val="3"/>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434" w:type="dxa"/>
            <w:tcBorders>
              <w:left w:val="single" w:sz="4" w:space="0" w:color="auto"/>
              <w:right w:val="single" w:sz="4" w:space="0" w:color="auto"/>
            </w:tcBorders>
          </w:tcPr>
          <w:p w:rsidR="000C2A26" w:rsidRDefault="000C2A26">
            <w:pPr>
              <w:pStyle w:val="ConsPlusNormal"/>
            </w:pPr>
          </w:p>
        </w:tc>
        <w:tc>
          <w:tcPr>
            <w:tcW w:w="8637" w:type="dxa"/>
            <w:gridSpan w:val="3"/>
            <w:vMerge w:val="restart"/>
            <w:tcBorders>
              <w:top w:val="nil"/>
              <w:left w:val="nil"/>
              <w:bottom w:val="nil"/>
              <w:right w:val="nil"/>
            </w:tcBorders>
          </w:tcPr>
          <w:p w:rsidR="000C2A26" w:rsidRDefault="000C2A26">
            <w:pPr>
              <w:pStyle w:val="ConsPlusNormal"/>
              <w:jc w:val="both"/>
            </w:pPr>
            <w:r>
              <w:t>Место захоронения создано до 1 августа 2004 года;</w:t>
            </w:r>
          </w:p>
        </w:tc>
      </w:tr>
      <w:tr w:rsidR="000C2A26">
        <w:tblPrEx>
          <w:tblBorders>
            <w:insideH w:val="single" w:sz="4" w:space="0" w:color="auto"/>
          </w:tblBorders>
        </w:tblPrEx>
        <w:tc>
          <w:tcPr>
            <w:tcW w:w="434" w:type="dxa"/>
            <w:tcBorders>
              <w:left w:val="nil"/>
              <w:right w:val="nil"/>
            </w:tcBorders>
          </w:tcPr>
          <w:p w:rsidR="000C2A26" w:rsidRDefault="000C2A26">
            <w:pPr>
              <w:pStyle w:val="ConsPlusNormal"/>
            </w:pPr>
          </w:p>
        </w:tc>
        <w:tc>
          <w:tcPr>
            <w:tcW w:w="8637" w:type="dxa"/>
            <w:gridSpan w:val="3"/>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434" w:type="dxa"/>
            <w:tcBorders>
              <w:left w:val="single" w:sz="4" w:space="0" w:color="auto"/>
              <w:right w:val="single" w:sz="4" w:space="0" w:color="auto"/>
            </w:tcBorders>
          </w:tcPr>
          <w:p w:rsidR="000C2A26" w:rsidRDefault="000C2A26">
            <w:pPr>
              <w:pStyle w:val="ConsPlusNormal"/>
            </w:pPr>
          </w:p>
        </w:tc>
        <w:tc>
          <w:tcPr>
            <w:tcW w:w="8637" w:type="dxa"/>
            <w:gridSpan w:val="3"/>
            <w:vMerge w:val="restart"/>
            <w:tcBorders>
              <w:top w:val="nil"/>
              <w:left w:val="nil"/>
              <w:bottom w:val="nil"/>
              <w:right w:val="nil"/>
            </w:tcBorders>
          </w:tcPr>
          <w:p w:rsidR="000C2A26" w:rsidRDefault="000C2A26">
            <w:pPr>
              <w:pStyle w:val="ConsPlusNormal"/>
              <w:jc w:val="both"/>
            </w:pPr>
            <w:r>
              <w:t>Отсутствие сведений в РГИС или в книгах регистраций захоронений (захоронений урн с прахом) о произведенном захоронении на соответствующем месте захоронения;</w:t>
            </w:r>
          </w:p>
        </w:tc>
      </w:tr>
      <w:tr w:rsidR="000C2A26">
        <w:tblPrEx>
          <w:tblBorders>
            <w:insideH w:val="single" w:sz="4" w:space="0" w:color="auto"/>
          </w:tblBorders>
        </w:tblPrEx>
        <w:tc>
          <w:tcPr>
            <w:tcW w:w="434" w:type="dxa"/>
            <w:tcBorders>
              <w:left w:val="nil"/>
              <w:right w:val="nil"/>
            </w:tcBorders>
          </w:tcPr>
          <w:p w:rsidR="000C2A26" w:rsidRDefault="000C2A26">
            <w:pPr>
              <w:pStyle w:val="ConsPlusNormal"/>
            </w:pPr>
          </w:p>
        </w:tc>
        <w:tc>
          <w:tcPr>
            <w:tcW w:w="8637" w:type="dxa"/>
            <w:gridSpan w:val="3"/>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434" w:type="dxa"/>
            <w:tcBorders>
              <w:left w:val="single" w:sz="4" w:space="0" w:color="auto"/>
              <w:right w:val="single" w:sz="4" w:space="0" w:color="auto"/>
            </w:tcBorders>
          </w:tcPr>
          <w:p w:rsidR="000C2A26" w:rsidRDefault="000C2A26">
            <w:pPr>
              <w:pStyle w:val="ConsPlusNormal"/>
            </w:pPr>
          </w:p>
        </w:tc>
        <w:tc>
          <w:tcPr>
            <w:tcW w:w="8637" w:type="dxa"/>
            <w:gridSpan w:val="3"/>
            <w:vMerge w:val="restart"/>
            <w:tcBorders>
              <w:top w:val="nil"/>
              <w:left w:val="nil"/>
              <w:bottom w:val="nil"/>
              <w:right w:val="nil"/>
            </w:tcBorders>
          </w:tcPr>
          <w:p w:rsidR="000C2A26" w:rsidRDefault="000C2A26">
            <w:pPr>
              <w:pStyle w:val="ConsPlusNormal"/>
              <w:jc w:val="both"/>
            </w:pPr>
            <w:r>
              <w:t>Нарушение срока внесения платы за часть земельного участка, превышающего установленный органами местного самоуправления муниципальных образований Московской области размер родственного, почетного, воинского захоронения</w:t>
            </w:r>
          </w:p>
        </w:tc>
      </w:tr>
      <w:tr w:rsidR="000C2A26">
        <w:tc>
          <w:tcPr>
            <w:tcW w:w="434" w:type="dxa"/>
            <w:tcBorders>
              <w:left w:val="nil"/>
              <w:bottom w:val="nil"/>
              <w:right w:val="nil"/>
            </w:tcBorders>
          </w:tcPr>
          <w:p w:rsidR="000C2A26" w:rsidRDefault="000C2A26">
            <w:pPr>
              <w:pStyle w:val="ConsPlusNormal"/>
            </w:pPr>
          </w:p>
        </w:tc>
        <w:tc>
          <w:tcPr>
            <w:tcW w:w="8637" w:type="dxa"/>
            <w:gridSpan w:val="3"/>
            <w:vMerge/>
            <w:tcBorders>
              <w:top w:val="nil"/>
              <w:left w:val="nil"/>
              <w:bottom w:val="nil"/>
              <w:right w:val="nil"/>
            </w:tcBorders>
          </w:tcPr>
          <w:p w:rsidR="000C2A26" w:rsidRDefault="000C2A26">
            <w:pPr>
              <w:pStyle w:val="ConsPlusNormal"/>
            </w:pPr>
          </w:p>
        </w:tc>
      </w:tr>
      <w:tr w:rsidR="000C2A26">
        <w:tc>
          <w:tcPr>
            <w:tcW w:w="9071" w:type="dxa"/>
            <w:gridSpan w:val="4"/>
            <w:tcBorders>
              <w:top w:val="nil"/>
              <w:left w:val="nil"/>
              <w:bottom w:val="nil"/>
              <w:right w:val="nil"/>
            </w:tcBorders>
          </w:tcPr>
          <w:p w:rsidR="000C2A26" w:rsidRDefault="000C2A26">
            <w:pPr>
              <w:pStyle w:val="ConsPlusNormal"/>
              <w:ind w:firstLine="283"/>
              <w:jc w:val="both"/>
            </w:pPr>
            <w:r>
              <w:t>Разъяснение причины принятия решения об отказе в предоставлении муниципальной услуги: ______________________________________________________</w:t>
            </w:r>
          </w:p>
          <w:p w:rsidR="000C2A26" w:rsidRDefault="000C2A26">
            <w:pPr>
              <w:pStyle w:val="ConsPlusNormal"/>
            </w:pPr>
            <w:r>
              <w:t>__________________________________________________________________________</w:t>
            </w:r>
          </w:p>
          <w:p w:rsidR="000C2A26" w:rsidRDefault="000C2A26">
            <w:pPr>
              <w:pStyle w:val="ConsPlusNormal"/>
              <w:ind w:firstLine="283"/>
              <w:jc w:val="both"/>
            </w:pPr>
            <w:r>
              <w:t>Дополнительно информируем:</w:t>
            </w:r>
          </w:p>
          <w:p w:rsidR="000C2A26" w:rsidRDefault="000C2A26">
            <w:pPr>
              <w:pStyle w:val="ConsPlusNormal"/>
              <w:jc w:val="both"/>
            </w:pPr>
            <w:r>
              <w:t>__________________________________________________________________________</w:t>
            </w:r>
          </w:p>
          <w:p w:rsidR="000C2A26" w:rsidRDefault="000C2A26">
            <w:pPr>
              <w:pStyle w:val="ConsPlusNormal"/>
              <w:jc w:val="center"/>
            </w:pPr>
            <w: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c>
      </w:tr>
      <w:tr w:rsidR="000C2A26">
        <w:tc>
          <w:tcPr>
            <w:tcW w:w="3119" w:type="dxa"/>
            <w:gridSpan w:val="2"/>
            <w:tcBorders>
              <w:top w:val="nil"/>
              <w:left w:val="nil"/>
              <w:bottom w:val="nil"/>
              <w:right w:val="nil"/>
            </w:tcBorders>
          </w:tcPr>
          <w:p w:rsidR="000C2A26" w:rsidRDefault="000C2A26">
            <w:pPr>
              <w:pStyle w:val="ConsPlusNormal"/>
            </w:pPr>
            <w:r>
              <w:t>________________________</w:t>
            </w:r>
          </w:p>
          <w:p w:rsidR="000C2A26" w:rsidRDefault="000C2A26">
            <w:pPr>
              <w:pStyle w:val="ConsPlusNormal"/>
              <w:jc w:val="center"/>
            </w:pPr>
            <w:r>
              <w:t>(должность)</w:t>
            </w:r>
          </w:p>
        </w:tc>
        <w:tc>
          <w:tcPr>
            <w:tcW w:w="5952" w:type="dxa"/>
            <w:gridSpan w:val="2"/>
            <w:tcBorders>
              <w:top w:val="nil"/>
              <w:left w:val="nil"/>
              <w:bottom w:val="nil"/>
              <w:right w:val="nil"/>
            </w:tcBorders>
          </w:tcPr>
          <w:p w:rsidR="000C2A26" w:rsidRDefault="000C2A26">
            <w:pPr>
              <w:pStyle w:val="ConsPlusNormal"/>
            </w:pPr>
            <w:r>
              <w:t>________________________________________________</w:t>
            </w:r>
          </w:p>
          <w:p w:rsidR="000C2A26" w:rsidRDefault="000C2A26">
            <w:pPr>
              <w:pStyle w:val="ConsPlusNormal"/>
              <w:jc w:val="center"/>
            </w:pPr>
            <w:r>
              <w:t>(ФИО должностного лица уполномоченного органа местного самоуправления в сфере погребения и похоронного дела)</w:t>
            </w:r>
          </w:p>
        </w:tc>
      </w:tr>
      <w:tr w:rsidR="000C2A26">
        <w:tc>
          <w:tcPr>
            <w:tcW w:w="3119" w:type="dxa"/>
            <w:gridSpan w:val="2"/>
            <w:tcBorders>
              <w:top w:val="nil"/>
              <w:left w:val="nil"/>
              <w:bottom w:val="nil"/>
              <w:right w:val="nil"/>
            </w:tcBorders>
          </w:tcPr>
          <w:p w:rsidR="000C2A26" w:rsidRDefault="000C2A26">
            <w:pPr>
              <w:pStyle w:val="ConsPlusNormal"/>
              <w:jc w:val="both"/>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vAlign w:val="center"/>
          </w:tcPr>
          <w:p w:rsidR="000C2A26" w:rsidRDefault="000C2A26">
            <w:pPr>
              <w:pStyle w:val="ConsPlusNormal"/>
              <w:jc w:val="center"/>
            </w:pPr>
            <w:r>
              <w:t>"___"______________________20____г.</w:t>
            </w:r>
          </w:p>
        </w:tc>
      </w:tr>
    </w:tbl>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right"/>
        <w:outlineLvl w:val="0"/>
      </w:pPr>
      <w:r>
        <w:t>Приложение N 4</w:t>
      </w:r>
    </w:p>
    <w:p w:rsidR="000C2A26" w:rsidRDefault="000C2A26">
      <w:pPr>
        <w:pStyle w:val="ConsPlusNormal"/>
        <w:jc w:val="right"/>
      </w:pPr>
      <w:r>
        <w:t>к постановлению администрации</w:t>
      </w:r>
    </w:p>
    <w:p w:rsidR="000C2A26" w:rsidRDefault="000C2A26">
      <w:pPr>
        <w:pStyle w:val="ConsPlusNormal"/>
        <w:jc w:val="right"/>
      </w:pPr>
      <w:r>
        <w:t>городского округа Подольск</w:t>
      </w:r>
    </w:p>
    <w:p w:rsidR="000C2A26" w:rsidRDefault="000C2A26">
      <w:pPr>
        <w:pStyle w:val="ConsPlusNormal"/>
        <w:jc w:val="right"/>
      </w:pPr>
      <w:r>
        <w:t>Московской области</w:t>
      </w:r>
    </w:p>
    <w:p w:rsidR="000C2A26" w:rsidRDefault="000C2A26">
      <w:pPr>
        <w:pStyle w:val="ConsPlusNormal"/>
        <w:jc w:val="right"/>
      </w:pPr>
      <w:r>
        <w:t>от 31.07.2023 N 1675-П</w:t>
      </w:r>
    </w:p>
    <w:p w:rsidR="000C2A26" w:rsidRDefault="000C2A26">
      <w:pPr>
        <w:pStyle w:val="ConsPlusNormal"/>
        <w:jc w:val="both"/>
      </w:pPr>
    </w:p>
    <w:p w:rsidR="000C2A26" w:rsidRDefault="000C2A26">
      <w:pPr>
        <w:pStyle w:val="ConsPlusNormal"/>
        <w:jc w:val="right"/>
      </w:pPr>
      <w:r>
        <w:t>Приложение 6</w:t>
      </w:r>
    </w:p>
    <w:p w:rsidR="000C2A26" w:rsidRDefault="000C2A26">
      <w:pPr>
        <w:pStyle w:val="ConsPlusNormal"/>
        <w:jc w:val="right"/>
      </w:pPr>
      <w:r>
        <w:t>к Административному регламенту предоставления муниципальной</w:t>
      </w:r>
    </w:p>
    <w:p w:rsidR="000C2A26" w:rsidRDefault="000C2A26">
      <w:pPr>
        <w:pStyle w:val="ConsPlusNormal"/>
        <w:jc w:val="right"/>
      </w:pPr>
      <w:r>
        <w:t>услуги "Оформление родственных, почетных, воинских</w:t>
      </w:r>
    </w:p>
    <w:p w:rsidR="000C2A26" w:rsidRDefault="000C2A26">
      <w:pPr>
        <w:pStyle w:val="ConsPlusNormal"/>
        <w:jc w:val="right"/>
      </w:pPr>
      <w:r>
        <w:t>захоронений, созданных с 1 августа 2004 года по 30 июня</w:t>
      </w:r>
    </w:p>
    <w:p w:rsidR="000C2A26" w:rsidRDefault="000C2A26">
      <w:pPr>
        <w:pStyle w:val="ConsPlusNormal"/>
        <w:jc w:val="right"/>
      </w:pPr>
      <w:r>
        <w:t>2020 года включительно, как семейные (родовые) захоронения"</w:t>
      </w:r>
    </w:p>
    <w:p w:rsidR="000C2A26" w:rsidRDefault="000C2A26">
      <w:pPr>
        <w:pStyle w:val="ConsPlusNormal"/>
        <w:jc w:val="both"/>
      </w:pPr>
    </w:p>
    <w:p w:rsidR="000C2A26" w:rsidRDefault="000C2A26">
      <w:pPr>
        <w:pStyle w:val="ConsPlusNormal"/>
        <w:jc w:val="right"/>
      </w:pPr>
      <w:r>
        <w:t>Форма</w:t>
      </w:r>
    </w:p>
    <w:p w:rsidR="000C2A26" w:rsidRDefault="000C2A26">
      <w:pPr>
        <w:pStyle w:val="ConsPlusNormal"/>
        <w:jc w:val="both"/>
      </w:pPr>
    </w:p>
    <w:tbl>
      <w:tblPr>
        <w:tblW w:w="0" w:type="auto"/>
        <w:tblLayout w:type="fixed"/>
        <w:tblCellMar>
          <w:top w:w="102" w:type="dxa"/>
          <w:left w:w="62" w:type="dxa"/>
          <w:bottom w:w="102" w:type="dxa"/>
          <w:right w:w="62" w:type="dxa"/>
        </w:tblCellMar>
        <w:tblLook w:val="04A0"/>
      </w:tblPr>
      <w:tblGrid>
        <w:gridCol w:w="539"/>
        <w:gridCol w:w="4018"/>
        <w:gridCol w:w="4514"/>
      </w:tblGrid>
      <w:tr w:rsidR="000C2A26">
        <w:tc>
          <w:tcPr>
            <w:tcW w:w="4557" w:type="dxa"/>
            <w:gridSpan w:val="2"/>
            <w:tcBorders>
              <w:top w:val="nil"/>
              <w:left w:val="nil"/>
              <w:bottom w:val="nil"/>
              <w:right w:val="nil"/>
            </w:tcBorders>
          </w:tcPr>
          <w:p w:rsidR="000C2A26" w:rsidRDefault="000C2A26">
            <w:pPr>
              <w:pStyle w:val="ConsPlusNormal"/>
            </w:pPr>
          </w:p>
        </w:tc>
        <w:tc>
          <w:tcPr>
            <w:tcW w:w="4514" w:type="dxa"/>
            <w:tcBorders>
              <w:top w:val="nil"/>
              <w:left w:val="nil"/>
              <w:bottom w:val="nil"/>
              <w:right w:val="nil"/>
            </w:tcBorders>
          </w:tcPr>
          <w:p w:rsidR="000C2A26" w:rsidRDefault="000C2A26">
            <w:pPr>
              <w:pStyle w:val="ConsPlusNormal"/>
              <w:jc w:val="both"/>
            </w:pPr>
            <w:r>
              <w:t>____________________________________________________________________________________________________________</w:t>
            </w:r>
          </w:p>
          <w:p w:rsidR="000C2A26" w:rsidRDefault="000C2A26">
            <w:pPr>
              <w:pStyle w:val="ConsPlusNormal"/>
              <w:jc w:val="both"/>
            </w:pPr>
            <w:r>
              <w:t>(наименование уполномоченного органа местного самоуправления муниципального образования Московской области в сфере погребения и похоронного дела)</w:t>
            </w:r>
          </w:p>
          <w:p w:rsidR="000C2A26" w:rsidRDefault="000C2A26">
            <w:pPr>
              <w:pStyle w:val="ConsPlusNormal"/>
              <w:jc w:val="both"/>
            </w:pPr>
            <w:r>
              <w:t>____________________________________________________________________________________________________________</w:t>
            </w:r>
          </w:p>
          <w:p w:rsidR="000C2A26" w:rsidRDefault="000C2A26">
            <w:pPr>
              <w:pStyle w:val="ConsPlusNormal"/>
              <w:jc w:val="both"/>
            </w:pPr>
            <w:r>
              <w:t>(фамилия, имя, отчество (последнее - при наличии) заявителя, адрес места жительства (адрес места пребывания), адрес электронной почты (если имеется), контактный телефон)</w:t>
            </w:r>
          </w:p>
          <w:p w:rsidR="000C2A26" w:rsidRDefault="000C2A26">
            <w:pPr>
              <w:pStyle w:val="ConsPlusNormal"/>
              <w:jc w:val="both"/>
            </w:pPr>
            <w:r>
              <w:t>____________________________________________________________________________________________________________</w:t>
            </w:r>
          </w:p>
          <w:p w:rsidR="000C2A26" w:rsidRDefault="000C2A26">
            <w:pPr>
              <w:pStyle w:val="ConsPlusNormal"/>
              <w:jc w:val="both"/>
            </w:pPr>
            <w:r>
              <w:t>(реквизиты документа, удостоверяющего личность заявителя)</w:t>
            </w:r>
          </w:p>
          <w:p w:rsidR="000C2A26" w:rsidRDefault="000C2A26">
            <w:pPr>
              <w:pStyle w:val="ConsPlusNormal"/>
              <w:jc w:val="both"/>
            </w:pPr>
            <w:r>
              <w:t>_______________________________________________________________(реквизиты документа, подтверждающего полномочия представителя заявителя, в случае, если заявление подается представителем заявителя)</w:t>
            </w:r>
          </w:p>
        </w:tc>
      </w:tr>
      <w:tr w:rsidR="000C2A26">
        <w:tc>
          <w:tcPr>
            <w:tcW w:w="9071" w:type="dxa"/>
            <w:gridSpan w:val="3"/>
            <w:tcBorders>
              <w:top w:val="nil"/>
              <w:left w:val="nil"/>
              <w:bottom w:val="nil"/>
              <w:right w:val="nil"/>
            </w:tcBorders>
          </w:tcPr>
          <w:p w:rsidR="000C2A26" w:rsidRDefault="000C2A26">
            <w:pPr>
              <w:pStyle w:val="ConsPlusNormal"/>
              <w:jc w:val="center"/>
            </w:pPr>
            <w:bookmarkStart w:id="3" w:name="P229"/>
            <w:bookmarkEnd w:id="3"/>
            <w:r>
              <w:t>ЗАЯВЛЕНИЕ</w:t>
            </w:r>
          </w:p>
          <w:p w:rsidR="000C2A26" w:rsidRDefault="000C2A26">
            <w:pPr>
              <w:pStyle w:val="ConsPlusNormal"/>
              <w:jc w:val="center"/>
            </w:pPr>
            <w:r>
              <w:t xml:space="preserve">об оформлении родственного, почетного, воинского захоронения (нужное </w:t>
            </w:r>
            <w:r>
              <w:lastRenderedPageBreak/>
              <w:t>подчеркнуть), созданного с 1 августа 2004 года по 30 июня 2020 года включительно, как семейное (родовое) захоронение</w:t>
            </w:r>
          </w:p>
        </w:tc>
      </w:tr>
      <w:tr w:rsidR="000C2A26">
        <w:tc>
          <w:tcPr>
            <w:tcW w:w="9071" w:type="dxa"/>
            <w:gridSpan w:val="3"/>
            <w:tcBorders>
              <w:top w:val="nil"/>
              <w:left w:val="nil"/>
              <w:bottom w:val="nil"/>
              <w:right w:val="nil"/>
            </w:tcBorders>
          </w:tcPr>
          <w:p w:rsidR="000C2A26" w:rsidRDefault="000C2A26">
            <w:pPr>
              <w:pStyle w:val="ConsPlusNormal"/>
              <w:ind w:firstLine="283"/>
              <w:jc w:val="both"/>
            </w:pPr>
            <w:r>
              <w:lastRenderedPageBreak/>
              <w:t>Прошу оформить родственное, почетное, воинское захоронение (нужное подчеркнуть), расположенное на кладбище_____________________________________,</w:t>
            </w:r>
          </w:p>
          <w:p w:rsidR="000C2A26" w:rsidRDefault="000C2A26">
            <w:pPr>
              <w:pStyle w:val="ConsPlusNormal"/>
              <w:jc w:val="center"/>
            </w:pPr>
            <w:r>
              <w:t>(наименование кладбища, его место нахождение (адрес)</w:t>
            </w:r>
          </w:p>
          <w:p w:rsidR="000C2A26" w:rsidRDefault="000C2A26">
            <w:pPr>
              <w:pStyle w:val="ConsPlusNormal"/>
              <w:jc w:val="both"/>
            </w:pPr>
            <w:r>
              <w:t>номер сектора ______, номер ряда ______, номер места ______, как семейное (родовое) захоронение и выдать удостоверение о семейном (родовом) захоронении.</w:t>
            </w:r>
          </w:p>
          <w:p w:rsidR="000C2A26" w:rsidRDefault="000C2A26">
            <w:pPr>
              <w:pStyle w:val="ConsPlusNormal"/>
              <w:jc w:val="both"/>
            </w:pPr>
            <w:r>
              <w:t>На данном месте захоронения захоронены:</w:t>
            </w:r>
          </w:p>
          <w:p w:rsidR="000C2A26" w:rsidRDefault="000C2A26">
            <w:pPr>
              <w:pStyle w:val="ConsPlusNormal"/>
              <w:jc w:val="both"/>
            </w:pPr>
            <w:r>
              <w:t>1._________________________________________________________________________</w:t>
            </w:r>
          </w:p>
          <w:p w:rsidR="000C2A26" w:rsidRDefault="000C2A26">
            <w:pPr>
              <w:pStyle w:val="ConsPlusNormal"/>
              <w:jc w:val="both"/>
            </w:pPr>
            <w:r>
              <w:t>2._________________________________________________________________________</w:t>
            </w:r>
          </w:p>
          <w:p w:rsidR="000C2A26" w:rsidRDefault="000C2A26">
            <w:pPr>
              <w:pStyle w:val="ConsPlusNormal"/>
              <w:jc w:val="both"/>
            </w:pPr>
            <w:r>
              <w:t>3._________________________________________________________________________</w:t>
            </w:r>
          </w:p>
          <w:p w:rsidR="000C2A26" w:rsidRDefault="000C2A26">
            <w:pPr>
              <w:pStyle w:val="ConsPlusNormal"/>
              <w:jc w:val="both"/>
            </w:pPr>
            <w:r>
              <w:t>4._________________________________________________________________________</w:t>
            </w:r>
          </w:p>
          <w:p w:rsidR="000C2A26" w:rsidRDefault="000C2A26">
            <w:pPr>
              <w:pStyle w:val="ConsPlusNormal"/>
              <w:jc w:val="center"/>
            </w:pPr>
            <w:r>
              <w:t>(указываются ФИО захороненных, дата их захоронения, степень родства по отношению к заявителю)</w:t>
            </w:r>
          </w:p>
          <w:p w:rsidR="000C2A26" w:rsidRDefault="000C2A26">
            <w:pPr>
              <w:pStyle w:val="ConsPlusNormal"/>
            </w:pPr>
            <w:r>
              <w:t>Прилагаю документы:</w:t>
            </w:r>
          </w:p>
          <w:p w:rsidR="000C2A26" w:rsidRDefault="000C2A26">
            <w:pPr>
              <w:pStyle w:val="ConsPlusNormal"/>
            </w:pPr>
            <w:r>
              <w:t>1._________________________________________________________________________</w:t>
            </w:r>
          </w:p>
          <w:p w:rsidR="000C2A26" w:rsidRDefault="000C2A26">
            <w:pPr>
              <w:pStyle w:val="ConsPlusNormal"/>
            </w:pPr>
            <w:r>
              <w:t>2._________________________________________________________________________</w:t>
            </w:r>
          </w:p>
          <w:p w:rsidR="000C2A26" w:rsidRDefault="000C2A26">
            <w:pPr>
              <w:pStyle w:val="ConsPlusNormal"/>
            </w:pPr>
            <w:r>
              <w:t>3._________________________________________________________________________</w:t>
            </w:r>
          </w:p>
          <w:p w:rsidR="000C2A26" w:rsidRDefault="000C2A26">
            <w:pPr>
              <w:pStyle w:val="ConsPlusNormal"/>
            </w:pPr>
            <w:r>
              <w:t>4._________________________________________________________________________</w:t>
            </w:r>
          </w:p>
          <w:p w:rsidR="000C2A26" w:rsidRDefault="000C2A26">
            <w:pPr>
              <w:pStyle w:val="ConsPlusNormal"/>
              <w:jc w:val="both"/>
            </w:pPr>
            <w:r>
              <w:t>Результат предоставления муниципальной услуги прошу выдать:</w:t>
            </w:r>
          </w:p>
        </w:tc>
      </w:tr>
      <w:tr w:rsidR="000C2A26">
        <w:tblPrEx>
          <w:tblBorders>
            <w:left w:val="single" w:sz="4" w:space="0" w:color="auto"/>
            <w:insideV w:val="single" w:sz="4" w:space="0" w:color="auto"/>
          </w:tblBorders>
        </w:tblPrEx>
        <w:tc>
          <w:tcPr>
            <w:tcW w:w="539" w:type="dxa"/>
            <w:tcBorders>
              <w:top w:val="single" w:sz="4" w:space="0" w:color="auto"/>
              <w:bottom w:val="single" w:sz="4" w:space="0" w:color="auto"/>
            </w:tcBorders>
          </w:tcPr>
          <w:p w:rsidR="000C2A26" w:rsidRDefault="000C2A26">
            <w:pPr>
              <w:pStyle w:val="ConsPlusNormal"/>
            </w:pPr>
          </w:p>
        </w:tc>
        <w:tc>
          <w:tcPr>
            <w:tcW w:w="8532" w:type="dxa"/>
            <w:gridSpan w:val="2"/>
            <w:tcBorders>
              <w:top w:val="nil"/>
              <w:bottom w:val="nil"/>
              <w:right w:val="nil"/>
            </w:tcBorders>
          </w:tcPr>
          <w:p w:rsidR="000C2A26" w:rsidRDefault="000C2A26">
            <w:pPr>
              <w:pStyle w:val="ConsPlusNormal"/>
              <w:jc w:val="both"/>
            </w:pPr>
            <w:r>
              <w:t>в МФЦ;</w:t>
            </w:r>
          </w:p>
        </w:tc>
      </w:tr>
      <w:tr w:rsidR="000C2A26">
        <w:tblPrEx>
          <w:tblBorders>
            <w:left w:val="single" w:sz="4" w:space="0" w:color="auto"/>
            <w:insideV w:val="single" w:sz="4" w:space="0" w:color="auto"/>
          </w:tblBorders>
        </w:tblPrEx>
        <w:tc>
          <w:tcPr>
            <w:tcW w:w="539" w:type="dxa"/>
            <w:tcBorders>
              <w:top w:val="single" w:sz="4" w:space="0" w:color="auto"/>
              <w:bottom w:val="single" w:sz="4" w:space="0" w:color="auto"/>
            </w:tcBorders>
          </w:tcPr>
          <w:p w:rsidR="000C2A26" w:rsidRDefault="000C2A26">
            <w:pPr>
              <w:pStyle w:val="ConsPlusNormal"/>
            </w:pPr>
          </w:p>
        </w:tc>
        <w:tc>
          <w:tcPr>
            <w:tcW w:w="8532" w:type="dxa"/>
            <w:gridSpan w:val="2"/>
            <w:tcBorders>
              <w:top w:val="nil"/>
              <w:bottom w:val="nil"/>
              <w:right w:val="nil"/>
            </w:tcBorders>
          </w:tcPr>
          <w:p w:rsidR="000C2A26" w:rsidRDefault="000C2A26">
            <w:pPr>
              <w:pStyle w:val="ConsPlusNormal"/>
              <w:jc w:val="both"/>
            </w:pPr>
            <w:r>
              <w:t>в Администрации/МКУ*</w:t>
            </w:r>
          </w:p>
        </w:tc>
      </w:tr>
      <w:tr w:rsidR="000C2A26">
        <w:tc>
          <w:tcPr>
            <w:tcW w:w="9071" w:type="dxa"/>
            <w:gridSpan w:val="3"/>
            <w:tcBorders>
              <w:top w:val="nil"/>
              <w:left w:val="nil"/>
              <w:bottom w:val="nil"/>
              <w:right w:val="nil"/>
            </w:tcBorders>
          </w:tcPr>
          <w:p w:rsidR="000C2A26" w:rsidRDefault="000C2A26">
            <w:pPr>
              <w:pStyle w:val="ConsPlusNormal"/>
              <w:jc w:val="both"/>
            </w:pPr>
            <w:r>
              <w:t>дополнительно:</w:t>
            </w:r>
          </w:p>
        </w:tc>
      </w:tr>
      <w:tr w:rsidR="000C2A26">
        <w:tblPrEx>
          <w:tblBorders>
            <w:left w:val="single" w:sz="4" w:space="0" w:color="auto"/>
            <w:insideV w:val="single" w:sz="4" w:space="0" w:color="auto"/>
          </w:tblBorders>
        </w:tblPrEx>
        <w:tc>
          <w:tcPr>
            <w:tcW w:w="539" w:type="dxa"/>
            <w:tcBorders>
              <w:top w:val="single" w:sz="4" w:space="0" w:color="auto"/>
              <w:bottom w:val="single" w:sz="4" w:space="0" w:color="auto"/>
            </w:tcBorders>
          </w:tcPr>
          <w:p w:rsidR="000C2A26" w:rsidRDefault="000C2A26">
            <w:pPr>
              <w:pStyle w:val="ConsPlusNormal"/>
            </w:pPr>
          </w:p>
        </w:tc>
        <w:tc>
          <w:tcPr>
            <w:tcW w:w="8532" w:type="dxa"/>
            <w:gridSpan w:val="2"/>
            <w:tcBorders>
              <w:top w:val="nil"/>
              <w:bottom w:val="nil"/>
              <w:right w:val="nil"/>
            </w:tcBorders>
          </w:tcPr>
          <w:p w:rsidR="000C2A26" w:rsidRDefault="000C2A26">
            <w:pPr>
              <w:pStyle w:val="ConsPlusNormal"/>
              <w:jc w:val="both"/>
            </w:pPr>
            <w:r>
              <w:t>направить на адрес электронной почты (при наличии).</w:t>
            </w:r>
          </w:p>
        </w:tc>
      </w:tr>
      <w:tr w:rsidR="000C2A26">
        <w:tc>
          <w:tcPr>
            <w:tcW w:w="4557" w:type="dxa"/>
            <w:gridSpan w:val="2"/>
            <w:tcBorders>
              <w:top w:val="nil"/>
              <w:left w:val="nil"/>
              <w:bottom w:val="nil"/>
              <w:right w:val="nil"/>
            </w:tcBorders>
          </w:tcPr>
          <w:p w:rsidR="000C2A26" w:rsidRDefault="000C2A26">
            <w:pPr>
              <w:pStyle w:val="ConsPlusNormal"/>
              <w:jc w:val="center"/>
            </w:pPr>
            <w:r>
              <w:t>____________________________________</w:t>
            </w:r>
          </w:p>
        </w:tc>
        <w:tc>
          <w:tcPr>
            <w:tcW w:w="4514" w:type="dxa"/>
            <w:tcBorders>
              <w:top w:val="nil"/>
              <w:left w:val="nil"/>
              <w:bottom w:val="nil"/>
              <w:right w:val="nil"/>
            </w:tcBorders>
          </w:tcPr>
          <w:p w:rsidR="000C2A26" w:rsidRDefault="000C2A26">
            <w:pPr>
              <w:pStyle w:val="ConsPlusNormal"/>
              <w:jc w:val="center"/>
            </w:pPr>
            <w:r>
              <w:t>____________________________________</w:t>
            </w:r>
          </w:p>
        </w:tc>
      </w:tr>
      <w:tr w:rsidR="000C2A26">
        <w:tc>
          <w:tcPr>
            <w:tcW w:w="4557" w:type="dxa"/>
            <w:gridSpan w:val="2"/>
            <w:tcBorders>
              <w:top w:val="nil"/>
              <w:left w:val="nil"/>
              <w:bottom w:val="nil"/>
              <w:right w:val="nil"/>
            </w:tcBorders>
          </w:tcPr>
          <w:p w:rsidR="000C2A26" w:rsidRDefault="000C2A26">
            <w:pPr>
              <w:pStyle w:val="ConsPlusNormal"/>
              <w:jc w:val="center"/>
            </w:pPr>
            <w:r>
              <w:t>(подпись заявителя)</w:t>
            </w:r>
          </w:p>
        </w:tc>
        <w:tc>
          <w:tcPr>
            <w:tcW w:w="4514" w:type="dxa"/>
            <w:tcBorders>
              <w:top w:val="nil"/>
              <w:left w:val="nil"/>
              <w:bottom w:val="nil"/>
              <w:right w:val="nil"/>
            </w:tcBorders>
          </w:tcPr>
          <w:p w:rsidR="000C2A26" w:rsidRDefault="000C2A26">
            <w:pPr>
              <w:pStyle w:val="ConsPlusNormal"/>
              <w:jc w:val="center"/>
            </w:pPr>
            <w:r>
              <w:t>(дата)</w:t>
            </w:r>
          </w:p>
        </w:tc>
      </w:tr>
      <w:tr w:rsidR="000C2A26">
        <w:tc>
          <w:tcPr>
            <w:tcW w:w="9071" w:type="dxa"/>
            <w:gridSpan w:val="3"/>
            <w:tcBorders>
              <w:top w:val="nil"/>
              <w:left w:val="nil"/>
              <w:bottom w:val="nil"/>
              <w:right w:val="nil"/>
            </w:tcBorders>
          </w:tcPr>
          <w:p w:rsidR="000C2A26" w:rsidRDefault="000C2A26">
            <w:pPr>
              <w:pStyle w:val="ConsPlusNormal"/>
              <w:jc w:val="both"/>
            </w:pPr>
            <w:r>
              <w:t>*поле активно в случае обращения заявителя непосредственно в Администрацию/МКУ.</w:t>
            </w:r>
          </w:p>
        </w:tc>
      </w:tr>
    </w:tbl>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right"/>
        <w:outlineLvl w:val="0"/>
      </w:pPr>
      <w:r>
        <w:t>Приложение N 5</w:t>
      </w:r>
    </w:p>
    <w:p w:rsidR="000C2A26" w:rsidRDefault="000C2A26">
      <w:pPr>
        <w:pStyle w:val="ConsPlusNormal"/>
        <w:jc w:val="right"/>
      </w:pPr>
      <w:r>
        <w:t>к постановлению администрации</w:t>
      </w:r>
    </w:p>
    <w:p w:rsidR="000C2A26" w:rsidRDefault="000C2A26">
      <w:pPr>
        <w:pStyle w:val="ConsPlusNormal"/>
        <w:jc w:val="right"/>
      </w:pPr>
      <w:r>
        <w:t>городского округа Подольск</w:t>
      </w:r>
    </w:p>
    <w:p w:rsidR="000C2A26" w:rsidRDefault="000C2A26">
      <w:pPr>
        <w:pStyle w:val="ConsPlusNormal"/>
        <w:jc w:val="right"/>
      </w:pPr>
      <w:r>
        <w:t>Московской области</w:t>
      </w:r>
    </w:p>
    <w:p w:rsidR="000C2A26" w:rsidRDefault="000C2A26">
      <w:pPr>
        <w:pStyle w:val="ConsPlusNormal"/>
        <w:jc w:val="right"/>
      </w:pPr>
      <w:r>
        <w:t>от 31 июля 2023 г. N 1675-П</w:t>
      </w:r>
    </w:p>
    <w:p w:rsidR="000C2A26" w:rsidRDefault="000C2A26">
      <w:pPr>
        <w:pStyle w:val="ConsPlusNormal"/>
        <w:jc w:val="both"/>
      </w:pPr>
    </w:p>
    <w:p w:rsidR="000C2A26" w:rsidRDefault="000C2A26">
      <w:pPr>
        <w:pStyle w:val="ConsPlusNormal"/>
        <w:jc w:val="right"/>
      </w:pPr>
      <w:r>
        <w:t>Приложение 8</w:t>
      </w:r>
    </w:p>
    <w:p w:rsidR="000C2A26" w:rsidRDefault="000C2A26">
      <w:pPr>
        <w:pStyle w:val="ConsPlusNormal"/>
        <w:jc w:val="right"/>
      </w:pPr>
      <w:r>
        <w:t>к Административному регламенту предоставления муниципальной</w:t>
      </w:r>
    </w:p>
    <w:p w:rsidR="000C2A26" w:rsidRDefault="000C2A26">
      <w:pPr>
        <w:pStyle w:val="ConsPlusNormal"/>
        <w:jc w:val="right"/>
      </w:pPr>
      <w:r>
        <w:t>услуги "Оформление родственных, почетных, воинских</w:t>
      </w:r>
    </w:p>
    <w:p w:rsidR="000C2A26" w:rsidRDefault="000C2A26">
      <w:pPr>
        <w:pStyle w:val="ConsPlusNormal"/>
        <w:jc w:val="right"/>
      </w:pPr>
      <w:r>
        <w:t>захоронений, созданных с 1 августа 2004 года по 30 июня</w:t>
      </w:r>
    </w:p>
    <w:p w:rsidR="000C2A26" w:rsidRDefault="000C2A26">
      <w:pPr>
        <w:pStyle w:val="ConsPlusNormal"/>
        <w:jc w:val="right"/>
      </w:pPr>
      <w:r>
        <w:t>2020 года включительно, как семейные (родовые) захоронения"</w:t>
      </w:r>
    </w:p>
    <w:p w:rsidR="000C2A26" w:rsidRDefault="000C2A26">
      <w:pPr>
        <w:pStyle w:val="ConsPlusNormal"/>
        <w:jc w:val="both"/>
      </w:pPr>
    </w:p>
    <w:p w:rsidR="000C2A26" w:rsidRDefault="000C2A26">
      <w:pPr>
        <w:pStyle w:val="ConsPlusNormal"/>
        <w:jc w:val="right"/>
      </w:pPr>
      <w:r>
        <w:t>Форма</w:t>
      </w:r>
    </w:p>
    <w:p w:rsidR="000C2A26" w:rsidRDefault="000C2A26">
      <w:pPr>
        <w:pStyle w:val="ConsPlusNormal"/>
        <w:jc w:val="both"/>
      </w:pPr>
    </w:p>
    <w:tbl>
      <w:tblPr>
        <w:tblW w:w="0" w:type="auto"/>
        <w:tblLayout w:type="fixed"/>
        <w:tblCellMar>
          <w:top w:w="102" w:type="dxa"/>
          <w:left w:w="62" w:type="dxa"/>
          <w:bottom w:w="102" w:type="dxa"/>
          <w:right w:w="62" w:type="dxa"/>
        </w:tblCellMar>
        <w:tblLook w:val="04A0"/>
      </w:tblPr>
      <w:tblGrid>
        <w:gridCol w:w="539"/>
        <w:gridCol w:w="3868"/>
        <w:gridCol w:w="4664"/>
      </w:tblGrid>
      <w:tr w:rsidR="000C2A26">
        <w:tc>
          <w:tcPr>
            <w:tcW w:w="4407" w:type="dxa"/>
            <w:gridSpan w:val="2"/>
            <w:tcBorders>
              <w:top w:val="nil"/>
              <w:left w:val="nil"/>
              <w:bottom w:val="nil"/>
              <w:right w:val="nil"/>
            </w:tcBorders>
          </w:tcPr>
          <w:p w:rsidR="000C2A26" w:rsidRDefault="000C2A26">
            <w:pPr>
              <w:pStyle w:val="ConsPlusNormal"/>
            </w:pPr>
          </w:p>
        </w:tc>
        <w:tc>
          <w:tcPr>
            <w:tcW w:w="4664" w:type="dxa"/>
            <w:tcBorders>
              <w:top w:val="nil"/>
              <w:left w:val="nil"/>
              <w:bottom w:val="nil"/>
              <w:right w:val="nil"/>
            </w:tcBorders>
          </w:tcPr>
          <w:p w:rsidR="000C2A26" w:rsidRDefault="000C2A26">
            <w:pPr>
              <w:pStyle w:val="ConsPlusNormal"/>
              <w:jc w:val="both"/>
            </w:pPr>
            <w:r>
              <w:t>Кому:</w:t>
            </w:r>
          </w:p>
          <w:p w:rsidR="000C2A26" w:rsidRDefault="000C2A26">
            <w:pPr>
              <w:pStyle w:val="ConsPlusNormal"/>
              <w:jc w:val="both"/>
            </w:pPr>
            <w:r>
              <w:t>_______________________________________________________________________________________________________________</w:t>
            </w:r>
          </w:p>
          <w:p w:rsidR="000C2A26" w:rsidRDefault="000C2A26">
            <w:pPr>
              <w:pStyle w:val="ConsPlusNormal"/>
              <w:jc w:val="both"/>
            </w:pPr>
            <w:r>
              <w:t>(фамилия, имя, отчество (последнее - при наличии) заявителя, адрес места жительства (адрес места пребывания), адрес электронной почты (если имеется)</w:t>
            </w:r>
          </w:p>
        </w:tc>
      </w:tr>
      <w:tr w:rsidR="000C2A26">
        <w:tc>
          <w:tcPr>
            <w:tcW w:w="9071" w:type="dxa"/>
            <w:gridSpan w:val="3"/>
            <w:tcBorders>
              <w:top w:val="nil"/>
              <w:left w:val="nil"/>
              <w:bottom w:val="nil"/>
              <w:right w:val="nil"/>
            </w:tcBorders>
          </w:tcPr>
          <w:p w:rsidR="000C2A26" w:rsidRDefault="000C2A26">
            <w:pPr>
              <w:pStyle w:val="ConsPlusNormal"/>
              <w:jc w:val="center"/>
            </w:pPr>
            <w:bookmarkStart w:id="4" w:name="P281"/>
            <w:bookmarkEnd w:id="4"/>
            <w:r>
              <w:t>РЕШЕНИЕ</w:t>
            </w:r>
          </w:p>
          <w:p w:rsidR="000C2A26" w:rsidRDefault="000C2A26">
            <w:pPr>
              <w:pStyle w:val="ConsPlusNormal"/>
              <w:jc w:val="center"/>
            </w:pPr>
            <w:r>
              <w:t>об отказе в приеме документов, необходимых для предоставления муниципальной услуги</w:t>
            </w:r>
          </w:p>
        </w:tc>
      </w:tr>
      <w:tr w:rsidR="000C2A26">
        <w:tc>
          <w:tcPr>
            <w:tcW w:w="9071" w:type="dxa"/>
            <w:gridSpan w:val="3"/>
            <w:tcBorders>
              <w:top w:val="nil"/>
              <w:left w:val="nil"/>
              <w:bottom w:val="nil"/>
              <w:right w:val="nil"/>
            </w:tcBorders>
          </w:tcPr>
          <w:p w:rsidR="000C2A26" w:rsidRDefault="000C2A26">
            <w:pPr>
              <w:pStyle w:val="ConsPlusNormal"/>
              <w:ind w:firstLine="283"/>
              <w:jc w:val="both"/>
            </w:pPr>
            <w:r>
              <w:t xml:space="preserve">В соответствии с </w:t>
            </w:r>
            <w:hyperlink r:id="rId34">
              <w:r>
                <w:rPr>
                  <w:color w:val="0000FF"/>
                </w:rPr>
                <w:t>постановлением</w:t>
              </w:r>
            </w:hyperlink>
            <w:r>
              <w:t xml:space="preserve"> Правительства Московской области от 17.03.2022 N 244/9 "Об утверждении Порядка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муниципальных образований Московской области размер родственного, почетного, воинского захоронения", Административным регламентом (указать наименование и состав реквизитов Административного регламента, на основании которого принято данное решение) в приеме заявления об оформлении родственного, почетного, воинского захоронения (нужное подчеркнуть), как семейное (родовое) захоронение (далее соответственно - заявление, муниципальная услуга) и документов, необходимых для предоставления муниципальной услуги, Вам отказано по следующим основаниям:</w:t>
            </w:r>
          </w:p>
        </w:tc>
      </w:tr>
      <w:tr w:rsidR="000C2A2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0C2A26" w:rsidRDefault="000C2A26">
            <w:pPr>
              <w:pStyle w:val="ConsPlusNormal"/>
            </w:pPr>
          </w:p>
        </w:tc>
        <w:tc>
          <w:tcPr>
            <w:tcW w:w="8532" w:type="dxa"/>
            <w:gridSpan w:val="2"/>
            <w:vMerge w:val="restart"/>
            <w:tcBorders>
              <w:top w:val="nil"/>
              <w:left w:val="nil"/>
              <w:bottom w:val="nil"/>
              <w:right w:val="nil"/>
            </w:tcBorders>
          </w:tcPr>
          <w:p w:rsidR="000C2A26" w:rsidRDefault="000C2A26">
            <w:pPr>
              <w:pStyle w:val="ConsPlusNormal"/>
              <w:jc w:val="both"/>
            </w:pPr>
            <w:r>
              <w:t xml:space="preserve">Обращение за предоставлением муниципальной услуги, которая </w:t>
            </w:r>
            <w:r>
              <w:lastRenderedPageBreak/>
              <w:t>Администрацией/МКУ не предоставляется;</w:t>
            </w:r>
          </w:p>
        </w:tc>
      </w:tr>
      <w:tr w:rsidR="000C2A26">
        <w:tblPrEx>
          <w:tblBorders>
            <w:insideH w:val="single" w:sz="4" w:space="0" w:color="auto"/>
          </w:tblBorders>
        </w:tblPrEx>
        <w:tc>
          <w:tcPr>
            <w:tcW w:w="539" w:type="dxa"/>
            <w:tcBorders>
              <w:top w:val="single" w:sz="4" w:space="0" w:color="auto"/>
              <w:left w:val="nil"/>
              <w:bottom w:val="single" w:sz="4" w:space="0" w:color="auto"/>
              <w:right w:val="nil"/>
            </w:tcBorders>
          </w:tcPr>
          <w:p w:rsidR="000C2A26" w:rsidRDefault="000C2A26">
            <w:pPr>
              <w:pStyle w:val="ConsPlusNormal"/>
            </w:pPr>
          </w:p>
        </w:tc>
        <w:tc>
          <w:tcPr>
            <w:tcW w:w="8532" w:type="dxa"/>
            <w:gridSpan w:val="2"/>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0C2A26" w:rsidRDefault="000C2A26">
            <w:pPr>
              <w:pStyle w:val="ConsPlusNormal"/>
            </w:pPr>
          </w:p>
        </w:tc>
        <w:tc>
          <w:tcPr>
            <w:tcW w:w="8532" w:type="dxa"/>
            <w:gridSpan w:val="2"/>
            <w:vMerge w:val="restart"/>
            <w:tcBorders>
              <w:top w:val="nil"/>
              <w:left w:val="nil"/>
              <w:bottom w:val="nil"/>
              <w:right w:val="nil"/>
            </w:tcBorders>
          </w:tcPr>
          <w:p w:rsidR="000C2A26" w:rsidRDefault="000C2A26">
            <w:pPr>
              <w:pStyle w:val="ConsPlusNormal"/>
              <w:jc w:val="both"/>
            </w:pPr>
            <w:r>
              <w:t>Представлен неполный комплект документов, необходимых для предоставления муниципальной услуги;</w:t>
            </w:r>
          </w:p>
        </w:tc>
      </w:tr>
      <w:tr w:rsidR="000C2A26">
        <w:tblPrEx>
          <w:tblBorders>
            <w:insideH w:val="single" w:sz="4" w:space="0" w:color="auto"/>
          </w:tblBorders>
        </w:tblPrEx>
        <w:tc>
          <w:tcPr>
            <w:tcW w:w="539" w:type="dxa"/>
            <w:tcBorders>
              <w:top w:val="single" w:sz="4" w:space="0" w:color="auto"/>
              <w:left w:val="nil"/>
              <w:bottom w:val="single" w:sz="4" w:space="0" w:color="auto"/>
              <w:right w:val="nil"/>
            </w:tcBorders>
          </w:tcPr>
          <w:p w:rsidR="000C2A26" w:rsidRDefault="000C2A26">
            <w:pPr>
              <w:pStyle w:val="ConsPlusNormal"/>
            </w:pPr>
          </w:p>
        </w:tc>
        <w:tc>
          <w:tcPr>
            <w:tcW w:w="8532" w:type="dxa"/>
            <w:gridSpan w:val="2"/>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0C2A26" w:rsidRDefault="000C2A26">
            <w:pPr>
              <w:pStyle w:val="ConsPlusNormal"/>
            </w:pPr>
          </w:p>
        </w:tc>
        <w:tc>
          <w:tcPr>
            <w:tcW w:w="8532" w:type="dxa"/>
            <w:gridSpan w:val="2"/>
            <w:vMerge w:val="restart"/>
            <w:tcBorders>
              <w:top w:val="nil"/>
              <w:left w:val="nil"/>
              <w:bottom w:val="nil"/>
              <w:right w:val="nil"/>
            </w:tcBorders>
          </w:tcPr>
          <w:p w:rsidR="000C2A26" w:rsidRDefault="000C2A26">
            <w:pPr>
              <w:pStyle w:val="ConsPlusNormal"/>
              <w:jc w:val="both"/>
            </w:pPr>
            <w:r>
              <w:t>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tc>
      </w:tr>
      <w:tr w:rsidR="000C2A26">
        <w:tblPrEx>
          <w:tblBorders>
            <w:insideH w:val="single" w:sz="4" w:space="0" w:color="auto"/>
          </w:tblBorders>
        </w:tblPrEx>
        <w:tc>
          <w:tcPr>
            <w:tcW w:w="539" w:type="dxa"/>
            <w:tcBorders>
              <w:top w:val="single" w:sz="4" w:space="0" w:color="auto"/>
              <w:left w:val="nil"/>
              <w:bottom w:val="single" w:sz="4" w:space="0" w:color="auto"/>
              <w:right w:val="nil"/>
            </w:tcBorders>
          </w:tcPr>
          <w:p w:rsidR="000C2A26" w:rsidRDefault="000C2A26">
            <w:pPr>
              <w:pStyle w:val="ConsPlusNormal"/>
            </w:pPr>
          </w:p>
        </w:tc>
        <w:tc>
          <w:tcPr>
            <w:tcW w:w="8532" w:type="dxa"/>
            <w:gridSpan w:val="2"/>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0C2A26" w:rsidRDefault="000C2A26">
            <w:pPr>
              <w:pStyle w:val="ConsPlusNormal"/>
            </w:pPr>
          </w:p>
        </w:tc>
        <w:tc>
          <w:tcPr>
            <w:tcW w:w="8532" w:type="dxa"/>
            <w:gridSpan w:val="2"/>
            <w:vMerge w:val="restart"/>
            <w:tcBorders>
              <w:top w:val="nil"/>
              <w:left w:val="nil"/>
              <w:bottom w:val="nil"/>
              <w:right w:val="nil"/>
            </w:tcBorders>
          </w:tcPr>
          <w:p w:rsidR="000C2A26" w:rsidRDefault="000C2A26">
            <w:pPr>
              <w:pStyle w:val="ConsPlusNormal"/>
              <w:jc w:val="both"/>
            </w:pPr>
            <w:r>
              <w:t>Несоответствие категории заявителя кругу лиц, указанных в пункте 2.2 Административного регламента;</w:t>
            </w:r>
          </w:p>
        </w:tc>
      </w:tr>
      <w:tr w:rsidR="000C2A26">
        <w:tblPrEx>
          <w:tblBorders>
            <w:insideH w:val="single" w:sz="4" w:space="0" w:color="auto"/>
          </w:tblBorders>
        </w:tblPrEx>
        <w:tc>
          <w:tcPr>
            <w:tcW w:w="539" w:type="dxa"/>
            <w:tcBorders>
              <w:top w:val="single" w:sz="4" w:space="0" w:color="auto"/>
              <w:left w:val="nil"/>
              <w:bottom w:val="single" w:sz="4" w:space="0" w:color="auto"/>
              <w:right w:val="nil"/>
            </w:tcBorders>
          </w:tcPr>
          <w:p w:rsidR="000C2A26" w:rsidRDefault="000C2A26">
            <w:pPr>
              <w:pStyle w:val="ConsPlusNormal"/>
            </w:pPr>
          </w:p>
        </w:tc>
        <w:tc>
          <w:tcPr>
            <w:tcW w:w="8532" w:type="dxa"/>
            <w:gridSpan w:val="2"/>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0C2A26" w:rsidRDefault="000C2A26">
            <w:pPr>
              <w:pStyle w:val="ConsPlusNormal"/>
            </w:pPr>
          </w:p>
        </w:tc>
        <w:tc>
          <w:tcPr>
            <w:tcW w:w="8532" w:type="dxa"/>
            <w:gridSpan w:val="2"/>
            <w:vMerge w:val="restart"/>
            <w:tcBorders>
              <w:top w:val="nil"/>
              <w:left w:val="nil"/>
              <w:bottom w:val="nil"/>
              <w:right w:val="nil"/>
            </w:tcBorders>
          </w:tcPr>
          <w:p w:rsidR="000C2A26" w:rsidRDefault="000C2A26">
            <w:pPr>
              <w:pStyle w:val="ConsPlusNormal"/>
              <w:jc w:val="both"/>
            </w:pPr>
            <w:r>
              <w:t>Документы содержат подчистки, а также исправления текста, не заверенные в порядке, установленном законодательством Российской Федерации, законодательством Московской области;</w:t>
            </w:r>
          </w:p>
        </w:tc>
      </w:tr>
      <w:tr w:rsidR="000C2A26">
        <w:tblPrEx>
          <w:tblBorders>
            <w:insideH w:val="single" w:sz="4" w:space="0" w:color="auto"/>
          </w:tblBorders>
        </w:tblPrEx>
        <w:tc>
          <w:tcPr>
            <w:tcW w:w="539" w:type="dxa"/>
            <w:tcBorders>
              <w:top w:val="single" w:sz="4" w:space="0" w:color="auto"/>
              <w:left w:val="nil"/>
              <w:bottom w:val="single" w:sz="4" w:space="0" w:color="auto"/>
              <w:right w:val="nil"/>
            </w:tcBorders>
          </w:tcPr>
          <w:p w:rsidR="000C2A26" w:rsidRDefault="000C2A26">
            <w:pPr>
              <w:pStyle w:val="ConsPlusNormal"/>
            </w:pPr>
          </w:p>
        </w:tc>
        <w:tc>
          <w:tcPr>
            <w:tcW w:w="8532" w:type="dxa"/>
            <w:gridSpan w:val="2"/>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0C2A26" w:rsidRDefault="000C2A26">
            <w:pPr>
              <w:pStyle w:val="ConsPlusNormal"/>
            </w:pPr>
          </w:p>
        </w:tc>
        <w:tc>
          <w:tcPr>
            <w:tcW w:w="8532" w:type="dxa"/>
            <w:gridSpan w:val="2"/>
            <w:vMerge w:val="restart"/>
            <w:tcBorders>
              <w:top w:val="nil"/>
              <w:left w:val="nil"/>
              <w:bottom w:val="nil"/>
              <w:right w:val="nil"/>
            </w:tcBorders>
          </w:tcPr>
          <w:p w:rsidR="000C2A26" w:rsidRDefault="000C2A26">
            <w:pPr>
              <w:pStyle w:val="ConsPlusNormal"/>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0C2A26">
        <w:tblPrEx>
          <w:tblBorders>
            <w:insideH w:val="single" w:sz="4" w:space="0" w:color="auto"/>
          </w:tblBorders>
        </w:tblPrEx>
        <w:tc>
          <w:tcPr>
            <w:tcW w:w="539" w:type="dxa"/>
            <w:tcBorders>
              <w:top w:val="single" w:sz="4" w:space="0" w:color="auto"/>
              <w:left w:val="nil"/>
              <w:bottom w:val="single" w:sz="4" w:space="0" w:color="auto"/>
              <w:right w:val="nil"/>
            </w:tcBorders>
          </w:tcPr>
          <w:p w:rsidR="000C2A26" w:rsidRDefault="000C2A26">
            <w:pPr>
              <w:pStyle w:val="ConsPlusNormal"/>
            </w:pPr>
          </w:p>
        </w:tc>
        <w:tc>
          <w:tcPr>
            <w:tcW w:w="8532" w:type="dxa"/>
            <w:gridSpan w:val="2"/>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0C2A26" w:rsidRDefault="000C2A26">
            <w:pPr>
              <w:pStyle w:val="ConsPlusNormal"/>
            </w:pPr>
          </w:p>
        </w:tc>
        <w:tc>
          <w:tcPr>
            <w:tcW w:w="8532" w:type="dxa"/>
            <w:gridSpan w:val="2"/>
            <w:vMerge w:val="restart"/>
            <w:tcBorders>
              <w:top w:val="nil"/>
              <w:left w:val="nil"/>
              <w:bottom w:val="nil"/>
              <w:right w:val="nil"/>
            </w:tcBorders>
          </w:tcPr>
          <w:p w:rsidR="000C2A26" w:rsidRDefault="000C2A26">
            <w:pPr>
              <w:pStyle w:val="ConsPlusNormal"/>
              <w:jc w:val="both"/>
            </w:pPr>
            <w:r>
              <w:t>Некорректное заполнение обязательных полей в заявлении, в том числе в форме интерактивного заявления на РПГУ;</w:t>
            </w:r>
          </w:p>
        </w:tc>
      </w:tr>
      <w:tr w:rsidR="000C2A26">
        <w:tblPrEx>
          <w:tblBorders>
            <w:insideH w:val="single" w:sz="4" w:space="0" w:color="auto"/>
          </w:tblBorders>
        </w:tblPrEx>
        <w:tc>
          <w:tcPr>
            <w:tcW w:w="539" w:type="dxa"/>
            <w:tcBorders>
              <w:top w:val="single" w:sz="4" w:space="0" w:color="auto"/>
              <w:left w:val="nil"/>
              <w:bottom w:val="single" w:sz="4" w:space="0" w:color="auto"/>
              <w:right w:val="nil"/>
            </w:tcBorders>
          </w:tcPr>
          <w:p w:rsidR="000C2A26" w:rsidRDefault="000C2A26">
            <w:pPr>
              <w:pStyle w:val="ConsPlusNormal"/>
            </w:pPr>
          </w:p>
        </w:tc>
        <w:tc>
          <w:tcPr>
            <w:tcW w:w="8532" w:type="dxa"/>
            <w:gridSpan w:val="2"/>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0C2A26" w:rsidRDefault="000C2A26">
            <w:pPr>
              <w:pStyle w:val="ConsPlusNormal"/>
            </w:pPr>
          </w:p>
        </w:tc>
        <w:tc>
          <w:tcPr>
            <w:tcW w:w="8532" w:type="dxa"/>
            <w:gridSpan w:val="2"/>
            <w:vMerge w:val="restart"/>
            <w:tcBorders>
              <w:top w:val="nil"/>
              <w:left w:val="nil"/>
              <w:bottom w:val="nil"/>
              <w:right w:val="nil"/>
            </w:tcBorders>
          </w:tcPr>
          <w:p w:rsidR="000C2A26" w:rsidRDefault="000C2A26">
            <w:pPr>
              <w:pStyle w:val="ConsPlusNormal"/>
              <w:jc w:val="both"/>
            </w:pPr>
            <w:r>
              <w:t>Предоставление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tc>
      </w:tr>
      <w:tr w:rsidR="000C2A26">
        <w:tblPrEx>
          <w:tblBorders>
            <w:insideH w:val="single" w:sz="4" w:space="0" w:color="auto"/>
          </w:tblBorders>
        </w:tblPrEx>
        <w:tc>
          <w:tcPr>
            <w:tcW w:w="539" w:type="dxa"/>
            <w:tcBorders>
              <w:top w:val="single" w:sz="4" w:space="0" w:color="auto"/>
              <w:left w:val="nil"/>
              <w:bottom w:val="single" w:sz="4" w:space="0" w:color="auto"/>
              <w:right w:val="nil"/>
            </w:tcBorders>
          </w:tcPr>
          <w:p w:rsidR="000C2A26" w:rsidRDefault="000C2A26">
            <w:pPr>
              <w:pStyle w:val="ConsPlusNormal"/>
            </w:pPr>
          </w:p>
        </w:tc>
        <w:tc>
          <w:tcPr>
            <w:tcW w:w="8532" w:type="dxa"/>
            <w:gridSpan w:val="2"/>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0C2A26" w:rsidRDefault="000C2A26">
            <w:pPr>
              <w:pStyle w:val="ConsPlusNormal"/>
            </w:pPr>
          </w:p>
        </w:tc>
        <w:tc>
          <w:tcPr>
            <w:tcW w:w="8532" w:type="dxa"/>
            <w:gridSpan w:val="2"/>
            <w:vMerge w:val="restart"/>
            <w:tcBorders>
              <w:top w:val="nil"/>
              <w:left w:val="nil"/>
              <w:bottom w:val="nil"/>
              <w:right w:val="nil"/>
            </w:tcBorders>
          </w:tcPr>
          <w:p w:rsidR="000C2A26" w:rsidRDefault="000C2A26">
            <w:pPr>
              <w:pStyle w:val="ConsPlusNormal"/>
              <w:jc w:val="both"/>
            </w:pPr>
            <w:r>
              <w:t>Заявление подано лицом, не имеющим полномочий представлять интересы заявителя;</w:t>
            </w:r>
          </w:p>
        </w:tc>
      </w:tr>
      <w:tr w:rsidR="000C2A26">
        <w:tblPrEx>
          <w:tblBorders>
            <w:insideH w:val="single" w:sz="4" w:space="0" w:color="auto"/>
          </w:tblBorders>
        </w:tblPrEx>
        <w:tc>
          <w:tcPr>
            <w:tcW w:w="539" w:type="dxa"/>
            <w:tcBorders>
              <w:top w:val="single" w:sz="4" w:space="0" w:color="auto"/>
              <w:left w:val="nil"/>
              <w:bottom w:val="single" w:sz="4" w:space="0" w:color="auto"/>
              <w:right w:val="nil"/>
            </w:tcBorders>
          </w:tcPr>
          <w:p w:rsidR="000C2A26" w:rsidRDefault="000C2A26">
            <w:pPr>
              <w:pStyle w:val="ConsPlusNormal"/>
            </w:pPr>
          </w:p>
        </w:tc>
        <w:tc>
          <w:tcPr>
            <w:tcW w:w="8532" w:type="dxa"/>
            <w:gridSpan w:val="2"/>
            <w:vMerge/>
            <w:tcBorders>
              <w:top w:val="nil"/>
              <w:left w:val="nil"/>
              <w:bottom w:val="nil"/>
              <w:right w:val="nil"/>
            </w:tcBorders>
          </w:tcPr>
          <w:p w:rsidR="000C2A26" w:rsidRDefault="000C2A26">
            <w:pPr>
              <w:pStyle w:val="ConsPlusNormal"/>
            </w:pPr>
          </w:p>
        </w:tc>
      </w:tr>
      <w:tr w:rsidR="000C2A26">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0C2A26" w:rsidRDefault="000C2A26">
            <w:pPr>
              <w:pStyle w:val="ConsPlusNormal"/>
            </w:pPr>
          </w:p>
        </w:tc>
        <w:tc>
          <w:tcPr>
            <w:tcW w:w="8532" w:type="dxa"/>
            <w:gridSpan w:val="2"/>
            <w:vMerge w:val="restart"/>
            <w:tcBorders>
              <w:top w:val="nil"/>
              <w:left w:val="nil"/>
              <w:bottom w:val="nil"/>
              <w:right w:val="nil"/>
            </w:tcBorders>
          </w:tcPr>
          <w:p w:rsidR="000C2A26" w:rsidRDefault="000C2A26">
            <w:pPr>
              <w:pStyle w:val="ConsPlusNormal"/>
              <w:jc w:val="both"/>
            </w:pPr>
            <w: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r>
      <w:tr w:rsidR="000C2A26">
        <w:tc>
          <w:tcPr>
            <w:tcW w:w="539" w:type="dxa"/>
            <w:tcBorders>
              <w:top w:val="single" w:sz="4" w:space="0" w:color="auto"/>
              <w:left w:val="nil"/>
              <w:bottom w:val="nil"/>
              <w:right w:val="nil"/>
            </w:tcBorders>
          </w:tcPr>
          <w:p w:rsidR="000C2A26" w:rsidRDefault="000C2A26">
            <w:pPr>
              <w:pStyle w:val="ConsPlusNormal"/>
            </w:pPr>
          </w:p>
        </w:tc>
        <w:tc>
          <w:tcPr>
            <w:tcW w:w="8532" w:type="dxa"/>
            <w:gridSpan w:val="2"/>
            <w:vMerge/>
            <w:tcBorders>
              <w:top w:val="nil"/>
              <w:left w:val="nil"/>
              <w:bottom w:val="nil"/>
              <w:right w:val="nil"/>
            </w:tcBorders>
          </w:tcPr>
          <w:p w:rsidR="000C2A26" w:rsidRDefault="000C2A26">
            <w:pPr>
              <w:pStyle w:val="ConsPlusNormal"/>
            </w:pPr>
          </w:p>
        </w:tc>
      </w:tr>
      <w:tr w:rsidR="000C2A26">
        <w:tc>
          <w:tcPr>
            <w:tcW w:w="9071" w:type="dxa"/>
            <w:gridSpan w:val="3"/>
            <w:tcBorders>
              <w:top w:val="nil"/>
              <w:left w:val="nil"/>
              <w:bottom w:val="nil"/>
              <w:right w:val="nil"/>
            </w:tcBorders>
          </w:tcPr>
          <w:p w:rsidR="000C2A26" w:rsidRDefault="000C2A26">
            <w:pPr>
              <w:pStyle w:val="ConsPlusNormal"/>
              <w:ind w:firstLine="283"/>
              <w:jc w:val="both"/>
            </w:pPr>
            <w:r>
              <w:t>Разъяснение причин(ы) принятия решения об отказе в приеме документов, необходимых для предоставления муниципальной услуги:_________________________</w:t>
            </w:r>
          </w:p>
          <w:p w:rsidR="000C2A26" w:rsidRDefault="000C2A26">
            <w:pPr>
              <w:pStyle w:val="ConsPlusNormal"/>
              <w:jc w:val="both"/>
            </w:pPr>
            <w:r>
              <w:t>__________________________________________________________________________</w:t>
            </w:r>
          </w:p>
          <w:p w:rsidR="000C2A26" w:rsidRDefault="000C2A26">
            <w:pPr>
              <w:pStyle w:val="ConsPlusNormal"/>
              <w:ind w:firstLine="283"/>
              <w:jc w:val="both"/>
            </w:pPr>
            <w:r>
              <w:t>Дополнительно информируем:</w:t>
            </w:r>
          </w:p>
          <w:p w:rsidR="000C2A26" w:rsidRDefault="000C2A26">
            <w:pPr>
              <w:pStyle w:val="ConsPlusNormal"/>
            </w:pPr>
            <w:r>
              <w:t>____________________________________________________________________________________________________________________________________________________</w:t>
            </w:r>
          </w:p>
          <w:p w:rsidR="000C2A26" w:rsidRDefault="000C2A26">
            <w:pPr>
              <w:pStyle w:val="ConsPlusNormal"/>
              <w:jc w:val="center"/>
            </w:pPr>
            <w: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c>
      </w:tr>
      <w:tr w:rsidR="000C2A26">
        <w:tc>
          <w:tcPr>
            <w:tcW w:w="4407" w:type="dxa"/>
            <w:gridSpan w:val="2"/>
            <w:tcBorders>
              <w:top w:val="nil"/>
              <w:left w:val="nil"/>
              <w:bottom w:val="nil"/>
              <w:right w:val="nil"/>
            </w:tcBorders>
          </w:tcPr>
          <w:p w:rsidR="000C2A26" w:rsidRDefault="000C2A26">
            <w:pPr>
              <w:pStyle w:val="ConsPlusNormal"/>
            </w:pPr>
            <w:r>
              <w:t>________________________________</w:t>
            </w:r>
            <w:r>
              <w:lastRenderedPageBreak/>
              <w:t>___</w:t>
            </w:r>
          </w:p>
        </w:tc>
        <w:tc>
          <w:tcPr>
            <w:tcW w:w="4664" w:type="dxa"/>
            <w:tcBorders>
              <w:top w:val="nil"/>
              <w:left w:val="nil"/>
              <w:bottom w:val="nil"/>
              <w:right w:val="nil"/>
            </w:tcBorders>
          </w:tcPr>
          <w:p w:rsidR="000C2A26" w:rsidRDefault="000C2A26">
            <w:pPr>
              <w:pStyle w:val="ConsPlusNormal"/>
              <w:jc w:val="both"/>
            </w:pPr>
            <w:r>
              <w:lastRenderedPageBreak/>
              <w:t>__________________________________</w:t>
            </w:r>
            <w:r>
              <w:lastRenderedPageBreak/>
              <w:t>___</w:t>
            </w:r>
          </w:p>
        </w:tc>
      </w:tr>
      <w:tr w:rsidR="000C2A26">
        <w:tc>
          <w:tcPr>
            <w:tcW w:w="4407" w:type="dxa"/>
            <w:gridSpan w:val="2"/>
            <w:tcBorders>
              <w:top w:val="nil"/>
              <w:left w:val="nil"/>
              <w:bottom w:val="nil"/>
              <w:right w:val="nil"/>
            </w:tcBorders>
          </w:tcPr>
          <w:p w:rsidR="000C2A26" w:rsidRDefault="000C2A26">
            <w:pPr>
              <w:pStyle w:val="ConsPlusNormal"/>
              <w:jc w:val="center"/>
            </w:pPr>
            <w:r>
              <w:lastRenderedPageBreak/>
              <w:t>(должность)</w:t>
            </w:r>
          </w:p>
        </w:tc>
        <w:tc>
          <w:tcPr>
            <w:tcW w:w="4664" w:type="dxa"/>
            <w:tcBorders>
              <w:top w:val="nil"/>
              <w:left w:val="nil"/>
              <w:bottom w:val="nil"/>
              <w:right w:val="nil"/>
            </w:tcBorders>
          </w:tcPr>
          <w:p w:rsidR="000C2A26" w:rsidRDefault="000C2A26">
            <w:pPr>
              <w:pStyle w:val="ConsPlusNormal"/>
              <w:jc w:val="center"/>
            </w:pPr>
            <w:r>
              <w:t>(ФИО должностного лица уполномоченного органа местного самоуправления в сфере погребения и похоронного дела или работник МФЦ)</w:t>
            </w:r>
          </w:p>
        </w:tc>
      </w:tr>
      <w:tr w:rsidR="000C2A26">
        <w:tc>
          <w:tcPr>
            <w:tcW w:w="4407" w:type="dxa"/>
            <w:gridSpan w:val="2"/>
            <w:tcBorders>
              <w:top w:val="nil"/>
              <w:left w:val="nil"/>
              <w:bottom w:val="nil"/>
              <w:right w:val="nil"/>
            </w:tcBorders>
          </w:tcPr>
          <w:p w:rsidR="000C2A26" w:rsidRDefault="000C2A26">
            <w:pPr>
              <w:pStyle w:val="ConsPlusNormal"/>
              <w:jc w:val="both"/>
            </w:pPr>
            <w:r>
              <w:t>Подпись работника МФЦ или электронная подпись должностного лица уполномоченного органа местного самоуправления в сфере погребения и похоронного дела</w:t>
            </w:r>
          </w:p>
        </w:tc>
        <w:tc>
          <w:tcPr>
            <w:tcW w:w="4664" w:type="dxa"/>
            <w:tcBorders>
              <w:top w:val="nil"/>
              <w:left w:val="nil"/>
              <w:bottom w:val="nil"/>
              <w:right w:val="nil"/>
            </w:tcBorders>
          </w:tcPr>
          <w:p w:rsidR="000C2A26" w:rsidRDefault="000C2A26">
            <w:pPr>
              <w:pStyle w:val="ConsPlusNormal"/>
            </w:pPr>
          </w:p>
        </w:tc>
      </w:tr>
      <w:tr w:rsidR="000C2A26">
        <w:tc>
          <w:tcPr>
            <w:tcW w:w="4407" w:type="dxa"/>
            <w:gridSpan w:val="2"/>
            <w:tcBorders>
              <w:top w:val="nil"/>
              <w:left w:val="nil"/>
              <w:bottom w:val="nil"/>
              <w:right w:val="nil"/>
            </w:tcBorders>
          </w:tcPr>
          <w:p w:rsidR="000C2A26" w:rsidRDefault="000C2A26">
            <w:pPr>
              <w:pStyle w:val="ConsPlusNormal"/>
              <w:jc w:val="both"/>
            </w:pPr>
            <w:r>
              <w:t>"_____"________20__ г.</w:t>
            </w:r>
          </w:p>
        </w:tc>
        <w:tc>
          <w:tcPr>
            <w:tcW w:w="4664" w:type="dxa"/>
            <w:tcBorders>
              <w:top w:val="nil"/>
              <w:left w:val="nil"/>
              <w:bottom w:val="nil"/>
              <w:right w:val="nil"/>
            </w:tcBorders>
          </w:tcPr>
          <w:p w:rsidR="000C2A26" w:rsidRDefault="000C2A26">
            <w:pPr>
              <w:pStyle w:val="ConsPlusNormal"/>
            </w:pPr>
          </w:p>
        </w:tc>
      </w:tr>
    </w:tbl>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right"/>
        <w:outlineLvl w:val="0"/>
      </w:pPr>
      <w:r>
        <w:t>Приложение N 6</w:t>
      </w:r>
    </w:p>
    <w:p w:rsidR="000C2A26" w:rsidRDefault="000C2A26">
      <w:pPr>
        <w:pStyle w:val="ConsPlusNormal"/>
        <w:jc w:val="right"/>
      </w:pPr>
      <w:r>
        <w:t>к постановлению администрации</w:t>
      </w:r>
    </w:p>
    <w:p w:rsidR="000C2A26" w:rsidRDefault="000C2A26">
      <w:pPr>
        <w:pStyle w:val="ConsPlusNormal"/>
        <w:jc w:val="right"/>
      </w:pPr>
      <w:r>
        <w:t>городского округа Подольск</w:t>
      </w:r>
    </w:p>
    <w:p w:rsidR="000C2A26" w:rsidRDefault="000C2A26">
      <w:pPr>
        <w:pStyle w:val="ConsPlusNormal"/>
        <w:jc w:val="right"/>
      </w:pPr>
      <w:r>
        <w:t>Московской области</w:t>
      </w:r>
    </w:p>
    <w:p w:rsidR="000C2A26" w:rsidRDefault="000C2A26">
      <w:pPr>
        <w:pStyle w:val="ConsPlusNormal"/>
        <w:jc w:val="right"/>
      </w:pPr>
      <w:r>
        <w:t>от 31 июля 2023 г. N 1675-П</w:t>
      </w:r>
    </w:p>
    <w:p w:rsidR="000C2A26" w:rsidRDefault="000C2A26">
      <w:pPr>
        <w:pStyle w:val="ConsPlusNormal"/>
        <w:jc w:val="both"/>
      </w:pPr>
    </w:p>
    <w:p w:rsidR="000C2A26" w:rsidRDefault="000C2A26">
      <w:pPr>
        <w:pStyle w:val="ConsPlusNormal"/>
        <w:jc w:val="right"/>
      </w:pPr>
      <w:r>
        <w:t>Приложение 9</w:t>
      </w:r>
    </w:p>
    <w:p w:rsidR="000C2A26" w:rsidRDefault="000C2A26">
      <w:pPr>
        <w:pStyle w:val="ConsPlusNormal"/>
        <w:jc w:val="right"/>
      </w:pPr>
      <w:r>
        <w:t>к Административному регламенту предоставления муниципальной</w:t>
      </w:r>
    </w:p>
    <w:p w:rsidR="000C2A26" w:rsidRDefault="000C2A26">
      <w:pPr>
        <w:pStyle w:val="ConsPlusNormal"/>
        <w:jc w:val="right"/>
      </w:pPr>
      <w:r>
        <w:t>услуги "Оформление родственных, почетных, воинских</w:t>
      </w:r>
    </w:p>
    <w:p w:rsidR="000C2A26" w:rsidRDefault="000C2A26">
      <w:pPr>
        <w:pStyle w:val="ConsPlusNormal"/>
        <w:jc w:val="right"/>
      </w:pPr>
      <w:r>
        <w:t>захоронений, созданных с 1 августа 2004 года по 30 июня</w:t>
      </w:r>
    </w:p>
    <w:p w:rsidR="000C2A26" w:rsidRDefault="000C2A26">
      <w:pPr>
        <w:pStyle w:val="ConsPlusNormal"/>
        <w:jc w:val="right"/>
      </w:pPr>
      <w:r>
        <w:t>2020 года включительно, как семейные (родовые) захоронения"</w:t>
      </w:r>
    </w:p>
    <w:p w:rsidR="000C2A26" w:rsidRDefault="000C2A26">
      <w:pPr>
        <w:pStyle w:val="ConsPlusNormal"/>
        <w:jc w:val="both"/>
      </w:pPr>
    </w:p>
    <w:p w:rsidR="000C2A26" w:rsidRDefault="000C2A26">
      <w:pPr>
        <w:pStyle w:val="ConsPlusNormal"/>
        <w:jc w:val="right"/>
      </w:pPr>
      <w:r>
        <w:t>Форма</w:t>
      </w:r>
    </w:p>
    <w:p w:rsidR="000C2A26" w:rsidRDefault="000C2A26">
      <w:pPr>
        <w:pStyle w:val="ConsPlusNormal"/>
        <w:jc w:val="both"/>
      </w:pPr>
    </w:p>
    <w:tbl>
      <w:tblPr>
        <w:tblW w:w="0" w:type="auto"/>
        <w:tblLayout w:type="fixed"/>
        <w:tblCellMar>
          <w:top w:w="102" w:type="dxa"/>
          <w:left w:w="62" w:type="dxa"/>
          <w:bottom w:w="102" w:type="dxa"/>
          <w:right w:w="62" w:type="dxa"/>
        </w:tblCellMar>
        <w:tblLook w:val="04A0"/>
      </w:tblPr>
      <w:tblGrid>
        <w:gridCol w:w="3096"/>
        <w:gridCol w:w="5975"/>
      </w:tblGrid>
      <w:tr w:rsidR="000C2A26">
        <w:tc>
          <w:tcPr>
            <w:tcW w:w="9071" w:type="dxa"/>
            <w:gridSpan w:val="2"/>
            <w:tcBorders>
              <w:top w:val="nil"/>
              <w:left w:val="nil"/>
              <w:bottom w:val="nil"/>
              <w:right w:val="nil"/>
            </w:tcBorders>
          </w:tcPr>
          <w:p w:rsidR="000C2A26" w:rsidRDefault="000C2A26">
            <w:pPr>
              <w:pStyle w:val="ConsPlusNormal"/>
              <w:jc w:val="center"/>
            </w:pPr>
            <w:bookmarkStart w:id="5" w:name="P346"/>
            <w:bookmarkEnd w:id="5"/>
            <w:r>
              <w:t>РЕШЕНИЕ</w:t>
            </w:r>
          </w:p>
          <w:p w:rsidR="000C2A26" w:rsidRDefault="000C2A26">
            <w:pPr>
              <w:pStyle w:val="ConsPlusNormal"/>
              <w:jc w:val="center"/>
            </w:pPr>
            <w:r>
              <w:t>об аннулировании предварительного решения</w:t>
            </w:r>
          </w:p>
        </w:tc>
      </w:tr>
      <w:tr w:rsidR="000C2A26">
        <w:tc>
          <w:tcPr>
            <w:tcW w:w="9071" w:type="dxa"/>
            <w:gridSpan w:val="2"/>
            <w:tcBorders>
              <w:top w:val="nil"/>
              <w:left w:val="nil"/>
              <w:bottom w:val="nil"/>
              <w:right w:val="nil"/>
            </w:tcBorders>
          </w:tcPr>
          <w:p w:rsidR="000C2A26" w:rsidRDefault="000C2A26">
            <w:pPr>
              <w:pStyle w:val="ConsPlusNormal"/>
              <w:ind w:firstLine="283"/>
              <w:jc w:val="both"/>
            </w:pPr>
            <w:r>
              <w:t>В связи с отзывом заявителем заявления об оформлении родственного, почетного, воинского захоронения (нужное подчеркнуть), как семейное (родовое) захоронение, принято решение:</w:t>
            </w:r>
          </w:p>
          <w:p w:rsidR="000C2A26" w:rsidRDefault="000C2A26">
            <w:pPr>
              <w:pStyle w:val="ConsPlusNormal"/>
              <w:jc w:val="both"/>
            </w:pPr>
            <w:r>
              <w:t>аннулировать предварительное решение об оформлении родственного, почетного, воинского, захоронения (нужное подчеркнуть), как семейное (родовое) захоронение, принятое__________________________________________________________________ __________________________________________________________________________</w:t>
            </w:r>
          </w:p>
          <w:p w:rsidR="000C2A26" w:rsidRDefault="000C2A26">
            <w:pPr>
              <w:pStyle w:val="ConsPlusNormal"/>
              <w:jc w:val="center"/>
            </w:pPr>
            <w:r>
              <w:t xml:space="preserve">(наименование уполномоченного органа местного самоуправления муниципального образования Московской области в сфере погребения и </w:t>
            </w:r>
            <w:r>
              <w:lastRenderedPageBreak/>
              <w:t>похоронного дела)</w:t>
            </w:r>
          </w:p>
          <w:p w:rsidR="000C2A26" w:rsidRDefault="000C2A26">
            <w:pPr>
              <w:pStyle w:val="ConsPlusNormal"/>
              <w:jc w:val="both"/>
            </w:pPr>
            <w:r>
              <w:t>по результатам рассмотрения заявления N _____________ от______________________</w:t>
            </w:r>
          </w:p>
        </w:tc>
      </w:tr>
      <w:tr w:rsidR="000C2A26">
        <w:tc>
          <w:tcPr>
            <w:tcW w:w="3096" w:type="dxa"/>
            <w:tcBorders>
              <w:top w:val="nil"/>
              <w:left w:val="nil"/>
              <w:bottom w:val="nil"/>
              <w:right w:val="nil"/>
            </w:tcBorders>
          </w:tcPr>
          <w:p w:rsidR="000C2A26" w:rsidRDefault="000C2A26">
            <w:pPr>
              <w:pStyle w:val="ConsPlusNormal"/>
            </w:pPr>
            <w:r>
              <w:lastRenderedPageBreak/>
              <w:t>________________________</w:t>
            </w:r>
          </w:p>
          <w:p w:rsidR="000C2A26" w:rsidRDefault="000C2A26">
            <w:pPr>
              <w:pStyle w:val="ConsPlusNormal"/>
              <w:jc w:val="center"/>
            </w:pPr>
            <w:r>
              <w:t>(должность)</w:t>
            </w:r>
          </w:p>
        </w:tc>
        <w:tc>
          <w:tcPr>
            <w:tcW w:w="5975" w:type="dxa"/>
            <w:tcBorders>
              <w:top w:val="nil"/>
              <w:left w:val="nil"/>
              <w:bottom w:val="nil"/>
              <w:right w:val="nil"/>
            </w:tcBorders>
          </w:tcPr>
          <w:p w:rsidR="000C2A26" w:rsidRDefault="000C2A26">
            <w:pPr>
              <w:pStyle w:val="ConsPlusNormal"/>
            </w:pPr>
            <w:r>
              <w:t>________________________________________________</w:t>
            </w:r>
          </w:p>
          <w:p w:rsidR="000C2A26" w:rsidRDefault="000C2A26">
            <w:pPr>
              <w:pStyle w:val="ConsPlusNormal"/>
              <w:jc w:val="center"/>
            </w:pPr>
            <w:r>
              <w:t>(ФИО должностного лица уполномоченного органа местного самоуправления в сфере погребения и похоронного дела)</w:t>
            </w:r>
          </w:p>
        </w:tc>
      </w:tr>
      <w:tr w:rsidR="000C2A26">
        <w:tc>
          <w:tcPr>
            <w:tcW w:w="3096" w:type="dxa"/>
            <w:tcBorders>
              <w:top w:val="nil"/>
              <w:left w:val="nil"/>
              <w:bottom w:val="nil"/>
              <w:right w:val="nil"/>
            </w:tcBorders>
          </w:tcPr>
          <w:p w:rsidR="000C2A26" w:rsidRDefault="000C2A26">
            <w:pPr>
              <w:pStyle w:val="ConsPlusNormal"/>
              <w:jc w:val="both"/>
            </w:pPr>
            <w:r>
              <w:t>Электронная подпись должностного лица уполномоченного органа местного самоуправления в сфере погребения и похоронного дела</w:t>
            </w:r>
          </w:p>
        </w:tc>
        <w:tc>
          <w:tcPr>
            <w:tcW w:w="5975" w:type="dxa"/>
            <w:tcBorders>
              <w:top w:val="nil"/>
              <w:left w:val="nil"/>
              <w:bottom w:val="nil"/>
              <w:right w:val="nil"/>
            </w:tcBorders>
            <w:vAlign w:val="center"/>
          </w:tcPr>
          <w:p w:rsidR="000C2A26" w:rsidRDefault="000C2A26">
            <w:pPr>
              <w:pStyle w:val="ConsPlusNormal"/>
              <w:jc w:val="center"/>
            </w:pPr>
            <w:r>
              <w:t>"___"______________________20____г.</w:t>
            </w:r>
          </w:p>
        </w:tc>
      </w:tr>
    </w:tbl>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both"/>
      </w:pPr>
    </w:p>
    <w:p w:rsidR="000C2A26" w:rsidRDefault="000C2A26">
      <w:pPr>
        <w:pStyle w:val="ConsPlusNormal"/>
        <w:jc w:val="right"/>
        <w:outlineLvl w:val="0"/>
      </w:pPr>
      <w:r>
        <w:t>Приложение N 7</w:t>
      </w:r>
    </w:p>
    <w:p w:rsidR="000C2A26" w:rsidRDefault="000C2A26">
      <w:pPr>
        <w:pStyle w:val="ConsPlusNormal"/>
        <w:jc w:val="right"/>
      </w:pPr>
      <w:r>
        <w:t>к постановлению администрации</w:t>
      </w:r>
    </w:p>
    <w:p w:rsidR="000C2A26" w:rsidRDefault="000C2A26">
      <w:pPr>
        <w:pStyle w:val="ConsPlusNormal"/>
        <w:jc w:val="right"/>
      </w:pPr>
      <w:r>
        <w:t>городского округа Подольск</w:t>
      </w:r>
    </w:p>
    <w:p w:rsidR="000C2A26" w:rsidRDefault="000C2A26">
      <w:pPr>
        <w:pStyle w:val="ConsPlusNormal"/>
        <w:jc w:val="right"/>
      </w:pPr>
      <w:r>
        <w:t>Московской области</w:t>
      </w:r>
    </w:p>
    <w:p w:rsidR="000C2A26" w:rsidRDefault="000C2A26">
      <w:pPr>
        <w:pStyle w:val="ConsPlusNormal"/>
        <w:jc w:val="right"/>
      </w:pPr>
      <w:r>
        <w:t>от 31 июля 2023 г. N 1675-П</w:t>
      </w:r>
    </w:p>
    <w:p w:rsidR="000C2A26" w:rsidRDefault="000C2A26">
      <w:pPr>
        <w:pStyle w:val="ConsPlusNormal"/>
        <w:jc w:val="both"/>
      </w:pPr>
    </w:p>
    <w:p w:rsidR="000C2A26" w:rsidRDefault="000C2A26">
      <w:pPr>
        <w:pStyle w:val="ConsPlusNormal"/>
        <w:jc w:val="right"/>
      </w:pPr>
      <w:r>
        <w:t>Приложение 11</w:t>
      </w:r>
    </w:p>
    <w:p w:rsidR="000C2A26" w:rsidRDefault="000C2A26">
      <w:pPr>
        <w:pStyle w:val="ConsPlusNormal"/>
        <w:jc w:val="right"/>
      </w:pPr>
      <w:r>
        <w:t>к Административному регламенту предоставления муниципальной</w:t>
      </w:r>
    </w:p>
    <w:p w:rsidR="000C2A26" w:rsidRDefault="000C2A26">
      <w:pPr>
        <w:pStyle w:val="ConsPlusNormal"/>
        <w:jc w:val="right"/>
      </w:pPr>
      <w:r>
        <w:t>услуги "Оформление родственных, почетных, воинских</w:t>
      </w:r>
    </w:p>
    <w:p w:rsidR="000C2A26" w:rsidRDefault="000C2A26">
      <w:pPr>
        <w:pStyle w:val="ConsPlusNormal"/>
        <w:jc w:val="right"/>
      </w:pPr>
      <w:r>
        <w:t>захоронений, созданных с 1 августа 2004 года по 30 июня</w:t>
      </w:r>
    </w:p>
    <w:p w:rsidR="000C2A26" w:rsidRDefault="000C2A26">
      <w:pPr>
        <w:pStyle w:val="ConsPlusNormal"/>
        <w:jc w:val="right"/>
      </w:pPr>
      <w:r>
        <w:t>2020 года включительно, как семейные (родовые) захоронения"</w:t>
      </w:r>
    </w:p>
    <w:p w:rsidR="000C2A26" w:rsidRDefault="000C2A26">
      <w:pPr>
        <w:pStyle w:val="ConsPlusNormal"/>
        <w:jc w:val="both"/>
      </w:pPr>
    </w:p>
    <w:p w:rsidR="000C2A26" w:rsidRDefault="000C2A26">
      <w:pPr>
        <w:pStyle w:val="ConsPlusTitle"/>
        <w:jc w:val="center"/>
      </w:pPr>
      <w:bookmarkStart w:id="6" w:name="P375"/>
      <w:bookmarkEnd w:id="6"/>
      <w:r>
        <w:t>ОПИСАНИЕ</w:t>
      </w:r>
    </w:p>
    <w:p w:rsidR="000C2A26" w:rsidRDefault="000C2A26">
      <w:pPr>
        <w:pStyle w:val="ConsPlusTitle"/>
        <w:jc w:val="center"/>
      </w:pPr>
      <w:r>
        <w:t>АДМИНИСТРАТИВНЫХ ДЕЙСТВИЙ (ПРОЦЕДУР) В ЗАВИСИМОСТИ</w:t>
      </w:r>
    </w:p>
    <w:p w:rsidR="000C2A26" w:rsidRDefault="000C2A26">
      <w:pPr>
        <w:pStyle w:val="ConsPlusTitle"/>
        <w:jc w:val="center"/>
      </w:pPr>
      <w:r>
        <w:t>ОТ ВАРИАНТА ПРЕДОСТАВЛЕНИЯ МУНИЦИПАЛЬНОЙ УСЛУГИ</w:t>
      </w:r>
    </w:p>
    <w:p w:rsidR="000C2A26" w:rsidRDefault="000C2A26">
      <w:pPr>
        <w:pStyle w:val="ConsPlusNormal"/>
        <w:jc w:val="both"/>
      </w:pPr>
    </w:p>
    <w:p w:rsidR="000C2A26" w:rsidRDefault="000C2A26">
      <w:pPr>
        <w:pStyle w:val="ConsPlusNormal"/>
        <w:jc w:val="center"/>
      </w:pPr>
      <w:r>
        <w:t>I. Вариант предоставления муниципальной услуги</w:t>
      </w:r>
    </w:p>
    <w:p w:rsidR="000C2A26" w:rsidRDefault="000C2A26">
      <w:pPr>
        <w:pStyle w:val="ConsPlusNormal"/>
        <w:jc w:val="center"/>
      </w:pPr>
      <w:r>
        <w:t>в соответствии с подпунктом 17.1.1 пункта 17.1</w:t>
      </w:r>
    </w:p>
    <w:p w:rsidR="000C2A26" w:rsidRDefault="000C2A26">
      <w:pPr>
        <w:pStyle w:val="ConsPlusNormal"/>
        <w:jc w:val="center"/>
      </w:pPr>
      <w:r>
        <w:t>Административного регламента</w:t>
      </w:r>
    </w:p>
    <w:p w:rsidR="000C2A26" w:rsidRDefault="000C2A26">
      <w:pPr>
        <w:pStyle w:val="ConsPlusNormal"/>
        <w:jc w:val="both"/>
      </w:pPr>
    </w:p>
    <w:p w:rsidR="000C2A26" w:rsidRDefault="000C2A26">
      <w:pPr>
        <w:pStyle w:val="ConsPlusNormal"/>
        <w:sectPr w:rsidR="000C2A26" w:rsidSect="000D56DD">
          <w:pgSz w:w="11906" w:h="16838"/>
          <w:pgMar w:top="1134" w:right="851" w:bottom="1134" w:left="1701"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195"/>
        <w:gridCol w:w="3184"/>
        <w:gridCol w:w="2418"/>
        <w:gridCol w:w="3184"/>
        <w:gridCol w:w="4187"/>
      </w:tblGrid>
      <w:tr w:rsidR="000C2A26">
        <w:tc>
          <w:tcPr>
            <w:tcW w:w="2551" w:type="dxa"/>
          </w:tcPr>
          <w:p w:rsidR="000C2A26" w:rsidRDefault="000C2A26">
            <w:pPr>
              <w:pStyle w:val="ConsPlusNormal"/>
              <w:jc w:val="center"/>
            </w:pPr>
            <w:r>
              <w:lastRenderedPageBreak/>
              <w:t>Место выполнения административного действия (процедуры)</w:t>
            </w:r>
          </w:p>
        </w:tc>
        <w:tc>
          <w:tcPr>
            <w:tcW w:w="3061" w:type="dxa"/>
          </w:tcPr>
          <w:p w:rsidR="000C2A26" w:rsidRDefault="000C2A26">
            <w:pPr>
              <w:pStyle w:val="ConsPlusNormal"/>
              <w:jc w:val="center"/>
            </w:pPr>
            <w:r>
              <w:t>Наименование административного действия (процедуры)</w:t>
            </w:r>
          </w:p>
        </w:tc>
        <w:tc>
          <w:tcPr>
            <w:tcW w:w="2324" w:type="dxa"/>
          </w:tcPr>
          <w:p w:rsidR="000C2A26" w:rsidRDefault="000C2A26">
            <w:pPr>
              <w:pStyle w:val="ConsPlusNormal"/>
              <w:jc w:val="center"/>
            </w:pPr>
            <w:r>
              <w:t>Срок выполнения административного действия (процедуры)</w:t>
            </w:r>
          </w:p>
        </w:tc>
        <w:tc>
          <w:tcPr>
            <w:tcW w:w="3061" w:type="dxa"/>
          </w:tcPr>
          <w:p w:rsidR="000C2A26" w:rsidRDefault="000C2A26">
            <w:pPr>
              <w:pStyle w:val="ConsPlusNormal"/>
              <w:jc w:val="center"/>
            </w:pPr>
            <w:r>
              <w:t>Критерии принятия решения</w:t>
            </w:r>
          </w:p>
        </w:tc>
        <w:tc>
          <w:tcPr>
            <w:tcW w:w="4025" w:type="dxa"/>
          </w:tcPr>
          <w:p w:rsidR="000C2A26" w:rsidRDefault="000C2A26">
            <w:pPr>
              <w:pStyle w:val="ConsPlusNormal"/>
              <w:jc w:val="center"/>
            </w:pPr>
            <w:r>
              <w:t>Требования к порядку выполнения административных процедур (действий)</w:t>
            </w:r>
          </w:p>
        </w:tc>
      </w:tr>
      <w:tr w:rsidR="000C2A26">
        <w:tc>
          <w:tcPr>
            <w:tcW w:w="15022" w:type="dxa"/>
            <w:gridSpan w:val="5"/>
          </w:tcPr>
          <w:p w:rsidR="000C2A26" w:rsidRDefault="000C2A26">
            <w:pPr>
              <w:pStyle w:val="ConsPlusNormal"/>
              <w:jc w:val="center"/>
            </w:pPr>
            <w:r>
              <w:t>1. Прием заявления и документов, необходимых для предоставления муниципальной услуги</w:t>
            </w:r>
          </w:p>
        </w:tc>
      </w:tr>
      <w:tr w:rsidR="000C2A26">
        <w:tc>
          <w:tcPr>
            <w:tcW w:w="2551" w:type="dxa"/>
          </w:tcPr>
          <w:p w:rsidR="000C2A26" w:rsidRDefault="000C2A26">
            <w:pPr>
              <w:pStyle w:val="ConsPlusNormal"/>
              <w:jc w:val="both"/>
            </w:pPr>
            <w:r>
              <w:t>РПГУ/МФЦ/модуль МФЦ ЕИС ОУ/РГИС/Администрация либо МКУ</w:t>
            </w:r>
          </w:p>
        </w:tc>
        <w:tc>
          <w:tcPr>
            <w:tcW w:w="3061" w:type="dxa"/>
          </w:tcPr>
          <w:p w:rsidR="000C2A26" w:rsidRDefault="000C2A26">
            <w:pPr>
              <w:pStyle w:val="ConsPlusNormal"/>
              <w:jc w:val="both"/>
            </w:pPr>
            <w:r>
              <w:t>Прием заявления и документов, необходимых для предоставления муниципальной услуги</w:t>
            </w:r>
          </w:p>
        </w:tc>
        <w:tc>
          <w:tcPr>
            <w:tcW w:w="2324" w:type="dxa"/>
          </w:tcPr>
          <w:p w:rsidR="000C2A26" w:rsidRDefault="000C2A26">
            <w:pPr>
              <w:pStyle w:val="ConsPlusNormal"/>
              <w:jc w:val="center"/>
            </w:pPr>
            <w:r>
              <w:t>1 рабочий день</w:t>
            </w:r>
          </w:p>
        </w:tc>
        <w:tc>
          <w:tcPr>
            <w:tcW w:w="3061" w:type="dxa"/>
          </w:tcPr>
          <w:p w:rsidR="000C2A26" w:rsidRDefault="000C2A26">
            <w:pPr>
              <w:pStyle w:val="ConsPlusNormal"/>
              <w:jc w:val="both"/>
            </w:pPr>
            <w:r>
              <w:t>Поступление заявления в соответствии с формой, приведенной в приложении 6 к Административному регламенту</w:t>
            </w:r>
          </w:p>
        </w:tc>
        <w:tc>
          <w:tcPr>
            <w:tcW w:w="4025" w:type="dxa"/>
          </w:tcPr>
          <w:p w:rsidR="000C2A26" w:rsidRDefault="000C2A26">
            <w:pPr>
              <w:pStyle w:val="ConsPlusNormal"/>
              <w:jc w:val="both"/>
            </w:pPr>
            <w:r>
              <w:t>Основанием для начала административного действия (процедуры) является поступление от заявителя (представителя заявителя) заявления.</w:t>
            </w:r>
          </w:p>
          <w:p w:rsidR="000C2A26" w:rsidRDefault="000C2A26">
            <w:pPr>
              <w:pStyle w:val="ConsPlusNormal"/>
              <w:jc w:val="both"/>
            </w:pPr>
            <w:r>
              <w:t>Заявление оформляется в соответствии с приложением 6 к Административному регламенту.</w:t>
            </w:r>
          </w:p>
          <w:p w:rsidR="000C2A26" w:rsidRDefault="000C2A26">
            <w:pPr>
              <w:pStyle w:val="ConsPlusNormal"/>
              <w:jc w:val="both"/>
            </w:pPr>
            <w:r>
              <w:t>К заявлению прилагаются документы, указанные в пункте 8.1 Административного регламента. При подаче заявления представителем заявителя к документам, указанным в пункте 8.1 Административного регламента, прилагаются документы, указанные в пункте 8.2 Административного регламента.</w:t>
            </w:r>
          </w:p>
          <w:p w:rsidR="000C2A26" w:rsidRDefault="000C2A26">
            <w:pPr>
              <w:pStyle w:val="ConsPlusNormal"/>
              <w:jc w:val="both"/>
            </w:pPr>
            <w:r>
              <w:t>Заявление может быть подано заявителем (представителем заявителя) следующими способами:</w:t>
            </w:r>
          </w:p>
          <w:p w:rsidR="000C2A26" w:rsidRDefault="000C2A26">
            <w:pPr>
              <w:pStyle w:val="ConsPlusNormal"/>
              <w:jc w:val="both"/>
            </w:pPr>
            <w:r>
              <w:t>- посредством РПГУ;</w:t>
            </w:r>
          </w:p>
          <w:p w:rsidR="000C2A26" w:rsidRDefault="000C2A26">
            <w:pPr>
              <w:pStyle w:val="ConsPlusNormal"/>
              <w:jc w:val="both"/>
            </w:pPr>
            <w:r>
              <w:t xml:space="preserve">- в МФЦ лично (в любом МФЦ на территории Московской области по </w:t>
            </w:r>
            <w:r>
              <w:lastRenderedPageBreak/>
              <w:t>выбору заявителя (представителя заявителя) независимо от его места жительства или места пребывания для физических лиц;</w:t>
            </w:r>
          </w:p>
          <w:p w:rsidR="000C2A26" w:rsidRDefault="000C2A26">
            <w:pPr>
              <w:pStyle w:val="ConsPlusNormal"/>
              <w:jc w:val="both"/>
            </w:pPr>
            <w:r>
              <w:t>- в администрацию либо МКУ лично.</w:t>
            </w:r>
          </w:p>
          <w:p w:rsidR="000C2A26" w:rsidRDefault="000C2A26">
            <w:pPr>
              <w:pStyle w:val="ConsPlusNormal"/>
              <w:jc w:val="both"/>
            </w:pPr>
            <w: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rsidR="000C2A26" w:rsidRDefault="000C2A26">
            <w:pPr>
              <w:pStyle w:val="ConsPlusNormal"/>
              <w:jc w:val="both"/>
            </w:pPr>
            <w:r>
              <w:t>При авторизации посредством подтвержденной учетной записи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0C2A26" w:rsidRDefault="000C2A26">
            <w:pPr>
              <w:pStyle w:val="ConsPlusNormal"/>
              <w:jc w:val="both"/>
            </w:pPr>
            <w:r>
              <w:t>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0C2A26" w:rsidRDefault="000C2A26">
            <w:pPr>
              <w:pStyle w:val="ConsPlusNormal"/>
              <w:jc w:val="both"/>
            </w:pPr>
            <w:r>
              <w:t xml:space="preserve">Работник МФЦ также может установить личность заявителя (представителя заявителя), провести его идентификацию, </w:t>
            </w:r>
            <w:r>
              <w:lastRenderedPageBreak/>
              <w:t>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
          <w:p w:rsidR="000C2A26" w:rsidRDefault="000C2A26">
            <w:pPr>
              <w:pStyle w:val="ConsPlusNormal"/>
              <w:jc w:val="both"/>
            </w:pPr>
            <w:r>
              <w:t>При подаче заявления в администрацию либо МКУ лично, должностное лицо., муниципальный служащий, работник администрации,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0C2A26" w:rsidRDefault="000C2A26">
            <w:pPr>
              <w:pStyle w:val="ConsPlusNormal"/>
              <w:jc w:val="both"/>
            </w:pPr>
            <w:r>
              <w:t xml:space="preserve">Результатом административного действия (процедуры) является регистрация заявления на РПГУ, в </w:t>
            </w:r>
            <w:r>
              <w:lastRenderedPageBreak/>
              <w:t>модуле МФЦ ЕИС ОУ, в РГИС.</w:t>
            </w:r>
          </w:p>
          <w:p w:rsidR="000C2A26" w:rsidRDefault="000C2A26">
            <w:pPr>
              <w:pStyle w:val="ConsPlusNormal"/>
              <w:jc w:val="both"/>
            </w:pPr>
            <w:r>
              <w:t>Результат административного действия (процедуры) фиксируется на РПГУ, в модуле МФЦ ЕИС ОУ, в РГИС</w:t>
            </w:r>
          </w:p>
        </w:tc>
      </w:tr>
      <w:tr w:rsidR="000C2A26">
        <w:tc>
          <w:tcPr>
            <w:tcW w:w="15022" w:type="dxa"/>
            <w:gridSpan w:val="5"/>
          </w:tcPr>
          <w:p w:rsidR="000C2A26" w:rsidRDefault="000C2A26">
            <w:pPr>
              <w:pStyle w:val="ConsPlusNormal"/>
              <w:jc w:val="center"/>
            </w:pPr>
            <w:r>
              <w:lastRenderedPageBreak/>
              <w:t>2. Рассмотрение заявления и документов</w:t>
            </w:r>
          </w:p>
        </w:tc>
      </w:tr>
      <w:tr w:rsidR="000C2A26">
        <w:tc>
          <w:tcPr>
            <w:tcW w:w="2551" w:type="dxa"/>
          </w:tcPr>
          <w:p w:rsidR="000C2A26" w:rsidRDefault="000C2A26">
            <w:pPr>
              <w:pStyle w:val="ConsPlusNormal"/>
              <w:jc w:val="both"/>
            </w:pPr>
            <w:r>
              <w:t>РПГУ/МФЦ/модуль МФЦ ЕИС ОУ/РГИС/Администрация либо МКУ</w:t>
            </w:r>
          </w:p>
        </w:tc>
        <w:tc>
          <w:tcPr>
            <w:tcW w:w="3061" w:type="dxa"/>
          </w:tcPr>
          <w:p w:rsidR="000C2A26" w:rsidRDefault="000C2A26">
            <w:pPr>
              <w:pStyle w:val="ConsPlusNormal"/>
              <w:jc w:val="both"/>
            </w:pPr>
            <w:r>
              <w:t>Проверка комплектности документов по перечню документов, необходимых для предоставления муниципальной услуги</w:t>
            </w:r>
          </w:p>
        </w:tc>
        <w:tc>
          <w:tcPr>
            <w:tcW w:w="2324" w:type="dxa"/>
          </w:tcPr>
          <w:p w:rsidR="000C2A26" w:rsidRDefault="000C2A26">
            <w:pPr>
              <w:pStyle w:val="ConsPlusNormal"/>
              <w:jc w:val="center"/>
            </w:pPr>
            <w:r>
              <w:t>Тот же рабочий день. В случае подачи заявления после 16.00 рабочего дня либо в нерабочий (праздничный) день - следующий рабочий день</w:t>
            </w:r>
          </w:p>
        </w:tc>
        <w:tc>
          <w:tcPr>
            <w:tcW w:w="3061" w:type="dxa"/>
          </w:tcPr>
          <w:p w:rsidR="000C2A26" w:rsidRDefault="000C2A26">
            <w:pPr>
              <w:pStyle w:val="ConsPlusNormal"/>
              <w:jc w:val="both"/>
            </w:pPr>
            <w: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025" w:type="dxa"/>
          </w:tcPr>
          <w:p w:rsidR="000C2A26" w:rsidRDefault="000C2A26">
            <w:pPr>
              <w:pStyle w:val="ConsPlusNormal"/>
              <w:jc w:val="both"/>
            </w:pPr>
            <w:r>
              <w:t>Основанием для начала административного действия (процедуры) является регистрация заявления (приложенных к нему документов) на РПГУ, в модуле МФЦ ЕИС ОУ, в РГИС.</w:t>
            </w:r>
          </w:p>
          <w:p w:rsidR="000C2A26" w:rsidRDefault="000C2A26">
            <w:pPr>
              <w:pStyle w:val="ConsPlusNormal"/>
              <w:jc w:val="both"/>
            </w:pPr>
            <w:r>
              <w:t xml:space="preserve">Должностное лицо, муниципальный служащий, работник администрации либо должностное лицо, работник МКУ. работник МФЦ, уполномоченное(ый) на рассмотрение заявления, проверяет представленные заявителем заявление, документы 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на предмет наличия оснований для отказа в предоставлении муниципальной услуги, предусмотренных </w:t>
            </w:r>
            <w:r>
              <w:lastRenderedPageBreak/>
              <w:t>подпунктами 10.2.1 - 10.2.9 пункта 10.2 Административного регламента.</w:t>
            </w:r>
          </w:p>
          <w:p w:rsidR="000C2A26" w:rsidRDefault="000C2A26">
            <w:pPr>
              <w:pStyle w:val="ConsPlusNormal"/>
              <w:jc w:val="both"/>
            </w:pPr>
            <w:r>
              <w:t>При наличии оснований, предусмотренных пунктом 9.1 Административного регламента, должностное лицо, муниципальный служащий, работник администрации либо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приложению 8 к Административному регламенту.</w:t>
            </w:r>
          </w:p>
          <w:p w:rsidR="000C2A26" w:rsidRDefault="000C2A26">
            <w:pPr>
              <w:pStyle w:val="ConsPlusNormal"/>
              <w:jc w:val="both"/>
            </w:pPr>
            <w:r>
              <w:t>При наличии оснований, предусмотренных подпунктами 10.2.1 - 10.2.9 пункта 10.2 Административного регламента, должностное лицо, муниципальный служащий, работник администрации либо должностное лицо, работник МКУ, формирует решение об отказе в предоставлении муниципальной услуге по форме согласно приложению 3 к Административному регламенту.</w:t>
            </w:r>
          </w:p>
          <w:p w:rsidR="000C2A26" w:rsidRDefault="000C2A26">
            <w:pPr>
              <w:pStyle w:val="ConsPlusNormal"/>
              <w:jc w:val="both"/>
            </w:pPr>
            <w:r>
              <w:t xml:space="preserve">В случае подачи заявления </w:t>
            </w:r>
            <w:r>
              <w:lastRenderedPageBreak/>
              <w:t>посредством РПГУ решение об отказе в приеме и решение об отказе в ее предоставлении подписываются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 в день его подписания.</w:t>
            </w:r>
          </w:p>
          <w:p w:rsidR="000C2A26" w:rsidRDefault="000C2A26">
            <w:pPr>
              <w:pStyle w:val="ConsPlusNormal"/>
              <w:jc w:val="both"/>
            </w:pPr>
            <w: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 и выдается заявителю (представителю заявителя) при его обращении за предоставлением муниципальной услуги. Решение об отказе в предоставлении муниципальной услуги подписывается ЭЦП уполномоченного должностного лица администрации либо уполномоченного должностного лица МКУ, и выдается заявителю (представителю заявителя) в МФЦ в форме электронного документа, </w:t>
            </w:r>
            <w:r>
              <w:lastRenderedPageBreak/>
              <w:t>распечатанного на бумажном носителе, в день его подписания.</w:t>
            </w:r>
          </w:p>
          <w:p w:rsidR="000C2A26" w:rsidRDefault="000C2A26">
            <w:pPr>
              <w:pStyle w:val="ConsPlusNormal"/>
              <w:jc w:val="both"/>
            </w:pPr>
            <w:r>
              <w:t>В случае подачи заявления лично в администрацию либо МКУ указанные решения подписываются ЭЦП уполномоченного должностного лица администрации, либо уполномоченного должностного лица МКУ и выдаются заявителю (представителю заявителя) в форме электронного документа, распечатанного на бумажном носителе.</w:t>
            </w:r>
          </w:p>
          <w:p w:rsidR="000C2A26" w:rsidRDefault="000C2A26">
            <w:pPr>
              <w:pStyle w:val="ConsPlusNormal"/>
              <w:jc w:val="both"/>
            </w:pPr>
            <w:r>
              <w:t>При отсутствии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оснований для отказа в предоставлении муниципальной услуги, предусмотренных подпунктами 10.2.1 - 10.2.9 пункта 10.2 Административного регламента, осуществляется рассмотрение заявления с представленными документами.</w:t>
            </w:r>
          </w:p>
          <w:p w:rsidR="000C2A26" w:rsidRDefault="000C2A26">
            <w:pPr>
              <w:pStyle w:val="ConsPlusNormal"/>
              <w:jc w:val="both"/>
            </w:pPr>
            <w:r>
              <w:t xml:space="preserve">При отсутствии оснований, предусмотренных пунктом 9.1, а </w:t>
            </w:r>
            <w:r>
              <w:lastRenderedPageBreak/>
              <w:t>также подпунктами 10.2.1 - 10.2.9 пункта 10.2 Административного регламента должностное лицо. муниципальный служащий, работник администрации либо должностное лицо, работник МКУ принимает к рассмотрению заявление и приложенные к нему документы, а в случае подачи заявления через РПГУ направляет заявителю (представителю заявителя) уведомление в личном кабинете на РПГУ о необходимости представления подлинников документов, необходимых для предоставления муниципальной услуги для их сверки в МФЦ.</w:t>
            </w:r>
          </w:p>
          <w:p w:rsidR="000C2A26" w:rsidRDefault="000C2A26">
            <w:pPr>
              <w:pStyle w:val="ConsPlusNormal"/>
              <w:jc w:val="both"/>
            </w:pPr>
            <w:r>
              <w:t>Результатом административного действия (процедуры)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проставления муниципальной услуги, решения об отказе в предоставлении муниципальной услуги.</w:t>
            </w:r>
          </w:p>
          <w:p w:rsidR="000C2A26" w:rsidRDefault="000C2A26">
            <w:pPr>
              <w:pStyle w:val="ConsPlusNormal"/>
              <w:jc w:val="both"/>
            </w:pPr>
            <w:r>
              <w:t xml:space="preserve">Результат административного </w:t>
            </w:r>
            <w:r>
              <w:lastRenderedPageBreak/>
              <w:t>действия (процедуры) фиксируется на РПГУ, в модуле МФЦ ЕИС ОУ, в РГИС</w:t>
            </w:r>
          </w:p>
        </w:tc>
      </w:tr>
      <w:tr w:rsidR="000C2A26">
        <w:tc>
          <w:tcPr>
            <w:tcW w:w="15022" w:type="dxa"/>
            <w:gridSpan w:val="5"/>
          </w:tcPr>
          <w:p w:rsidR="000C2A26" w:rsidRDefault="000C2A26">
            <w:pPr>
              <w:pStyle w:val="ConsPlusNormal"/>
              <w:jc w:val="center"/>
            </w:pPr>
            <w:r>
              <w:lastRenderedPageBreak/>
              <w:t>3. 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(данный раздел применяется в случае подачи заявителем (представителем заявителя) заявления через РПГУ)</w:t>
            </w:r>
          </w:p>
        </w:tc>
      </w:tr>
      <w:tr w:rsidR="000C2A26">
        <w:tc>
          <w:tcPr>
            <w:tcW w:w="2551" w:type="dxa"/>
          </w:tcPr>
          <w:p w:rsidR="000C2A26" w:rsidRDefault="000C2A26">
            <w:pPr>
              <w:pStyle w:val="ConsPlusNormal"/>
              <w:jc w:val="both"/>
            </w:pPr>
            <w:r>
              <w:t>МФЦ/модуль МФЦ ЕИС ОУ/РГИС</w:t>
            </w:r>
          </w:p>
        </w:tc>
        <w:tc>
          <w:tcPr>
            <w:tcW w:w="3061" w:type="dxa"/>
          </w:tcPr>
          <w:p w:rsidR="000C2A26" w:rsidRDefault="000C2A26">
            <w:pPr>
              <w:pStyle w:val="ConsPlusNormal"/>
              <w:jc w:val="both"/>
            </w:pPr>
            <w:r>
              <w:t>Прием в МФЦ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подлинников документов, необходимых для предоставления муниципальной услуги</w:t>
            </w:r>
          </w:p>
        </w:tc>
        <w:tc>
          <w:tcPr>
            <w:tcW w:w="2324" w:type="dxa"/>
          </w:tcPr>
          <w:p w:rsidR="000C2A26" w:rsidRDefault="000C2A26">
            <w:pPr>
              <w:pStyle w:val="ConsPlusNormal"/>
              <w:jc w:val="center"/>
            </w:pPr>
            <w:r>
              <w:t>1 рабочий день</w:t>
            </w:r>
          </w:p>
        </w:tc>
        <w:tc>
          <w:tcPr>
            <w:tcW w:w="3061" w:type="dxa"/>
          </w:tcPr>
          <w:p w:rsidR="000C2A26" w:rsidRDefault="000C2A26">
            <w:pPr>
              <w:pStyle w:val="ConsPlusNormal"/>
              <w:jc w:val="both"/>
            </w:pPr>
            <w:r>
              <w:t>Соответствие представленных заявителем (представителем заявителя)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025" w:type="dxa"/>
          </w:tcPr>
          <w:p w:rsidR="000C2A26" w:rsidRDefault="000C2A26">
            <w:pPr>
              <w:pStyle w:val="ConsPlusNormal"/>
              <w:jc w:val="both"/>
            </w:pPr>
            <w:r>
              <w:t>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w:t>
            </w:r>
          </w:p>
          <w:p w:rsidR="000C2A26" w:rsidRDefault="000C2A26">
            <w:pPr>
              <w:pStyle w:val="ConsPlusNormal"/>
              <w:jc w:val="both"/>
            </w:pPr>
            <w:r>
              <w:t xml:space="preserve">В случае подачи заявления через РПГУ заявитель (представитель заявителя) для получения предварительного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w:t>
            </w:r>
            <w:r>
              <w:lastRenderedPageBreak/>
              <w:t>документов, поданных посредством РПГУ.</w:t>
            </w:r>
          </w:p>
          <w:p w:rsidR="000C2A26" w:rsidRDefault="000C2A26">
            <w:pPr>
              <w:pStyle w:val="ConsPlusNormal"/>
              <w:jc w:val="both"/>
            </w:pPr>
            <w:r>
              <w:t>При сверке указанных документов в МФЦ:</w:t>
            </w:r>
          </w:p>
          <w:p w:rsidR="000C2A26" w:rsidRDefault="000C2A26">
            <w:pPr>
              <w:pStyle w:val="ConsPlusNormal"/>
              <w:jc w:val="both"/>
            </w:pPr>
            <w:r>
              <w:t>- в случае соответствия подлинников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w:t>
            </w:r>
          </w:p>
          <w:p w:rsidR="000C2A26" w:rsidRDefault="000C2A26">
            <w:pPr>
              <w:pStyle w:val="ConsPlusNormal"/>
              <w:jc w:val="both"/>
            </w:pPr>
            <w:r>
              <w:t xml:space="preserve">- при несоответствии подлинников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w:t>
            </w:r>
            <w:r>
              <w:lastRenderedPageBreak/>
              <w:t>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w:t>
            </w:r>
          </w:p>
          <w:p w:rsidR="000C2A26" w:rsidRDefault="000C2A26">
            <w:pPr>
              <w:pStyle w:val="ConsPlusNormal"/>
              <w:jc w:val="both"/>
            </w:pPr>
            <w: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представления заявителем (представителем заявителя) подлинников документов.</w:t>
            </w:r>
          </w:p>
          <w:p w:rsidR="000C2A26" w:rsidRDefault="000C2A26">
            <w:pPr>
              <w:pStyle w:val="ConsPlusNormal"/>
              <w:jc w:val="both"/>
            </w:pPr>
            <w:r>
              <w:t>Результатом административного действия (процедуры) является сверка подлинников документов, необходимых для предоставления муниципальной услуги, с электронными образами документов, поданных посредством РПГУ, передача акта сверки в администрацию либо МКУ.</w:t>
            </w:r>
          </w:p>
          <w:p w:rsidR="000C2A26" w:rsidRDefault="000C2A26">
            <w:pPr>
              <w:pStyle w:val="ConsPlusNormal"/>
              <w:jc w:val="both"/>
            </w:pPr>
            <w:r>
              <w:t xml:space="preserve">Результат административного </w:t>
            </w:r>
            <w:r>
              <w:lastRenderedPageBreak/>
              <w:t>действия (процедуры) фиксируется на РПГУ, в модуле МФЦ ЕИС ОУ, РГИС</w:t>
            </w:r>
          </w:p>
        </w:tc>
      </w:tr>
      <w:tr w:rsidR="000C2A26">
        <w:tc>
          <w:tcPr>
            <w:tcW w:w="15022" w:type="dxa"/>
            <w:gridSpan w:val="5"/>
          </w:tcPr>
          <w:p w:rsidR="000C2A26" w:rsidRDefault="000C2A26">
            <w:pPr>
              <w:pStyle w:val="ConsPlusNormal"/>
              <w:jc w:val="center"/>
            </w:pPr>
            <w:r>
              <w:lastRenderedPageBreak/>
              <w:t>4. Предварительное решение о предоставлении муниципальной услуги</w:t>
            </w:r>
          </w:p>
        </w:tc>
      </w:tr>
      <w:tr w:rsidR="000C2A26">
        <w:tc>
          <w:tcPr>
            <w:tcW w:w="2551" w:type="dxa"/>
          </w:tcPr>
          <w:p w:rsidR="000C2A26" w:rsidRDefault="000C2A26">
            <w:pPr>
              <w:pStyle w:val="ConsPlusNormal"/>
              <w:jc w:val="both"/>
            </w:pPr>
            <w:r>
              <w:t>МФЦ/модуль МФЦ ЕИС ОУ/РГИС</w:t>
            </w:r>
          </w:p>
        </w:tc>
        <w:tc>
          <w:tcPr>
            <w:tcW w:w="3061" w:type="dxa"/>
          </w:tcPr>
          <w:p w:rsidR="000C2A26" w:rsidRDefault="000C2A26">
            <w:pPr>
              <w:pStyle w:val="ConsPlusNormal"/>
              <w:jc w:val="both"/>
            </w:pPr>
            <w:r>
              <w:t>Принятие предварительного решения о предоставлении муниципальной услуги</w:t>
            </w:r>
          </w:p>
        </w:tc>
        <w:tc>
          <w:tcPr>
            <w:tcW w:w="2324" w:type="dxa"/>
          </w:tcPr>
          <w:p w:rsidR="000C2A26" w:rsidRDefault="000C2A26">
            <w:pPr>
              <w:pStyle w:val="ConsPlusNormal"/>
              <w:jc w:val="center"/>
            </w:pPr>
            <w:r>
              <w:t>Не позднее рабочего дня, следующего за днем регистрации заявления</w:t>
            </w:r>
          </w:p>
        </w:tc>
        <w:tc>
          <w:tcPr>
            <w:tcW w:w="3061" w:type="dxa"/>
          </w:tcPr>
          <w:p w:rsidR="000C2A26" w:rsidRDefault="000C2A26">
            <w:pPr>
              <w:pStyle w:val="ConsPlusNormal"/>
              <w:jc w:val="both"/>
            </w:pPr>
            <w:r>
              <w:t>Соответствие представленных заявителем (представителем заявителя)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025" w:type="dxa"/>
          </w:tcPr>
          <w:p w:rsidR="000C2A26" w:rsidRDefault="000C2A26">
            <w:pPr>
              <w:pStyle w:val="ConsPlusNormal"/>
              <w:jc w:val="both"/>
            </w:pPr>
            <w:r>
              <w:t>Основанием для начала административного действия (процедуры) является прием к рассмотрению заявления и приложенных к нему документов, в том числе сверка подлинников МФЦ документов, необходимых для предоставления муниципальной услуги, с электронными образами документов, поданных посредством РПГУ.</w:t>
            </w:r>
          </w:p>
          <w:p w:rsidR="000C2A26" w:rsidRDefault="000C2A26">
            <w:pPr>
              <w:pStyle w:val="ConsPlusNormal"/>
              <w:jc w:val="both"/>
            </w:pPr>
            <w:r>
              <w:t xml:space="preserve">Должностное лицо, муниципальный служащий, работник администрации либо должностное лицо, работник МКУ формирует квитанцию с размером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родственного, почетного, воинского захоронения, на основании Методики расчета платы, установленной Правительством </w:t>
            </w:r>
            <w:r>
              <w:lastRenderedPageBreak/>
              <w:t>Московской области.</w:t>
            </w:r>
          </w:p>
          <w:p w:rsidR="000C2A26" w:rsidRDefault="000C2A26">
            <w:pPr>
              <w:pStyle w:val="ConsPlusNormal"/>
              <w:jc w:val="both"/>
            </w:pPr>
            <w:r>
              <w:t>Должностное лицо, муниципальный служащий, работник администрации либо должностное лицо, работник МКУ формирует в РГИС предварительное решение об оформлении родственного, почетного, воинского захоронения как семейного (родового) захоронения по форме согласно приложению 1 к Административному регламенту.</w:t>
            </w:r>
          </w:p>
          <w:p w:rsidR="000C2A26" w:rsidRDefault="000C2A26">
            <w:pPr>
              <w:pStyle w:val="ConsPlusNormal"/>
              <w:jc w:val="both"/>
            </w:pPr>
            <w:r>
              <w:t>К предварительному решению прилагается квитанция для оплаты части земельного участка, превышающего установленный органами местного самоуправления муниципального образования Московской области размер родственного, почетного, воинского захоронения, который не может превышать срок, указанный в пункте 6.5 Административного регламента.</w:t>
            </w:r>
          </w:p>
          <w:p w:rsidR="000C2A26" w:rsidRDefault="000C2A26">
            <w:pPr>
              <w:pStyle w:val="ConsPlusNormal"/>
              <w:jc w:val="both"/>
            </w:pPr>
            <w:r>
              <w:t xml:space="preserve">В случае подачи заявления посредством РПГУ предварительное решение подписывается ЭЦП уполномоченного должностного лица администрации либо </w:t>
            </w:r>
            <w:r>
              <w:lastRenderedPageBreak/>
              <w:t>уполномоченного должностного лица МКУ, и направляется заявителю (представителю заявителя) в личный кабинет на РПГУ не позднее рабочего дня, следующего после сверки в МФЦ.</w:t>
            </w:r>
          </w:p>
          <w:p w:rsidR="000C2A26" w:rsidRDefault="000C2A26">
            <w:pPr>
              <w:pStyle w:val="ConsPlusNormal"/>
              <w:jc w:val="both"/>
            </w:pPr>
            <w:r>
              <w:t>В случае подачи заявления в МФЦ предварительное решение подписывается ЭЦП уполномоченного должностного лица администрации либо уполномоченного должностного лица МКУ и направляется в выбранный МФЦ при подаче заявления для выдачи заявителю (представителю заявителя) не позднее рабочего дня, следующего за днем регистрации заявления.</w:t>
            </w:r>
          </w:p>
          <w:p w:rsidR="000C2A26" w:rsidRDefault="000C2A26">
            <w:pPr>
              <w:pStyle w:val="ConsPlusNormal"/>
              <w:jc w:val="both"/>
            </w:pPr>
            <w:r>
              <w:t>Предварительное решение в форме электронного документа направляется в МФЦ с использованием сервисов интеграции РГИС и модуля МФЦ ЕИС ОУ.</w:t>
            </w:r>
          </w:p>
          <w:p w:rsidR="000C2A26" w:rsidRDefault="000C2A26">
            <w:pPr>
              <w:pStyle w:val="ConsPlusNormal"/>
              <w:jc w:val="both"/>
            </w:pPr>
            <w:r>
              <w:t xml:space="preserve">В случае подачи заявления лично в администрацию либо МКУ предварительное решение подписывается ЭЦП уполномоченного должностного лица администрации, либо </w:t>
            </w:r>
            <w:r>
              <w:lastRenderedPageBreak/>
              <w:t>уполномоченного должностного лица МКУ, выдается заявителю (представителю заявителя) и направляется на адрес электронной почты (при наличии), указанный в заявлении.</w:t>
            </w:r>
          </w:p>
          <w:p w:rsidR="000C2A26" w:rsidRDefault="000C2A26">
            <w:pPr>
              <w:pStyle w:val="ConsPlusNormal"/>
              <w:jc w:val="both"/>
            </w:pPr>
            <w:r>
              <w:t>Результатом административного действия (процедуры) является направление заявителю (представителю заявителя) предварительного решения.</w:t>
            </w:r>
          </w:p>
          <w:p w:rsidR="000C2A26" w:rsidRDefault="000C2A26">
            <w:pPr>
              <w:pStyle w:val="ConsPlusNormal"/>
              <w:jc w:val="both"/>
            </w:pPr>
            <w:r>
              <w:t>Результат административного действия (процедуры) фиксируется на РПГУ, РГИС</w:t>
            </w:r>
          </w:p>
        </w:tc>
      </w:tr>
      <w:tr w:rsidR="000C2A26">
        <w:tc>
          <w:tcPr>
            <w:tcW w:w="15022" w:type="dxa"/>
            <w:gridSpan w:val="5"/>
          </w:tcPr>
          <w:p w:rsidR="000C2A26" w:rsidRDefault="000C2A26">
            <w:pPr>
              <w:pStyle w:val="ConsPlusNormal"/>
              <w:jc w:val="center"/>
            </w:pPr>
            <w:r>
              <w:lastRenderedPageBreak/>
              <w:t>5. Принятие решения о предоставлении (об отказе в предоставлении) муниципальной услуги</w:t>
            </w:r>
          </w:p>
        </w:tc>
      </w:tr>
      <w:tr w:rsidR="000C2A26">
        <w:tc>
          <w:tcPr>
            <w:tcW w:w="2551" w:type="dxa"/>
          </w:tcPr>
          <w:p w:rsidR="000C2A26" w:rsidRDefault="000C2A26">
            <w:pPr>
              <w:pStyle w:val="ConsPlusNormal"/>
              <w:jc w:val="both"/>
            </w:pPr>
            <w:r>
              <w:t>Администрация либо МКУ/РГИС</w:t>
            </w:r>
          </w:p>
        </w:tc>
        <w:tc>
          <w:tcPr>
            <w:tcW w:w="3061" w:type="dxa"/>
          </w:tcPr>
          <w:p w:rsidR="000C2A26" w:rsidRDefault="000C2A26">
            <w:pPr>
              <w:pStyle w:val="ConsPlusNormal"/>
              <w:jc w:val="both"/>
            </w:pPr>
            <w:r>
              <w:t>Проверка отсутствия или наличия оснований для отказа в предоставлении муниципальной услуги, подготовка проекта решения о предоставлении (об отказе в предоставлении) муниципальной услуги</w:t>
            </w:r>
          </w:p>
        </w:tc>
        <w:tc>
          <w:tcPr>
            <w:tcW w:w="2324" w:type="dxa"/>
          </w:tcPr>
          <w:p w:rsidR="000C2A26" w:rsidRDefault="000C2A26">
            <w:pPr>
              <w:pStyle w:val="ConsPlusNormal"/>
              <w:jc w:val="center"/>
            </w:pPr>
            <w:r>
              <w:t>Не позднее 7 рабочих дней со дня регистрации заявления</w:t>
            </w:r>
          </w:p>
        </w:tc>
        <w:tc>
          <w:tcPr>
            <w:tcW w:w="3061" w:type="dxa"/>
          </w:tcPr>
          <w:p w:rsidR="000C2A26" w:rsidRDefault="000C2A26">
            <w:pPr>
              <w:pStyle w:val="ConsPlusNormal"/>
              <w:jc w:val="both"/>
            </w:pPr>
            <w:r>
              <w:t>Поступление в администрацию либо МКУ информации о внесении заявителем (представителем заявителя)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места захоронения</w:t>
            </w:r>
          </w:p>
        </w:tc>
        <w:tc>
          <w:tcPr>
            <w:tcW w:w="4025" w:type="dxa"/>
          </w:tcPr>
          <w:p w:rsidR="000C2A26" w:rsidRDefault="000C2A26">
            <w:pPr>
              <w:pStyle w:val="ConsPlusNormal"/>
              <w:jc w:val="both"/>
            </w:pPr>
            <w:r>
              <w:t>Основанием для начала административного действия (процедуры) является поступление или не поступление в администрацию либо МКУ информации о внесении заявителем (представителем заявителя)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места захоронения.</w:t>
            </w:r>
          </w:p>
          <w:p w:rsidR="000C2A26" w:rsidRDefault="000C2A26">
            <w:pPr>
              <w:pStyle w:val="ConsPlusNormal"/>
              <w:jc w:val="both"/>
            </w:pPr>
            <w:r>
              <w:t xml:space="preserve">Должностное лицо, муниципальный </w:t>
            </w:r>
            <w:r>
              <w:lastRenderedPageBreak/>
              <w:t>служащий, работник администрации либо 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в том числе с учетом информации о поступлении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места захоронения, определяет возможность предоставления муниципальной услуги и формирует в РГИС:</w:t>
            </w:r>
          </w:p>
          <w:p w:rsidR="000C2A26" w:rsidRDefault="000C2A26">
            <w:pPr>
              <w:pStyle w:val="ConsPlusNormal"/>
              <w:jc w:val="both"/>
            </w:pPr>
            <w:r>
              <w:t>- проект решения о предоставлении 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 указанных в подпунктах 10.2.1 - 10.2.9 пункта 10.2 Административного регламента;</w:t>
            </w:r>
          </w:p>
          <w:p w:rsidR="000C2A26" w:rsidRDefault="000C2A26">
            <w:pPr>
              <w:pStyle w:val="ConsPlusNormal"/>
              <w:jc w:val="both"/>
            </w:pPr>
            <w:r>
              <w:t xml:space="preserve">- в случае наличия оснований для отказа в предоставлении </w:t>
            </w:r>
            <w:r>
              <w:lastRenderedPageBreak/>
              <w:t>муниципальной услуги, указанных в подпунктах 10.2.1 - 10.2.9 пункта 10.2 Административного регламента, проект решения об отказе в предоставлении муниципальной услуги по форме согласно приложению 3 к Административному регламенту.</w:t>
            </w:r>
          </w:p>
          <w:p w:rsidR="000C2A26" w:rsidRDefault="000C2A26">
            <w:pPr>
              <w:pStyle w:val="ConsPlusNormal"/>
              <w:jc w:val="both"/>
            </w:pPr>
            <w:r>
              <w:t>Решение о предоставлении муниципальной услуги принимается не позднее 1 рабочего дня, следующего за днем поступления в администрацию либо МКУ информации из ГИС ГМП о внесении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родственного, почетного, воинского захоронения.</w:t>
            </w:r>
          </w:p>
          <w:p w:rsidR="000C2A26" w:rsidRDefault="000C2A26">
            <w:pPr>
              <w:pStyle w:val="ConsPlusNormal"/>
              <w:jc w:val="both"/>
            </w:pPr>
            <w:r>
              <w:t>Решение об отказе в предоставлении муниципальной услуги принимается в срок, не позднее следующего рабочего дня со дня регистрации заявления, за исключением оснований, указанных в подпунктах 10.2.1 - 10.2.9 пункта 10.2 Административного регламента.</w:t>
            </w:r>
          </w:p>
          <w:p w:rsidR="000C2A26" w:rsidRDefault="000C2A26">
            <w:pPr>
              <w:pStyle w:val="ConsPlusNormal"/>
              <w:jc w:val="both"/>
            </w:pPr>
            <w:r>
              <w:lastRenderedPageBreak/>
              <w:t>В случае непредставления подлинников документов, необходимых для предоставления муниципальной услуги, направленных ранее в электронном виде посредством РПГУ, решение об отказе в предоставлении муниципальной услуги принимается не позднее следующего рабочего дня после сверки документов в МФЦ.</w:t>
            </w:r>
          </w:p>
          <w:p w:rsidR="000C2A26" w:rsidRDefault="000C2A26">
            <w:pPr>
              <w:pStyle w:val="ConsPlusNormal"/>
              <w:jc w:val="both"/>
            </w:pPr>
            <w:r>
              <w:t>Решение об отказе в предоставлении муниципальной услуги принимается в срок, не превышающий 3 рабочих дней, следующих за днем истечения срока внесения платы за часть земельного участка, превышающего установленный органами местного самоуправления муниципального образования Московской области, размер места захоронения, указанного в пункте 6.5 Административного регламента.</w:t>
            </w:r>
          </w:p>
          <w:p w:rsidR="000C2A26" w:rsidRDefault="000C2A26">
            <w:pPr>
              <w:pStyle w:val="ConsPlusNormal"/>
              <w:jc w:val="both"/>
            </w:pPr>
            <w:r>
              <w:t xml:space="preserve">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w:t>
            </w:r>
            <w:r>
              <w:lastRenderedPageBreak/>
              <w:t>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муниципальному служащему, работнику администрации либо работнику МКУ для выдачи (направления) результата предоставления муниципальной услуги заявителю (представителю заявителя).</w:t>
            </w:r>
          </w:p>
          <w:p w:rsidR="000C2A26" w:rsidRDefault="000C2A26">
            <w:pPr>
              <w:pStyle w:val="ConsPlusNormal"/>
              <w:jc w:val="both"/>
            </w:pPr>
            <w:r>
              <w:t>Результатом административного действия (процедуры) является утверждение и подписание ЭЦП решения о предоставлении муниципальной услуги или решения об отказе в ее предоставлении.</w:t>
            </w:r>
          </w:p>
          <w:p w:rsidR="000C2A26" w:rsidRDefault="000C2A26">
            <w:pPr>
              <w:pStyle w:val="ConsPlusNormal"/>
              <w:jc w:val="both"/>
            </w:pPr>
            <w:r>
              <w:t>Результат фиксируется в РГИС в виде решения о предоставлении муниципальной услуги или об отказе в ее предоставлении</w:t>
            </w:r>
          </w:p>
        </w:tc>
      </w:tr>
      <w:tr w:rsidR="000C2A26">
        <w:tc>
          <w:tcPr>
            <w:tcW w:w="15022" w:type="dxa"/>
            <w:gridSpan w:val="5"/>
          </w:tcPr>
          <w:p w:rsidR="000C2A26" w:rsidRDefault="000C2A26">
            <w:pPr>
              <w:pStyle w:val="ConsPlusNormal"/>
              <w:jc w:val="center"/>
            </w:pPr>
            <w:r>
              <w:lastRenderedPageBreak/>
              <w:t>6. Выдача (направление) результата предоставления муниципальной услуги заявителю (представителю заявителя)</w:t>
            </w:r>
          </w:p>
        </w:tc>
      </w:tr>
      <w:tr w:rsidR="000C2A26">
        <w:tc>
          <w:tcPr>
            <w:tcW w:w="2551" w:type="dxa"/>
          </w:tcPr>
          <w:p w:rsidR="000C2A26" w:rsidRDefault="000C2A26">
            <w:pPr>
              <w:pStyle w:val="ConsPlusNormal"/>
              <w:jc w:val="both"/>
            </w:pPr>
            <w:r>
              <w:t>Администрация либо МКУ/РГИС/РПГУ/модуль МФЦ ЕИС ОУ</w:t>
            </w:r>
          </w:p>
        </w:tc>
        <w:tc>
          <w:tcPr>
            <w:tcW w:w="3061" w:type="dxa"/>
          </w:tcPr>
          <w:p w:rsidR="000C2A26" w:rsidRDefault="000C2A26">
            <w:pPr>
              <w:pStyle w:val="ConsPlusNormal"/>
              <w:jc w:val="both"/>
            </w:pPr>
            <w:r>
              <w:t>Выдача (направление) результата предоставления муниципальной услуги заявителю (представителю заявителя) посредством РПГУ</w:t>
            </w:r>
          </w:p>
        </w:tc>
        <w:tc>
          <w:tcPr>
            <w:tcW w:w="2324" w:type="dxa"/>
          </w:tcPr>
          <w:p w:rsidR="000C2A26" w:rsidRDefault="000C2A26">
            <w:pPr>
              <w:pStyle w:val="ConsPlusNormal"/>
              <w:jc w:val="center"/>
            </w:pPr>
            <w:r>
              <w:t>1 рабочий день</w:t>
            </w:r>
          </w:p>
        </w:tc>
        <w:tc>
          <w:tcPr>
            <w:tcW w:w="3061" w:type="dxa"/>
          </w:tcPr>
          <w:p w:rsidR="000C2A26" w:rsidRDefault="000C2A26">
            <w:pPr>
              <w:pStyle w:val="ConsPlusNormal"/>
              <w:jc w:val="both"/>
            </w:pPr>
            <w:r>
              <w:t>Соответствие решения требованиям законодательства Российской Федерации, в том числе Административному регламенту</w:t>
            </w:r>
          </w:p>
        </w:tc>
        <w:tc>
          <w:tcPr>
            <w:tcW w:w="4025" w:type="dxa"/>
          </w:tcPr>
          <w:p w:rsidR="000C2A26" w:rsidRDefault="000C2A26">
            <w:pPr>
              <w:pStyle w:val="ConsPlusNormal"/>
              <w:jc w:val="both"/>
            </w:pPr>
            <w: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w:t>
            </w:r>
          </w:p>
          <w:p w:rsidR="000C2A26" w:rsidRDefault="000C2A26">
            <w:pPr>
              <w:pStyle w:val="ConsPlusNormal"/>
              <w:jc w:val="both"/>
            </w:pPr>
            <w:r>
              <w:t xml:space="preserve">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личный кабинет заявителя (представителя заявителя) </w:t>
            </w:r>
            <w:r>
              <w:lastRenderedPageBreak/>
              <w:t>на РПГУ.</w:t>
            </w:r>
          </w:p>
          <w:p w:rsidR="000C2A26" w:rsidRDefault="000C2A26">
            <w:pPr>
              <w:pStyle w:val="ConsPlusNormal"/>
              <w:jc w:val="both"/>
            </w:pPr>
            <w:r>
              <w:t>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w:t>
            </w:r>
          </w:p>
          <w:p w:rsidR="000C2A26" w:rsidRDefault="000C2A26">
            <w:pPr>
              <w:pStyle w:val="ConsPlusNormal"/>
              <w:jc w:val="both"/>
            </w:pPr>
            <w:r>
              <w:t>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w:t>
            </w:r>
          </w:p>
          <w:p w:rsidR="000C2A26" w:rsidRDefault="000C2A26">
            <w:pPr>
              <w:pStyle w:val="ConsPlusNormal"/>
              <w:jc w:val="both"/>
            </w:pPr>
            <w: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0C2A26" w:rsidRDefault="000C2A26">
            <w:pPr>
              <w:pStyle w:val="ConsPlusNormal"/>
              <w:jc w:val="both"/>
            </w:pPr>
            <w:r>
              <w:t xml:space="preserve">Результатом административного действия (процедуры) является уведомление заявителя (представитель заявителя) о получении результата предоставления муниципальной </w:t>
            </w:r>
            <w:r>
              <w:lastRenderedPageBreak/>
              <w:t>услуги.</w:t>
            </w:r>
          </w:p>
          <w:p w:rsidR="000C2A26" w:rsidRDefault="000C2A26">
            <w:pPr>
              <w:pStyle w:val="ConsPlusNormal"/>
              <w:jc w:val="both"/>
            </w:pPr>
            <w:r>
              <w:t>Результат фиксируется в РГИС, личном кабинете на РПГУ</w:t>
            </w:r>
          </w:p>
        </w:tc>
      </w:tr>
      <w:tr w:rsidR="000C2A26">
        <w:tc>
          <w:tcPr>
            <w:tcW w:w="2551" w:type="dxa"/>
          </w:tcPr>
          <w:p w:rsidR="000C2A26" w:rsidRDefault="000C2A26">
            <w:pPr>
              <w:pStyle w:val="ConsPlusNormal"/>
              <w:jc w:val="both"/>
            </w:pPr>
            <w:r>
              <w:lastRenderedPageBreak/>
              <w:t>Администрация либо МКУ/РГИС/РПГУ/модуль МФЦ ЕИСОУ</w:t>
            </w:r>
          </w:p>
        </w:tc>
        <w:tc>
          <w:tcPr>
            <w:tcW w:w="3061" w:type="dxa"/>
          </w:tcPr>
          <w:p w:rsidR="000C2A26" w:rsidRDefault="000C2A26">
            <w:pPr>
              <w:pStyle w:val="ConsPlusNormal"/>
              <w:jc w:val="both"/>
            </w:pPr>
            <w:r>
              <w:t>Выдача (направление) результата предоставления муниципальной услуги заявителю (представителю заявителя) в МФЦ</w:t>
            </w:r>
          </w:p>
        </w:tc>
        <w:tc>
          <w:tcPr>
            <w:tcW w:w="2324" w:type="dxa"/>
          </w:tcPr>
          <w:p w:rsidR="000C2A26" w:rsidRDefault="000C2A26">
            <w:pPr>
              <w:pStyle w:val="ConsPlusNormal"/>
              <w:jc w:val="center"/>
            </w:pPr>
            <w:r>
              <w:t>1 рабочий день</w:t>
            </w:r>
          </w:p>
        </w:tc>
        <w:tc>
          <w:tcPr>
            <w:tcW w:w="3061" w:type="dxa"/>
          </w:tcPr>
          <w:p w:rsidR="000C2A26" w:rsidRDefault="000C2A26">
            <w:pPr>
              <w:pStyle w:val="ConsPlusNormal"/>
              <w:jc w:val="both"/>
            </w:pPr>
            <w:r>
              <w:t>Соответствие решения требованиям законодательства Российской Федерации, в том числе Административному регламенту</w:t>
            </w:r>
          </w:p>
        </w:tc>
        <w:tc>
          <w:tcPr>
            <w:tcW w:w="4025" w:type="dxa"/>
          </w:tcPr>
          <w:p w:rsidR="000C2A26" w:rsidRDefault="000C2A26">
            <w:pPr>
              <w:pStyle w:val="ConsPlusNormal"/>
              <w:jc w:val="both"/>
            </w:pPr>
            <w: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rsidR="000C2A26" w:rsidRDefault="000C2A26">
            <w:pPr>
              <w:pStyle w:val="ConsPlusNormal"/>
              <w:jc w:val="both"/>
            </w:pPr>
            <w:r>
              <w:t>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МФЦ.</w:t>
            </w:r>
          </w:p>
          <w:p w:rsidR="000C2A26" w:rsidRDefault="000C2A26">
            <w:pPr>
              <w:pStyle w:val="ConsPlusNormal"/>
              <w:jc w:val="both"/>
            </w:pPr>
            <w:r>
              <w:lastRenderedPageBreak/>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p>
          <w:p w:rsidR="000C2A26" w:rsidRDefault="000C2A26">
            <w:pPr>
              <w:pStyle w:val="ConsPlusNormal"/>
              <w:jc w:val="both"/>
            </w:pPr>
            <w:r>
              <w:t>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0C2A26" w:rsidRDefault="000C2A26">
            <w:pPr>
              <w:pStyle w:val="ConsPlusNormal"/>
              <w:jc w:val="both"/>
            </w:pPr>
            <w: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lastRenderedPageBreak/>
              <w:t>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
          <w:p w:rsidR="000C2A26" w:rsidRDefault="000C2A26">
            <w:pPr>
              <w:pStyle w:val="ConsPlusNormal"/>
              <w:jc w:val="both"/>
            </w:pPr>
            <w: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rsidR="000C2A26" w:rsidRDefault="000C2A26">
            <w:pPr>
              <w:pStyle w:val="ConsPlusNormal"/>
              <w:jc w:val="both"/>
            </w:pPr>
            <w:r>
              <w:t>Результатом административного действия (процедуры)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w:t>
            </w:r>
          </w:p>
          <w:p w:rsidR="000C2A26" w:rsidRDefault="000C2A26">
            <w:pPr>
              <w:pStyle w:val="ConsPlusNormal"/>
              <w:jc w:val="both"/>
            </w:pPr>
            <w:r>
              <w:t>Результат фиксируется в РГИС, РПГУ, модуле МФЦ ЕИС ОУ</w:t>
            </w:r>
          </w:p>
        </w:tc>
      </w:tr>
      <w:tr w:rsidR="000C2A26">
        <w:tc>
          <w:tcPr>
            <w:tcW w:w="2551" w:type="dxa"/>
          </w:tcPr>
          <w:p w:rsidR="000C2A26" w:rsidRDefault="000C2A26">
            <w:pPr>
              <w:pStyle w:val="ConsPlusNormal"/>
              <w:jc w:val="both"/>
            </w:pPr>
            <w:r>
              <w:lastRenderedPageBreak/>
              <w:t>Администрация либо МКУ/РГИС/РПГУ</w:t>
            </w:r>
          </w:p>
        </w:tc>
        <w:tc>
          <w:tcPr>
            <w:tcW w:w="3061" w:type="dxa"/>
          </w:tcPr>
          <w:p w:rsidR="000C2A26" w:rsidRDefault="000C2A26">
            <w:pPr>
              <w:pStyle w:val="ConsPlusNormal"/>
              <w:jc w:val="both"/>
            </w:pPr>
            <w:r>
              <w:t>Выдача (направление) результата предоставления муниципальной услуги заявителю (представителю заявителя) в администрацию либо МКУ лично</w:t>
            </w:r>
          </w:p>
        </w:tc>
        <w:tc>
          <w:tcPr>
            <w:tcW w:w="2324" w:type="dxa"/>
          </w:tcPr>
          <w:p w:rsidR="000C2A26" w:rsidRDefault="000C2A26">
            <w:pPr>
              <w:pStyle w:val="ConsPlusNormal"/>
              <w:jc w:val="center"/>
            </w:pPr>
            <w:r>
              <w:t>1 рабочий день</w:t>
            </w:r>
          </w:p>
        </w:tc>
        <w:tc>
          <w:tcPr>
            <w:tcW w:w="3061" w:type="dxa"/>
          </w:tcPr>
          <w:p w:rsidR="000C2A26" w:rsidRDefault="000C2A26">
            <w:pPr>
              <w:pStyle w:val="ConsPlusNormal"/>
            </w:pPr>
          </w:p>
        </w:tc>
        <w:tc>
          <w:tcPr>
            <w:tcW w:w="4025" w:type="dxa"/>
          </w:tcPr>
          <w:p w:rsidR="000C2A26" w:rsidRDefault="000C2A26">
            <w:pPr>
              <w:pStyle w:val="ConsPlusNormal"/>
              <w:jc w:val="both"/>
            </w:pPr>
            <w: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администрации либо МКУ.</w:t>
            </w:r>
          </w:p>
          <w:p w:rsidR="000C2A26" w:rsidRDefault="000C2A26">
            <w:pPr>
              <w:pStyle w:val="ConsPlusNormal"/>
              <w:jc w:val="both"/>
            </w:pPr>
            <w: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p>
          <w:p w:rsidR="000C2A26" w:rsidRDefault="000C2A26">
            <w:pPr>
              <w:pStyle w:val="ConsPlusNormal"/>
              <w:jc w:val="both"/>
            </w:pPr>
            <w:r>
              <w:t xml:space="preserve">Должностное лицо, муниципальный служащий, работник администрации либо 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w:t>
            </w:r>
            <w:r>
              <w:lastRenderedPageBreak/>
              <w:t>если за получением результата предоставления муниципальной услуги обращается представитель заявителя).</w:t>
            </w:r>
          </w:p>
          <w:p w:rsidR="000C2A26" w:rsidRDefault="000C2A26">
            <w:pPr>
              <w:pStyle w:val="ConsPlusNormal"/>
              <w:jc w:val="both"/>
            </w:pPr>
            <w:r>
              <w:t>После установления личности заявителя (представителя заявителя) должностное лицо, муниципальный служащий, должностное лицо, работник администрации либо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должностного лица, администрации либо уполномоченного должностного лица МКУ.</w:t>
            </w:r>
          </w:p>
          <w:p w:rsidR="000C2A26" w:rsidRDefault="000C2A26">
            <w:pPr>
              <w:pStyle w:val="ConsPlusNormal"/>
              <w:jc w:val="both"/>
            </w:pPr>
            <w:r>
              <w:t xml:space="preserve">Должностное лицо, муниципальный служащий, работник администрации либо должностное лицо, работник МКУ дополнительно направляет заявителю (представителю заявителя) результат предоставления муниципальной на адрес электронной почты, </w:t>
            </w:r>
            <w:r>
              <w:lastRenderedPageBreak/>
              <w:t>указанный в заявлении.</w:t>
            </w:r>
          </w:p>
          <w:p w:rsidR="000C2A26" w:rsidRDefault="000C2A26">
            <w:pPr>
              <w:pStyle w:val="ConsPlusNormal"/>
              <w:jc w:val="both"/>
            </w:pPr>
            <w:r>
              <w:t>Результатом административного действия (процедуры) является уведомление заявителя (представителя заявителя) о получении результата предоставления муниципальной услуги.</w:t>
            </w:r>
          </w:p>
          <w:p w:rsidR="000C2A26" w:rsidRDefault="000C2A26">
            <w:pPr>
              <w:pStyle w:val="ConsPlusNormal"/>
              <w:jc w:val="both"/>
            </w:pPr>
            <w:r>
              <w:t>Результат фиксируется в РГИС, РПГУ</w:t>
            </w:r>
          </w:p>
        </w:tc>
      </w:tr>
      <w:tr w:rsidR="000C2A26">
        <w:tc>
          <w:tcPr>
            <w:tcW w:w="15022" w:type="dxa"/>
            <w:gridSpan w:val="5"/>
          </w:tcPr>
          <w:p w:rsidR="000C2A26" w:rsidRDefault="000C2A26">
            <w:pPr>
              <w:pStyle w:val="ConsPlusNormal"/>
              <w:jc w:val="center"/>
            </w:pPr>
            <w:r>
              <w:lastRenderedPageBreak/>
              <w:t>7. Выдача (направление) заявителю (представителю заявителя) удостоверения о семейном (родовом) захоронении</w:t>
            </w:r>
          </w:p>
        </w:tc>
      </w:tr>
      <w:tr w:rsidR="000C2A26">
        <w:tc>
          <w:tcPr>
            <w:tcW w:w="2551" w:type="dxa"/>
          </w:tcPr>
          <w:p w:rsidR="000C2A26" w:rsidRDefault="000C2A26">
            <w:pPr>
              <w:pStyle w:val="ConsPlusNormal"/>
              <w:jc w:val="both"/>
            </w:pPr>
            <w:r>
              <w:t>Администрация либо МКУ/РГИС/РПГУ</w:t>
            </w:r>
          </w:p>
        </w:tc>
        <w:tc>
          <w:tcPr>
            <w:tcW w:w="3061" w:type="dxa"/>
          </w:tcPr>
          <w:p w:rsidR="000C2A26" w:rsidRDefault="000C2A26">
            <w:pPr>
              <w:pStyle w:val="ConsPlusNormal"/>
              <w:jc w:val="both"/>
            </w:pPr>
            <w:r>
              <w:t>Выдача (направление) заявителю (представителю заявителя) удостоверения о семейном (родовом) захоронении</w:t>
            </w:r>
          </w:p>
        </w:tc>
        <w:tc>
          <w:tcPr>
            <w:tcW w:w="2324" w:type="dxa"/>
          </w:tcPr>
          <w:p w:rsidR="000C2A26" w:rsidRDefault="000C2A26">
            <w:pPr>
              <w:pStyle w:val="ConsPlusNormal"/>
              <w:jc w:val="center"/>
            </w:pPr>
            <w:r>
              <w:t>Не позднее 1 рабочего дня, следующего за днем принятия решения, администрацией либо МКУ</w:t>
            </w:r>
          </w:p>
        </w:tc>
        <w:tc>
          <w:tcPr>
            <w:tcW w:w="3061" w:type="dxa"/>
          </w:tcPr>
          <w:p w:rsidR="000C2A26" w:rsidRDefault="000C2A26">
            <w:pPr>
              <w:pStyle w:val="ConsPlusNormal"/>
              <w:jc w:val="both"/>
            </w:pPr>
            <w:r>
              <w:t>Соответствие удостоверения требованиям законодательства Московской области, в том числе Административному регламенту</w:t>
            </w:r>
          </w:p>
        </w:tc>
        <w:tc>
          <w:tcPr>
            <w:tcW w:w="4025" w:type="dxa"/>
          </w:tcPr>
          <w:p w:rsidR="000C2A26" w:rsidRDefault="000C2A26">
            <w:pPr>
              <w:pStyle w:val="ConsPlusNormal"/>
              <w:jc w:val="both"/>
            </w:pPr>
            <w: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w:t>
            </w:r>
          </w:p>
          <w:p w:rsidR="000C2A26" w:rsidRDefault="000C2A26">
            <w:pPr>
              <w:pStyle w:val="ConsPlusNormal"/>
              <w:jc w:val="both"/>
            </w:pPr>
            <w:r>
              <w:t xml:space="preserve">На основании решения об оформлении родственного, почетного, воинского захоронения как семейное (родовое) захоронение, после внесения платы за часть земельного участка, превышающего установленный органами местного самоуправления муниципального образования </w:t>
            </w:r>
            <w:r>
              <w:lastRenderedPageBreak/>
              <w:t>Московской области, размер места захоронения, но не позднее 1 рабочего дня, следующего за днем принятия решения, должностным лицом, муниципальным служащим, работником администрации либо работником МКУ в РГИС формируется удостоверение, которое оформляется в соответствии с приложением 4 к Административному регламенту.</w:t>
            </w:r>
          </w:p>
          <w:p w:rsidR="000C2A26" w:rsidRDefault="000C2A26">
            <w:pPr>
              <w:pStyle w:val="ConsPlusNormal"/>
              <w:jc w:val="both"/>
            </w:pPr>
            <w:r>
              <w:t>В случае подачи заявления посредством РПГУ удостоверение подписывается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w:t>
            </w:r>
          </w:p>
          <w:p w:rsidR="000C2A26" w:rsidRDefault="000C2A26">
            <w:pPr>
              <w:pStyle w:val="ConsPlusNormal"/>
              <w:jc w:val="both"/>
            </w:pPr>
            <w:r>
              <w:t xml:space="preserve">В случае подачи заявления (представителя заявителя) лично в администрацию либо МКУ удостоверение подписывается ЭЦП уполномоченного должностного лица администрации, либо уполномоченного работника МКУ и направляется заявителю (представителю заявителя) на адрес </w:t>
            </w:r>
            <w:r>
              <w:lastRenderedPageBreak/>
              <w:t>электронной почты, указанный в заявлении.</w:t>
            </w:r>
          </w:p>
          <w:p w:rsidR="000C2A26" w:rsidRDefault="000C2A26">
            <w:pPr>
              <w:pStyle w:val="ConsPlusNormal"/>
              <w:jc w:val="both"/>
            </w:pPr>
            <w:r>
              <w:t>В случае личного обращения заявителя (представителя заявителя) в администрацию либо МКУ, МФЦ за получением удостоверения должностное лицо, муниципальный служащий, работник администрации либо должностное лицо, работник МКУ, 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удостоверения обращается представитель заявителя).</w:t>
            </w:r>
          </w:p>
          <w:p w:rsidR="000C2A26" w:rsidRDefault="000C2A26">
            <w:pPr>
              <w:pStyle w:val="ConsPlusNormal"/>
              <w:jc w:val="both"/>
            </w:pPr>
            <w:r>
              <w:t xml:space="preserve">После установления личности заявителя (представителя заявителя) должностное лицо, муниципальный служащий, работник администрации либо должностное лицо, работник МКУ выдает заявителю (представителю заявителя) удостоверение в виде распечатанного на бумажном </w:t>
            </w:r>
            <w:r>
              <w:lastRenderedPageBreak/>
              <w:t>носителе экземпляра электронного документа, подписанного ЭЦП уполномоченного должностного лица администрации либо уполномоченного должностного лица МКУ.</w:t>
            </w:r>
          </w:p>
          <w:p w:rsidR="000C2A26" w:rsidRDefault="000C2A26">
            <w:pPr>
              <w:pStyle w:val="ConsPlusNormal"/>
              <w:jc w:val="both"/>
            </w:pPr>
            <w:r>
              <w:t>Работником МФЦ удостоверение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0C2A26" w:rsidRDefault="000C2A26">
            <w:pPr>
              <w:pStyle w:val="ConsPlusNormal"/>
              <w:jc w:val="both"/>
            </w:pPr>
            <w:r>
              <w:t>Результатом административного действия (процедуры) является выдача (направление) заявителю (представителю заявителя) удостоверения.</w:t>
            </w:r>
          </w:p>
          <w:p w:rsidR="000C2A26" w:rsidRDefault="000C2A26">
            <w:pPr>
              <w:pStyle w:val="ConsPlusNormal"/>
              <w:jc w:val="both"/>
            </w:pPr>
            <w:r>
              <w:t>Результат административного действия (процедуры) фиксируется на РПГУ, РГИС, модуле МФЦ ЕИС ОУ</w:t>
            </w:r>
          </w:p>
        </w:tc>
      </w:tr>
    </w:tbl>
    <w:p w:rsidR="000C2A26" w:rsidRDefault="000C2A26">
      <w:pPr>
        <w:pStyle w:val="ConsPlusNormal"/>
        <w:jc w:val="both"/>
      </w:pPr>
    </w:p>
    <w:p w:rsidR="000C2A26" w:rsidRDefault="000C2A26">
      <w:pPr>
        <w:pStyle w:val="ConsPlusNormal"/>
        <w:jc w:val="both"/>
      </w:pPr>
    </w:p>
    <w:p w:rsidR="000C2A26" w:rsidRDefault="000C2A26">
      <w:pPr>
        <w:pStyle w:val="ConsPlusNormal"/>
        <w:pBdr>
          <w:bottom w:val="single" w:sz="6" w:space="0" w:color="auto"/>
        </w:pBdr>
        <w:spacing w:before="100" w:after="100"/>
        <w:jc w:val="both"/>
        <w:rPr>
          <w:sz w:val="2"/>
          <w:szCs w:val="2"/>
        </w:rPr>
      </w:pPr>
    </w:p>
    <w:p w:rsidR="00CE2110" w:rsidRDefault="00CE2110"/>
    <w:sectPr w:rsidR="00CE2110" w:rsidSect="00DE5675">
      <w:pgSz w:w="16838" w:h="11905" w:orient="landscape"/>
      <w:pgMar w:top="1701" w:right="397" w:bottom="850" w:left="397"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0C2A26"/>
    <w:rsid w:val="00006AC1"/>
    <w:rsid w:val="000C2A26"/>
    <w:rsid w:val="000D6C19"/>
    <w:rsid w:val="0027723F"/>
    <w:rsid w:val="0032760F"/>
    <w:rsid w:val="003453FB"/>
    <w:rsid w:val="0050785F"/>
    <w:rsid w:val="0052153F"/>
    <w:rsid w:val="00537383"/>
    <w:rsid w:val="00551F72"/>
    <w:rsid w:val="0055331A"/>
    <w:rsid w:val="00705496"/>
    <w:rsid w:val="007E0DAA"/>
    <w:rsid w:val="007F45A6"/>
    <w:rsid w:val="00AF0D45"/>
    <w:rsid w:val="00B515C5"/>
    <w:rsid w:val="00B90422"/>
    <w:rsid w:val="00CA47CB"/>
    <w:rsid w:val="00CE2110"/>
    <w:rsid w:val="00D15DC8"/>
    <w:rsid w:val="00D5656D"/>
    <w:rsid w:val="00E65EFD"/>
    <w:rsid w:val="00E72138"/>
    <w:rsid w:val="00EF18FD"/>
    <w:rsid w:val="00FD1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1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2A26"/>
    <w:pPr>
      <w:widowControl w:val="0"/>
      <w:autoSpaceDE w:val="0"/>
      <w:autoSpaceDN w:val="0"/>
      <w:spacing w:line="240" w:lineRule="auto"/>
      <w:jc w:val="left"/>
    </w:pPr>
    <w:rPr>
      <w:rFonts w:eastAsiaTheme="minorEastAsia"/>
      <w:szCs w:val="22"/>
      <w:lang w:eastAsia="ru-RU"/>
    </w:rPr>
  </w:style>
  <w:style w:type="paragraph" w:customStyle="1" w:styleId="ConsPlusTitle">
    <w:name w:val="ConsPlusTitle"/>
    <w:rsid w:val="000C2A26"/>
    <w:pPr>
      <w:widowControl w:val="0"/>
      <w:autoSpaceDE w:val="0"/>
      <w:autoSpaceDN w:val="0"/>
      <w:spacing w:line="240" w:lineRule="auto"/>
      <w:jc w:val="left"/>
    </w:pPr>
    <w:rPr>
      <w:rFonts w:eastAsiaTheme="minorEastAsia"/>
      <w:b/>
      <w:szCs w:val="22"/>
      <w:lang w:eastAsia="ru-RU"/>
    </w:rPr>
  </w:style>
  <w:style w:type="paragraph" w:customStyle="1" w:styleId="ConsPlusTitlePage">
    <w:name w:val="ConsPlusTitlePage"/>
    <w:rsid w:val="000C2A26"/>
    <w:pPr>
      <w:widowControl w:val="0"/>
      <w:autoSpaceDE w:val="0"/>
      <w:autoSpaceDN w:val="0"/>
      <w:spacing w:line="240" w:lineRule="auto"/>
      <w:jc w:val="left"/>
    </w:pPr>
    <w:rPr>
      <w:rFonts w:ascii="Tahoma" w:eastAsiaTheme="minorEastAsia" w:hAnsi="Tahoma" w:cs="Tahoma"/>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64214" TargetMode="External"/><Relationship Id="rId13" Type="http://schemas.openxmlformats.org/officeDocument/2006/relationships/hyperlink" Target="https://login.consultant.ru/link/?req=doc&amp;base=MOB&amp;n=359833&amp;dst=100043" TargetMode="External"/><Relationship Id="rId18" Type="http://schemas.openxmlformats.org/officeDocument/2006/relationships/hyperlink" Target="https://login.consultant.ru/link/?req=doc&amp;base=MOB&amp;n=359833&amp;dst=100072" TargetMode="External"/><Relationship Id="rId26" Type="http://schemas.openxmlformats.org/officeDocument/2006/relationships/hyperlink" Target="https://login.consultant.ru/link/?req=doc&amp;base=MOB&amp;n=359833&amp;dst=100261" TargetMode="External"/><Relationship Id="rId3" Type="http://schemas.openxmlformats.org/officeDocument/2006/relationships/webSettings" Target="webSettings.xml"/><Relationship Id="rId21" Type="http://schemas.openxmlformats.org/officeDocument/2006/relationships/hyperlink" Target="https://login.consultant.ru/link/?req=doc&amp;base=MOB&amp;n=359833&amp;dst=100115" TargetMode="External"/><Relationship Id="rId34" Type="http://schemas.openxmlformats.org/officeDocument/2006/relationships/hyperlink" Target="https://login.consultant.ru/link/?req=doc&amp;base=MOB&amp;n=382457" TargetMode="External"/><Relationship Id="rId7" Type="http://schemas.openxmlformats.org/officeDocument/2006/relationships/hyperlink" Target="https://login.consultant.ru/link/?req=doc&amp;base=LAW&amp;n=449573" TargetMode="External"/><Relationship Id="rId12" Type="http://schemas.openxmlformats.org/officeDocument/2006/relationships/hyperlink" Target="https://login.consultant.ru/link/?req=doc&amp;base=MOB&amp;n=365968" TargetMode="External"/><Relationship Id="rId17" Type="http://schemas.openxmlformats.org/officeDocument/2006/relationships/hyperlink" Target="https://login.consultant.ru/link/?req=doc&amp;base=MOB&amp;n=359833&amp;dst=100071" TargetMode="External"/><Relationship Id="rId25" Type="http://schemas.openxmlformats.org/officeDocument/2006/relationships/hyperlink" Target="https://login.consultant.ru/link/?req=doc&amp;base=MOB&amp;n=359833&amp;dst=100252" TargetMode="External"/><Relationship Id="rId33" Type="http://schemas.openxmlformats.org/officeDocument/2006/relationships/hyperlink" Target="https://login.consultant.ru/link/?req=doc&amp;base=MOB&amp;n=382457" TargetMode="External"/><Relationship Id="rId2" Type="http://schemas.openxmlformats.org/officeDocument/2006/relationships/settings" Target="settings.xml"/><Relationship Id="rId16" Type="http://schemas.openxmlformats.org/officeDocument/2006/relationships/hyperlink" Target="https://login.consultant.ru/link/?req=doc&amp;base=MOB&amp;n=359833&amp;dst=100065" TargetMode="External"/><Relationship Id="rId20" Type="http://schemas.openxmlformats.org/officeDocument/2006/relationships/hyperlink" Target="https://login.consultant.ru/link/?req=doc&amp;base=MOB&amp;n=359833&amp;dst=100115" TargetMode="External"/><Relationship Id="rId29" Type="http://schemas.openxmlformats.org/officeDocument/2006/relationships/hyperlink" Target="https://login.consultant.ru/link/?req=doc&amp;base=MOB&amp;n=359833&amp;dst=100458" TargetMode="External"/><Relationship Id="rId1" Type="http://schemas.openxmlformats.org/officeDocument/2006/relationships/styles" Target="styles.xml"/><Relationship Id="rId6" Type="http://schemas.openxmlformats.org/officeDocument/2006/relationships/hyperlink" Target="https://login.consultant.ru/link/?req=doc&amp;base=LAW&amp;n=430635" TargetMode="External"/><Relationship Id="rId11" Type="http://schemas.openxmlformats.org/officeDocument/2006/relationships/hyperlink" Target="https://login.consultant.ru/link/?req=doc&amp;base=MOB&amp;n=359833&amp;dst=100038" TargetMode="External"/><Relationship Id="rId24" Type="http://schemas.openxmlformats.org/officeDocument/2006/relationships/hyperlink" Target="https://login.consultant.ru/link/?req=doc&amp;base=MOB&amp;n=359833&amp;dst=100129" TargetMode="External"/><Relationship Id="rId32" Type="http://schemas.openxmlformats.org/officeDocument/2006/relationships/hyperlink" Target="https://login.consultant.ru/link/?req=doc&amp;base=MOB&amp;n=364214&amp;dst=101128" TargetMode="External"/><Relationship Id="rId5" Type="http://schemas.openxmlformats.org/officeDocument/2006/relationships/hyperlink" Target="https://login.consultant.ru/link/?req=doc&amp;base=LAW&amp;n=451777" TargetMode="External"/><Relationship Id="rId15" Type="http://schemas.openxmlformats.org/officeDocument/2006/relationships/hyperlink" Target="https://login.consultant.ru/link/?req=doc&amp;base=MOB&amp;n=359833&amp;dst=100064" TargetMode="External"/><Relationship Id="rId23" Type="http://schemas.openxmlformats.org/officeDocument/2006/relationships/hyperlink" Target="https://login.consultant.ru/link/?req=doc&amp;base=MOB&amp;n=359833&amp;dst=100127" TargetMode="External"/><Relationship Id="rId28" Type="http://schemas.openxmlformats.org/officeDocument/2006/relationships/hyperlink" Target="https://login.consultant.ru/link/?req=doc&amp;base=MOB&amp;n=359833&amp;dst=100368" TargetMode="External"/><Relationship Id="rId36" Type="http://schemas.openxmlformats.org/officeDocument/2006/relationships/theme" Target="theme/theme1.xml"/><Relationship Id="rId10" Type="http://schemas.openxmlformats.org/officeDocument/2006/relationships/hyperlink" Target="https://login.consultant.ru/link/?req=doc&amp;base=MOB&amp;n=359833&amp;dst=100010" TargetMode="External"/><Relationship Id="rId19" Type="http://schemas.openxmlformats.org/officeDocument/2006/relationships/hyperlink" Target="https://login.consultant.ru/link/?req=doc&amp;base=MOB&amp;n=359833&amp;dst=100119" TargetMode="External"/><Relationship Id="rId31" Type="http://schemas.openxmlformats.org/officeDocument/2006/relationships/hyperlink" Target="https://login.consultant.ru/link/?req=doc&amp;base=MOB&amp;n=359833&amp;dst=1005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383834" TargetMode="External"/><Relationship Id="rId14" Type="http://schemas.openxmlformats.org/officeDocument/2006/relationships/hyperlink" Target="https://login.consultant.ru/link/?req=doc&amp;base=MOB&amp;n=359833&amp;dst=100059" TargetMode="External"/><Relationship Id="rId22" Type="http://schemas.openxmlformats.org/officeDocument/2006/relationships/hyperlink" Target="https://login.consultant.ru/link/?req=doc&amp;base=MOB&amp;n=364214&amp;dst=100100" TargetMode="External"/><Relationship Id="rId27" Type="http://schemas.openxmlformats.org/officeDocument/2006/relationships/hyperlink" Target="https://login.consultant.ru/link/?req=doc&amp;base=MOB&amp;n=359833&amp;dst=100270" TargetMode="External"/><Relationship Id="rId30" Type="http://schemas.openxmlformats.org/officeDocument/2006/relationships/hyperlink" Target="https://login.consultant.ru/link/?req=doc&amp;base=MOB&amp;n=359833&amp;dst=10047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8486</Words>
  <Characters>48373</Characters>
  <Application>Microsoft Office Word</Application>
  <DocSecurity>0</DocSecurity>
  <Lines>403</Lines>
  <Paragraphs>113</Paragraphs>
  <ScaleCrop>false</ScaleCrop>
  <Company/>
  <LinksUpToDate>false</LinksUpToDate>
  <CharactersWithSpaces>56746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kamarichev</dc:creator>
  <cp:lastModifiedBy>kamarichev</cp:lastModifiedBy>
  <cp:revision>1</cp:revision>
  <dcterms:created xsi:type="dcterms:W3CDTF">2025-02-26T06:38:00Z</dcterms:created>
  <dcterms:modified xsi:type="dcterms:W3CDTF">2025-02-26T06:38:00Z</dcterms:modified>
</cp:coreProperties>
</file>