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FA" w:rsidRPr="00711D5B" w:rsidRDefault="00D66EFA" w:rsidP="00C810EB">
      <w:pPr>
        <w:jc w:val="center"/>
        <w:rPr>
          <w:b/>
          <w:bCs/>
          <w:color w:val="000000"/>
          <w:sz w:val="32"/>
          <w:szCs w:val="32"/>
        </w:rPr>
      </w:pPr>
      <w:r w:rsidRPr="00711D5B">
        <w:rPr>
          <w:b/>
          <w:bCs/>
          <w:color w:val="000000"/>
          <w:sz w:val="32"/>
          <w:szCs w:val="32"/>
        </w:rPr>
        <w:t>МОСКОВСКАЯ ОБЛАСТЬ</w:t>
      </w:r>
    </w:p>
    <w:p w:rsidR="00D66EFA" w:rsidRPr="00711D5B" w:rsidRDefault="00D66EFA" w:rsidP="00CA3C86">
      <w:pPr>
        <w:jc w:val="center"/>
        <w:rPr>
          <w:b/>
          <w:bCs/>
          <w:color w:val="000000"/>
          <w:sz w:val="32"/>
          <w:szCs w:val="32"/>
        </w:rPr>
      </w:pPr>
    </w:p>
    <w:p w:rsidR="00D66EFA" w:rsidRPr="00711D5B" w:rsidRDefault="00D66EFA" w:rsidP="00CA3C86">
      <w:pPr>
        <w:jc w:val="center"/>
        <w:rPr>
          <w:b/>
          <w:bCs/>
          <w:color w:val="000000"/>
          <w:sz w:val="32"/>
          <w:szCs w:val="32"/>
        </w:rPr>
      </w:pPr>
      <w:r w:rsidRPr="00711D5B">
        <w:rPr>
          <w:b/>
          <w:bCs/>
          <w:color w:val="000000"/>
          <w:sz w:val="32"/>
          <w:szCs w:val="32"/>
        </w:rPr>
        <w:t>Территориальная избират</w:t>
      </w:r>
      <w:r>
        <w:rPr>
          <w:b/>
          <w:bCs/>
          <w:color w:val="000000"/>
          <w:sz w:val="32"/>
          <w:szCs w:val="32"/>
        </w:rPr>
        <w:t>ельная комиссия города Подольск</w:t>
      </w:r>
    </w:p>
    <w:p w:rsidR="00D66EFA" w:rsidRPr="00FA5560" w:rsidRDefault="00905669" w:rsidP="00CA3C86">
      <w:pP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___</w:t>
      </w:r>
      <w:r w:rsidR="00D66EFA" w:rsidRPr="00FA5560">
        <w:rPr>
          <w:color w:val="000000"/>
          <w:sz w:val="28"/>
          <w:szCs w:val="28"/>
          <w:u w:val="single"/>
        </w:rPr>
        <w:t>_________________________________________________________________</w:t>
      </w:r>
    </w:p>
    <w:p w:rsidR="00D66EFA" w:rsidRPr="00FA5560" w:rsidRDefault="00D66EFA" w:rsidP="00B74AED">
      <w:pPr>
        <w:rPr>
          <w:color w:val="000000"/>
          <w:sz w:val="28"/>
          <w:szCs w:val="28"/>
        </w:rPr>
      </w:pPr>
    </w:p>
    <w:p w:rsidR="00D66EFA" w:rsidRPr="009B23E3" w:rsidRDefault="00D66EFA" w:rsidP="009B23E3">
      <w:pPr>
        <w:jc w:val="center"/>
        <w:rPr>
          <w:b/>
          <w:bCs/>
          <w:color w:val="000000"/>
          <w:spacing w:val="60"/>
          <w:sz w:val="32"/>
          <w:szCs w:val="32"/>
        </w:rPr>
      </w:pPr>
      <w:r w:rsidRPr="00FA5560">
        <w:rPr>
          <w:b/>
          <w:bCs/>
          <w:color w:val="000000"/>
          <w:spacing w:val="60"/>
          <w:sz w:val="32"/>
          <w:szCs w:val="32"/>
        </w:rPr>
        <w:t>РЕШЕНИЕ</w:t>
      </w:r>
    </w:p>
    <w:tbl>
      <w:tblPr>
        <w:tblW w:w="9422" w:type="dxa"/>
        <w:jc w:val="center"/>
        <w:tblLook w:val="00A0"/>
      </w:tblPr>
      <w:tblGrid>
        <w:gridCol w:w="2769"/>
        <w:gridCol w:w="3661"/>
        <w:gridCol w:w="456"/>
        <w:gridCol w:w="2293"/>
        <w:gridCol w:w="189"/>
        <w:gridCol w:w="54"/>
      </w:tblGrid>
      <w:tr w:rsidR="00D66EFA" w:rsidRPr="006F1702" w:rsidTr="00905669">
        <w:trPr>
          <w:gridAfter w:val="1"/>
          <w:wAfter w:w="54" w:type="dxa"/>
          <w:trHeight w:val="330"/>
          <w:jc w:val="center"/>
        </w:trPr>
        <w:tc>
          <w:tcPr>
            <w:tcW w:w="2769" w:type="dxa"/>
            <w:tcBorders>
              <w:bottom w:val="single" w:sz="4" w:space="0" w:color="auto"/>
            </w:tcBorders>
          </w:tcPr>
          <w:p w:rsidR="00D66EFA" w:rsidRPr="006F1702" w:rsidRDefault="00765DEE" w:rsidP="00765DE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</w:t>
            </w:r>
            <w:r w:rsidR="00147DA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августа</w:t>
            </w:r>
            <w:r w:rsidR="005D0AA6">
              <w:rPr>
                <w:color w:val="000000" w:themeColor="text1"/>
                <w:sz w:val="28"/>
                <w:szCs w:val="28"/>
              </w:rPr>
              <w:t xml:space="preserve"> 2025</w:t>
            </w:r>
            <w:r w:rsidR="005D0AA6" w:rsidRPr="006F170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661" w:type="dxa"/>
          </w:tcPr>
          <w:p w:rsidR="00D66EFA" w:rsidRPr="006F1702" w:rsidRDefault="00D66EFA" w:rsidP="004A7D4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38" w:type="dxa"/>
            <w:gridSpan w:val="3"/>
          </w:tcPr>
          <w:p w:rsidR="00D66EFA" w:rsidRPr="006F1702" w:rsidRDefault="00D66EFA" w:rsidP="003063AE">
            <w:pPr>
              <w:jc w:val="center"/>
              <w:rPr>
                <w:color w:val="000000" w:themeColor="text1"/>
              </w:rPr>
            </w:pPr>
            <w:r w:rsidRPr="006F1702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056313">
              <w:rPr>
                <w:color w:val="000000" w:themeColor="text1"/>
                <w:sz w:val="28"/>
                <w:szCs w:val="28"/>
              </w:rPr>
              <w:t>112/16</w:t>
            </w:r>
            <w:r w:rsidR="00E277C1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D66EFA" w:rsidRPr="006F1702" w:rsidTr="00905669">
        <w:trPr>
          <w:trHeight w:val="1007"/>
          <w:jc w:val="center"/>
        </w:trPr>
        <w:tc>
          <w:tcPr>
            <w:tcW w:w="2769" w:type="dxa"/>
            <w:tcBorders>
              <w:top w:val="single" w:sz="4" w:space="0" w:color="auto"/>
            </w:tcBorders>
          </w:tcPr>
          <w:p w:rsidR="00D66EFA" w:rsidRPr="006F1702" w:rsidRDefault="00D66EFA" w:rsidP="004A7D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61" w:type="dxa"/>
          </w:tcPr>
          <w:p w:rsidR="00D57B9C" w:rsidRPr="006F1702" w:rsidRDefault="00D66EFA" w:rsidP="00DA56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1702">
              <w:rPr>
                <w:color w:val="000000" w:themeColor="text1"/>
                <w:sz w:val="28"/>
                <w:szCs w:val="28"/>
              </w:rPr>
              <w:t>г. Подольс</w:t>
            </w:r>
            <w:r w:rsidR="00DA567B">
              <w:rPr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456" w:type="dxa"/>
          </w:tcPr>
          <w:p w:rsidR="00D66EFA" w:rsidRPr="006F1702" w:rsidRDefault="00D66EFA" w:rsidP="004A7D4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D66EFA" w:rsidRPr="006F1702" w:rsidRDefault="00D66EFA" w:rsidP="004A7D4B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  <w:tc>
          <w:tcPr>
            <w:tcW w:w="243" w:type="dxa"/>
            <w:gridSpan w:val="2"/>
          </w:tcPr>
          <w:p w:rsidR="00D66EFA" w:rsidRPr="006F1702" w:rsidRDefault="00D66EFA" w:rsidP="004A7D4B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</w:tr>
    </w:tbl>
    <w:p w:rsidR="00164AAB" w:rsidRDefault="00164AAB" w:rsidP="006231C8">
      <w:pPr>
        <w:jc w:val="center"/>
        <w:rPr>
          <w:sz w:val="28"/>
          <w:szCs w:val="28"/>
        </w:rPr>
      </w:pPr>
    </w:p>
    <w:p w:rsidR="00753D8B" w:rsidRPr="00753D8B" w:rsidRDefault="00753D8B" w:rsidP="00753D8B">
      <w:pPr>
        <w:keepNext/>
        <w:jc w:val="center"/>
        <w:outlineLvl w:val="2"/>
        <w:rPr>
          <w:sz w:val="28"/>
          <w:szCs w:val="28"/>
        </w:rPr>
      </w:pPr>
      <w:r w:rsidRPr="00753D8B">
        <w:rPr>
          <w:sz w:val="28"/>
          <w:szCs w:val="28"/>
        </w:rPr>
        <w:t xml:space="preserve">Об отказе в регистрации </w:t>
      </w:r>
      <w:r>
        <w:rPr>
          <w:sz w:val="28"/>
          <w:szCs w:val="28"/>
        </w:rPr>
        <w:t xml:space="preserve">Макарова Виктора </w:t>
      </w:r>
      <w:r w:rsidRPr="00753D8B">
        <w:rPr>
          <w:sz w:val="28"/>
          <w:szCs w:val="28"/>
        </w:rPr>
        <w:t>А</w:t>
      </w:r>
      <w:r>
        <w:rPr>
          <w:sz w:val="28"/>
          <w:szCs w:val="28"/>
        </w:rPr>
        <w:t>лексее</w:t>
      </w:r>
      <w:r w:rsidRPr="00753D8B">
        <w:rPr>
          <w:sz w:val="28"/>
          <w:szCs w:val="28"/>
        </w:rPr>
        <w:t xml:space="preserve">вича кандидатом в депутаты Совета депутатов </w:t>
      </w:r>
      <w:r>
        <w:rPr>
          <w:sz w:val="28"/>
          <w:szCs w:val="28"/>
        </w:rPr>
        <w:t>Г</w:t>
      </w:r>
      <w:r w:rsidRPr="00753D8B">
        <w:rPr>
          <w:sz w:val="28"/>
          <w:szCs w:val="28"/>
        </w:rPr>
        <w:t xml:space="preserve">ородского округа </w:t>
      </w:r>
      <w:r>
        <w:rPr>
          <w:sz w:val="28"/>
          <w:szCs w:val="28"/>
        </w:rPr>
        <w:t xml:space="preserve">Подольск </w:t>
      </w:r>
      <w:r w:rsidRPr="00753D8B">
        <w:rPr>
          <w:sz w:val="28"/>
          <w:szCs w:val="28"/>
        </w:rPr>
        <w:t xml:space="preserve">по </w:t>
      </w:r>
      <w:r>
        <w:rPr>
          <w:sz w:val="28"/>
          <w:szCs w:val="28"/>
        </w:rPr>
        <w:t>много</w:t>
      </w:r>
      <w:r w:rsidRPr="00753D8B">
        <w:rPr>
          <w:sz w:val="28"/>
          <w:szCs w:val="28"/>
        </w:rPr>
        <w:t xml:space="preserve">мандатному избирательному округу № </w:t>
      </w:r>
      <w:r w:rsidR="00765DEE">
        <w:rPr>
          <w:sz w:val="28"/>
          <w:szCs w:val="28"/>
        </w:rPr>
        <w:t>4</w:t>
      </w:r>
      <w:r w:rsidRPr="00753D8B">
        <w:rPr>
          <w:sz w:val="28"/>
          <w:szCs w:val="28"/>
        </w:rPr>
        <w:t xml:space="preserve"> на выборах депутатов Совета депутатов </w:t>
      </w:r>
      <w:r>
        <w:rPr>
          <w:sz w:val="28"/>
          <w:szCs w:val="28"/>
        </w:rPr>
        <w:t>Г</w:t>
      </w:r>
      <w:r w:rsidRPr="00753D8B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Подольск Московской области</w:t>
      </w:r>
      <w:r w:rsidRPr="00753D8B">
        <w:rPr>
          <w:sz w:val="28"/>
          <w:szCs w:val="28"/>
        </w:rPr>
        <w:t xml:space="preserve">, назначенных на </w:t>
      </w:r>
      <w:r>
        <w:rPr>
          <w:sz w:val="28"/>
          <w:szCs w:val="28"/>
        </w:rPr>
        <w:t>14</w:t>
      </w:r>
      <w:r w:rsidRPr="00753D8B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5</w:t>
      </w:r>
      <w:r w:rsidRPr="00753D8B">
        <w:rPr>
          <w:sz w:val="28"/>
          <w:szCs w:val="28"/>
        </w:rPr>
        <w:t xml:space="preserve"> года</w:t>
      </w:r>
    </w:p>
    <w:p w:rsidR="00753D8B" w:rsidRPr="00753D8B" w:rsidRDefault="00753D8B" w:rsidP="00753D8B">
      <w:pPr>
        <w:keepNext/>
        <w:contextualSpacing/>
        <w:jc w:val="center"/>
        <w:outlineLvl w:val="2"/>
        <w:rPr>
          <w:sz w:val="28"/>
          <w:szCs w:val="28"/>
        </w:rPr>
      </w:pPr>
    </w:p>
    <w:p w:rsidR="00753D8B" w:rsidRPr="00753D8B" w:rsidRDefault="00753D8B" w:rsidP="00753D8B">
      <w:pPr>
        <w:widowControl w:val="0"/>
        <w:snapToGri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753D8B">
        <w:rPr>
          <w:rFonts w:eastAsia="Calibri"/>
          <w:sz w:val="28"/>
          <w:szCs w:val="28"/>
          <w:lang w:eastAsia="en-US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 от 12 июня 2002 г. № 67-ФЗ, Закона Московской области «О муниципальных выборах в Московской области» от 04 июня 2013 года №46/2013-ОЗ, при выдвижении кандидата в депутаты Совета депутатов </w:t>
      </w:r>
      <w:r>
        <w:rPr>
          <w:rFonts w:eastAsia="Calibri"/>
          <w:sz w:val="28"/>
          <w:szCs w:val="28"/>
          <w:lang w:eastAsia="en-US"/>
        </w:rPr>
        <w:t>Г</w:t>
      </w:r>
      <w:r w:rsidRPr="00753D8B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Подольск Московской области</w:t>
      </w:r>
      <w:r w:rsidRPr="00753D8B">
        <w:rPr>
          <w:sz w:val="28"/>
          <w:szCs w:val="28"/>
        </w:rPr>
        <w:t xml:space="preserve"> </w:t>
      </w:r>
      <w:r w:rsidRPr="00753D8B">
        <w:rPr>
          <w:rFonts w:eastAsia="Calibri"/>
          <w:sz w:val="28"/>
          <w:szCs w:val="28"/>
          <w:lang w:eastAsia="en-US"/>
        </w:rPr>
        <w:t xml:space="preserve">по </w:t>
      </w:r>
      <w:r>
        <w:rPr>
          <w:rFonts w:eastAsia="Calibri"/>
          <w:sz w:val="28"/>
          <w:szCs w:val="28"/>
          <w:lang w:eastAsia="en-US"/>
        </w:rPr>
        <w:t>много</w:t>
      </w:r>
      <w:r w:rsidRPr="00753D8B">
        <w:rPr>
          <w:sz w:val="28"/>
          <w:szCs w:val="28"/>
        </w:rPr>
        <w:t>мандатному</w:t>
      </w:r>
      <w:r w:rsidRPr="00753D8B">
        <w:rPr>
          <w:rFonts w:eastAsia="Calibri"/>
          <w:sz w:val="28"/>
          <w:szCs w:val="28"/>
          <w:lang w:eastAsia="en-US"/>
        </w:rPr>
        <w:t xml:space="preserve"> избирательному округу № </w:t>
      </w:r>
      <w:r w:rsidR="00765DEE">
        <w:rPr>
          <w:rFonts w:eastAsia="Calibri"/>
          <w:sz w:val="28"/>
          <w:szCs w:val="28"/>
          <w:lang w:eastAsia="en-US"/>
        </w:rPr>
        <w:t>4</w:t>
      </w:r>
      <w:r w:rsidRPr="00753D8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Макарова Виктора Алексеевича</w:t>
      </w:r>
      <w:r w:rsidRPr="00753D8B">
        <w:rPr>
          <w:rFonts w:eastAsia="Calibri"/>
          <w:sz w:val="28"/>
          <w:szCs w:val="28"/>
          <w:lang w:eastAsia="en-US"/>
        </w:rPr>
        <w:t xml:space="preserve">, выдвинутого </w:t>
      </w:r>
      <w:r w:rsidRPr="00753D8B">
        <w:rPr>
          <w:sz w:val="28"/>
          <w:szCs w:val="28"/>
        </w:rPr>
        <w:t>в порядке самовыдвижения</w:t>
      </w:r>
      <w:r w:rsidRPr="00753D8B">
        <w:rPr>
          <w:rFonts w:eastAsia="Calibri"/>
          <w:sz w:val="28"/>
          <w:szCs w:val="28"/>
          <w:lang w:eastAsia="en-US"/>
        </w:rPr>
        <w:t xml:space="preserve">,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города </w:t>
      </w:r>
      <w:r>
        <w:rPr>
          <w:rFonts w:eastAsia="Calibri"/>
          <w:sz w:val="28"/>
          <w:szCs w:val="28"/>
          <w:lang w:eastAsia="en-US"/>
        </w:rPr>
        <w:t xml:space="preserve">Подольск </w:t>
      </w:r>
      <w:r w:rsidRPr="00753D8B">
        <w:rPr>
          <w:rFonts w:eastAsia="Calibri"/>
          <w:sz w:val="28"/>
          <w:szCs w:val="28"/>
          <w:lang w:eastAsia="en-US"/>
        </w:rPr>
        <w:t>установила следующее:</w:t>
      </w:r>
    </w:p>
    <w:p w:rsidR="00753D8B" w:rsidRPr="00753D8B" w:rsidRDefault="00765DEE" w:rsidP="00753D8B">
      <w:pPr>
        <w:widowControl w:val="0"/>
        <w:snapToGri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</w:t>
      </w:r>
      <w:r w:rsidR="00753D8B">
        <w:rPr>
          <w:rFonts w:eastAsia="Calibri"/>
          <w:sz w:val="28"/>
          <w:szCs w:val="28"/>
          <w:lang w:eastAsia="en-US"/>
        </w:rPr>
        <w:t>1</w:t>
      </w:r>
      <w:r w:rsidR="00753D8B" w:rsidRPr="00753D8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августа</w:t>
      </w:r>
      <w:r w:rsidR="00753D8B" w:rsidRPr="00753D8B">
        <w:rPr>
          <w:rFonts w:eastAsia="Calibri"/>
          <w:sz w:val="28"/>
          <w:szCs w:val="28"/>
          <w:lang w:eastAsia="en-US"/>
        </w:rPr>
        <w:t xml:space="preserve"> 202</w:t>
      </w:r>
      <w:r w:rsidR="00753D8B">
        <w:rPr>
          <w:rFonts w:eastAsia="Calibri"/>
          <w:sz w:val="28"/>
          <w:szCs w:val="28"/>
          <w:lang w:eastAsia="en-US"/>
        </w:rPr>
        <w:t>5</w:t>
      </w:r>
      <w:r w:rsidR="00753D8B" w:rsidRPr="00753D8B">
        <w:rPr>
          <w:rFonts w:eastAsia="Calibri"/>
          <w:sz w:val="28"/>
          <w:szCs w:val="28"/>
          <w:lang w:eastAsia="en-US"/>
        </w:rPr>
        <w:t xml:space="preserve"> года в территориальную избирательную комиссию города </w:t>
      </w:r>
      <w:r w:rsidR="00753D8B">
        <w:rPr>
          <w:rFonts w:eastAsia="Calibri"/>
          <w:sz w:val="28"/>
          <w:szCs w:val="28"/>
          <w:lang w:eastAsia="en-US"/>
        </w:rPr>
        <w:t xml:space="preserve">Подольск </w:t>
      </w:r>
      <w:r w:rsidR="00753D8B" w:rsidRPr="00753D8B">
        <w:rPr>
          <w:rFonts w:eastAsia="Calibri"/>
          <w:sz w:val="28"/>
          <w:szCs w:val="28"/>
          <w:lang w:eastAsia="en-US"/>
        </w:rPr>
        <w:t xml:space="preserve">были представлены документы для регистрации кандидата, в том числе подписные листы с подписями избирателей, собранными в поддержку самовыдвижения кандидата в депутаты Совета депутатов </w:t>
      </w:r>
      <w:r w:rsidR="00753D8B">
        <w:rPr>
          <w:rFonts w:eastAsia="Calibri"/>
          <w:sz w:val="28"/>
          <w:szCs w:val="28"/>
          <w:lang w:eastAsia="en-US"/>
        </w:rPr>
        <w:t>Г</w:t>
      </w:r>
      <w:r w:rsidR="00753D8B" w:rsidRPr="00753D8B">
        <w:rPr>
          <w:rFonts w:eastAsia="Calibri"/>
          <w:sz w:val="28"/>
          <w:szCs w:val="28"/>
          <w:lang w:eastAsia="en-US"/>
        </w:rPr>
        <w:t xml:space="preserve">ородского округа </w:t>
      </w:r>
      <w:r w:rsidR="00753D8B">
        <w:rPr>
          <w:rFonts w:eastAsia="Calibri"/>
          <w:sz w:val="28"/>
          <w:szCs w:val="28"/>
          <w:lang w:eastAsia="en-US"/>
        </w:rPr>
        <w:t xml:space="preserve">Подольск </w:t>
      </w:r>
      <w:r w:rsidR="00753D8B" w:rsidRPr="00753D8B">
        <w:rPr>
          <w:rFonts w:eastAsia="Calibri"/>
          <w:sz w:val="28"/>
          <w:szCs w:val="28"/>
          <w:lang w:eastAsia="en-US"/>
        </w:rPr>
        <w:t xml:space="preserve">Московской области по </w:t>
      </w:r>
      <w:r w:rsidR="00753D8B">
        <w:rPr>
          <w:rFonts w:eastAsia="Calibri"/>
          <w:sz w:val="28"/>
          <w:szCs w:val="28"/>
          <w:lang w:eastAsia="en-US"/>
        </w:rPr>
        <w:t>много</w:t>
      </w:r>
      <w:r w:rsidR="00753D8B" w:rsidRPr="00753D8B">
        <w:rPr>
          <w:rFonts w:eastAsia="Calibri"/>
          <w:sz w:val="28"/>
          <w:szCs w:val="28"/>
          <w:lang w:eastAsia="en-US"/>
        </w:rPr>
        <w:t xml:space="preserve">мандатному избирательному округу № </w:t>
      </w:r>
      <w:r>
        <w:rPr>
          <w:rFonts w:eastAsia="Calibri"/>
          <w:sz w:val="28"/>
          <w:szCs w:val="28"/>
          <w:lang w:eastAsia="en-US"/>
        </w:rPr>
        <w:t>4</w:t>
      </w:r>
      <w:r w:rsidR="00753D8B" w:rsidRPr="00753D8B">
        <w:rPr>
          <w:sz w:val="28"/>
          <w:szCs w:val="28"/>
        </w:rPr>
        <w:t xml:space="preserve"> на выборах депутатов Совета депутатов </w:t>
      </w:r>
      <w:r w:rsidR="00753D8B">
        <w:rPr>
          <w:sz w:val="28"/>
          <w:szCs w:val="28"/>
        </w:rPr>
        <w:t>Г</w:t>
      </w:r>
      <w:r w:rsidR="00753D8B" w:rsidRPr="00753D8B">
        <w:rPr>
          <w:sz w:val="28"/>
          <w:szCs w:val="28"/>
        </w:rPr>
        <w:t>ородского округа</w:t>
      </w:r>
      <w:r w:rsidR="00753D8B">
        <w:rPr>
          <w:sz w:val="28"/>
          <w:szCs w:val="28"/>
        </w:rPr>
        <w:t xml:space="preserve"> Подольск Московской области</w:t>
      </w:r>
      <w:r w:rsidR="00753D8B" w:rsidRPr="00753D8B">
        <w:rPr>
          <w:rFonts w:eastAsia="Calibri"/>
          <w:sz w:val="28"/>
          <w:szCs w:val="28"/>
          <w:lang w:eastAsia="en-US"/>
        </w:rPr>
        <w:t xml:space="preserve">, назначенных на </w:t>
      </w:r>
      <w:r w:rsidR="00753D8B">
        <w:rPr>
          <w:rFonts w:eastAsia="Calibri"/>
          <w:sz w:val="28"/>
          <w:szCs w:val="28"/>
          <w:lang w:eastAsia="en-US"/>
        </w:rPr>
        <w:t>14</w:t>
      </w:r>
      <w:r w:rsidR="00753D8B" w:rsidRPr="00753D8B">
        <w:rPr>
          <w:rFonts w:eastAsia="Calibri"/>
          <w:sz w:val="28"/>
          <w:szCs w:val="28"/>
          <w:lang w:eastAsia="en-US"/>
        </w:rPr>
        <w:t xml:space="preserve"> сентября 202</w:t>
      </w:r>
      <w:r w:rsidR="00753D8B">
        <w:rPr>
          <w:rFonts w:eastAsia="Calibri"/>
          <w:sz w:val="28"/>
          <w:szCs w:val="28"/>
          <w:lang w:eastAsia="en-US"/>
        </w:rPr>
        <w:t>5</w:t>
      </w:r>
      <w:r w:rsidR="00753D8B" w:rsidRPr="00753D8B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>, Макарова Виктора Алексеевича</w:t>
      </w:r>
      <w:r w:rsidR="00753D8B" w:rsidRPr="00753D8B">
        <w:rPr>
          <w:rFonts w:eastAsia="Calibri"/>
          <w:sz w:val="28"/>
          <w:szCs w:val="28"/>
          <w:lang w:eastAsia="en-US"/>
        </w:rPr>
        <w:t>.</w:t>
      </w:r>
    </w:p>
    <w:p w:rsidR="00753D8B" w:rsidRPr="00753D8B" w:rsidRDefault="00753D8B" w:rsidP="00753D8B">
      <w:pPr>
        <w:widowControl w:val="0"/>
        <w:snapToGrid w:val="0"/>
        <w:ind w:firstLine="708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 соответствии с частью 1 статьи 29 Закона Московской области «О муниципальных выборах в Московской области» и решением территориальной избирательной комиссии города </w:t>
      </w:r>
      <w:r w:rsidR="006C7A6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Подольск 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от 2</w:t>
      </w:r>
      <w:r w:rsidR="006C7A6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7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.06.202</w:t>
      </w:r>
      <w:r w:rsidR="006C7A6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5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6C7A60" w:rsidRPr="006F1702">
        <w:rPr>
          <w:color w:val="000000" w:themeColor="text1"/>
          <w:sz w:val="28"/>
          <w:szCs w:val="28"/>
        </w:rPr>
        <w:t xml:space="preserve">№ </w:t>
      </w:r>
      <w:r w:rsidR="006C7A60">
        <w:rPr>
          <w:color w:val="000000" w:themeColor="text1"/>
          <w:sz w:val="28"/>
          <w:szCs w:val="28"/>
        </w:rPr>
        <w:t>97/1288</w:t>
      </w:r>
      <w:r w:rsidRPr="00753D8B">
        <w:rPr>
          <w:sz w:val="28"/>
          <w:szCs w:val="28"/>
        </w:rPr>
        <w:t xml:space="preserve">, 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необходимое для регистрации количество подписей избирателей по 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много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мандатному избирательному округу № </w:t>
      </w:r>
      <w:r w:rsidR="00765D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4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составляет 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3</w:t>
      </w:r>
      <w:r w:rsidR="00765D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9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подписей избирателей. Кандидатом в депутаты Совета депутатов 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ородского округа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Подольск 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Московской области 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Макаровым </w:t>
      </w:r>
      <w:r w:rsidR="00BE258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В.А. 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заявлено 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4</w:t>
      </w:r>
      <w:r w:rsidR="00765D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3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(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сорок </w:t>
      </w:r>
      <w:r w:rsidR="00765D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три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) подписи избирателей, представлено 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4</w:t>
      </w:r>
      <w:r w:rsidR="00765D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3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(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сорок </w:t>
      </w:r>
      <w:r w:rsidR="00765D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три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) подписи избирателей, свыше требуемого количества подписей</w:t>
      </w:r>
      <w:r w:rsidR="00BE258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необходимого для регистрации кандидата представлено 4 (четыре) подписи избирателей, проверено 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4</w:t>
      </w:r>
      <w:r w:rsidR="00765D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3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(</w:t>
      </w:r>
      <w:r w:rsidR="007816D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сорок </w:t>
      </w:r>
      <w:r w:rsidR="00765D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три</w:t>
      </w:r>
      <w:r w:rsidRPr="00753D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) подписи избирателей.</w:t>
      </w:r>
    </w:p>
    <w:p w:rsidR="00753D8B" w:rsidRDefault="00753D8B" w:rsidP="00753D8B">
      <w:pPr>
        <w:widowControl w:val="0"/>
        <w:snapToGri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753D8B">
        <w:rPr>
          <w:rFonts w:eastAsia="Calibri"/>
          <w:sz w:val="28"/>
          <w:szCs w:val="28"/>
          <w:lang w:eastAsia="en-US"/>
        </w:rPr>
        <w:t>В результате проведенной проверки рабочей группой по проверке подписей избирателе</w:t>
      </w:r>
      <w:r w:rsidR="00765DEE">
        <w:rPr>
          <w:rFonts w:eastAsia="Calibri"/>
          <w:sz w:val="28"/>
          <w:szCs w:val="28"/>
          <w:lang w:eastAsia="en-US"/>
        </w:rPr>
        <w:t xml:space="preserve">й, оформления подписных листов, на основании </w:t>
      </w:r>
      <w:r w:rsidR="00E1210D">
        <w:rPr>
          <w:rFonts w:eastAsia="Calibri"/>
          <w:sz w:val="28"/>
          <w:szCs w:val="28"/>
          <w:lang w:eastAsia="en-US"/>
        </w:rPr>
        <w:t xml:space="preserve">сведений, </w:t>
      </w:r>
      <w:r w:rsidR="00E1210D">
        <w:rPr>
          <w:rFonts w:eastAsia="Calibri"/>
          <w:sz w:val="28"/>
          <w:szCs w:val="28"/>
          <w:lang w:eastAsia="en-US"/>
        </w:rPr>
        <w:lastRenderedPageBreak/>
        <w:t xml:space="preserve">представленных отделом по вопросам миграции УМВД России по г.о. Подольск        (№ 73/14-6776 </w:t>
      </w:r>
      <w:r w:rsidR="00E1210D" w:rsidRPr="00753D8B">
        <w:rPr>
          <w:rFonts w:eastAsia="Calibri"/>
          <w:sz w:val="28"/>
          <w:szCs w:val="28"/>
          <w:lang w:eastAsia="en-US"/>
        </w:rPr>
        <w:t xml:space="preserve">от </w:t>
      </w:r>
      <w:r w:rsidR="00E1210D">
        <w:rPr>
          <w:rFonts w:eastAsia="Calibri"/>
          <w:sz w:val="28"/>
          <w:szCs w:val="28"/>
          <w:lang w:eastAsia="en-US"/>
        </w:rPr>
        <w:t>06</w:t>
      </w:r>
      <w:r w:rsidR="00E1210D" w:rsidRPr="00753D8B">
        <w:rPr>
          <w:rFonts w:eastAsia="Calibri"/>
          <w:sz w:val="28"/>
          <w:szCs w:val="28"/>
          <w:lang w:eastAsia="en-US"/>
        </w:rPr>
        <w:t>.0</w:t>
      </w:r>
      <w:r w:rsidR="00E1210D">
        <w:rPr>
          <w:rFonts w:eastAsia="Calibri"/>
          <w:sz w:val="28"/>
          <w:szCs w:val="28"/>
          <w:lang w:eastAsia="en-US"/>
        </w:rPr>
        <w:t>8</w:t>
      </w:r>
      <w:r w:rsidR="00E1210D" w:rsidRPr="00753D8B">
        <w:rPr>
          <w:rFonts w:eastAsia="Calibri"/>
          <w:sz w:val="28"/>
          <w:szCs w:val="28"/>
          <w:lang w:eastAsia="en-US"/>
        </w:rPr>
        <w:t>.202</w:t>
      </w:r>
      <w:r w:rsidR="00E1210D">
        <w:rPr>
          <w:rFonts w:eastAsia="Calibri"/>
          <w:sz w:val="28"/>
          <w:szCs w:val="28"/>
          <w:lang w:eastAsia="en-US"/>
        </w:rPr>
        <w:t>5 года, заключения</w:t>
      </w:r>
      <w:r w:rsidR="00E1210D" w:rsidRPr="00753D8B">
        <w:rPr>
          <w:rFonts w:eastAsia="Calibri"/>
          <w:sz w:val="28"/>
          <w:szCs w:val="28"/>
          <w:lang w:eastAsia="en-US"/>
        </w:rPr>
        <w:t xml:space="preserve"> эксперт</w:t>
      </w:r>
      <w:r w:rsidR="00E1210D">
        <w:rPr>
          <w:rFonts w:eastAsia="Calibri"/>
          <w:sz w:val="28"/>
          <w:szCs w:val="28"/>
          <w:lang w:eastAsia="en-US"/>
        </w:rPr>
        <w:t>а</w:t>
      </w:r>
      <w:r w:rsidR="00E1210D" w:rsidRPr="00753D8B">
        <w:rPr>
          <w:rFonts w:eastAsia="Calibri"/>
          <w:sz w:val="28"/>
          <w:szCs w:val="28"/>
          <w:lang w:eastAsia="en-US"/>
        </w:rPr>
        <w:t xml:space="preserve"> отдела ЭКО УМВД России по городскому округу </w:t>
      </w:r>
      <w:r w:rsidR="00E1210D">
        <w:rPr>
          <w:rFonts w:eastAsia="Calibri"/>
          <w:sz w:val="28"/>
          <w:szCs w:val="28"/>
          <w:lang w:eastAsia="en-US"/>
        </w:rPr>
        <w:t xml:space="preserve">Подольск </w:t>
      </w:r>
      <w:r w:rsidR="00E1210D" w:rsidRPr="00753D8B">
        <w:rPr>
          <w:rFonts w:eastAsia="Calibri"/>
          <w:sz w:val="28"/>
          <w:szCs w:val="28"/>
          <w:lang w:eastAsia="en-US"/>
        </w:rPr>
        <w:t xml:space="preserve">ЭКЦ ГУ МВД России по Московской области по проверке подписных листов </w:t>
      </w:r>
      <w:r w:rsidR="00E1210D">
        <w:rPr>
          <w:rFonts w:eastAsia="Calibri"/>
          <w:sz w:val="28"/>
          <w:szCs w:val="28"/>
          <w:lang w:eastAsia="en-US"/>
        </w:rPr>
        <w:t xml:space="preserve">(№ 73/14036 </w:t>
      </w:r>
      <w:r w:rsidR="00E1210D" w:rsidRPr="00753D8B">
        <w:rPr>
          <w:sz w:val="28"/>
          <w:szCs w:val="28"/>
        </w:rPr>
        <w:t xml:space="preserve">от </w:t>
      </w:r>
      <w:r w:rsidR="00E1210D">
        <w:rPr>
          <w:sz w:val="28"/>
          <w:szCs w:val="28"/>
        </w:rPr>
        <w:t xml:space="preserve">07.08.2025) </w:t>
      </w:r>
      <w:r w:rsidRPr="00753D8B">
        <w:rPr>
          <w:rFonts w:eastAsia="Calibri"/>
          <w:sz w:val="28"/>
          <w:szCs w:val="28"/>
          <w:lang w:eastAsia="en-US"/>
        </w:rPr>
        <w:t xml:space="preserve">составлен итоговый протокол от </w:t>
      </w:r>
      <w:r w:rsidR="00765DEE">
        <w:rPr>
          <w:rFonts w:eastAsia="Calibri"/>
          <w:sz w:val="28"/>
          <w:szCs w:val="28"/>
          <w:lang w:eastAsia="en-US"/>
        </w:rPr>
        <w:t>07</w:t>
      </w:r>
      <w:r w:rsidRPr="00753D8B">
        <w:rPr>
          <w:rFonts w:eastAsia="Calibri"/>
          <w:sz w:val="28"/>
          <w:szCs w:val="28"/>
          <w:lang w:eastAsia="en-US"/>
        </w:rPr>
        <w:t>.0</w:t>
      </w:r>
      <w:r w:rsidR="00765DEE">
        <w:rPr>
          <w:rFonts w:eastAsia="Calibri"/>
          <w:sz w:val="28"/>
          <w:szCs w:val="28"/>
          <w:lang w:eastAsia="en-US"/>
        </w:rPr>
        <w:t>8</w:t>
      </w:r>
      <w:r w:rsidRPr="00753D8B">
        <w:rPr>
          <w:rFonts w:eastAsia="Calibri"/>
          <w:sz w:val="28"/>
          <w:szCs w:val="28"/>
          <w:lang w:eastAsia="en-US"/>
        </w:rPr>
        <w:t>.202</w:t>
      </w:r>
      <w:r w:rsidR="007816D6">
        <w:rPr>
          <w:rFonts w:eastAsia="Calibri"/>
          <w:sz w:val="28"/>
          <w:szCs w:val="28"/>
          <w:lang w:eastAsia="en-US"/>
        </w:rPr>
        <w:t>5</w:t>
      </w:r>
      <w:r w:rsidRPr="00753D8B">
        <w:rPr>
          <w:rFonts w:eastAsia="Calibri"/>
          <w:sz w:val="28"/>
          <w:szCs w:val="28"/>
          <w:lang w:eastAsia="en-US"/>
        </w:rPr>
        <w:t xml:space="preserve"> об итогах проверки подписей избирателей, оформления подписных листов, представленных кандидатом в депутаты Совета депутатов </w:t>
      </w:r>
      <w:r w:rsidR="007816D6">
        <w:rPr>
          <w:rFonts w:eastAsia="Calibri"/>
          <w:sz w:val="28"/>
          <w:szCs w:val="28"/>
          <w:lang w:eastAsia="en-US"/>
        </w:rPr>
        <w:t>Г</w:t>
      </w:r>
      <w:r w:rsidRPr="00753D8B">
        <w:rPr>
          <w:rFonts w:eastAsia="Calibri"/>
          <w:sz w:val="28"/>
          <w:szCs w:val="28"/>
          <w:lang w:eastAsia="en-US"/>
        </w:rPr>
        <w:t xml:space="preserve">ородского округа </w:t>
      </w:r>
      <w:r w:rsidR="007816D6">
        <w:rPr>
          <w:rFonts w:eastAsia="Calibri"/>
          <w:sz w:val="28"/>
          <w:szCs w:val="28"/>
          <w:lang w:eastAsia="en-US"/>
        </w:rPr>
        <w:t xml:space="preserve">Подольск </w:t>
      </w:r>
      <w:r w:rsidRPr="00753D8B">
        <w:rPr>
          <w:rFonts w:eastAsia="Calibri"/>
          <w:sz w:val="28"/>
          <w:szCs w:val="28"/>
          <w:lang w:eastAsia="en-US"/>
        </w:rPr>
        <w:t xml:space="preserve">Московской области по </w:t>
      </w:r>
      <w:r w:rsidR="007816D6">
        <w:rPr>
          <w:rFonts w:eastAsia="Calibri"/>
          <w:sz w:val="28"/>
          <w:szCs w:val="28"/>
          <w:lang w:eastAsia="en-US"/>
        </w:rPr>
        <w:t>многом</w:t>
      </w:r>
      <w:r w:rsidRPr="00753D8B">
        <w:rPr>
          <w:rFonts w:eastAsia="Calibri"/>
          <w:sz w:val="28"/>
          <w:szCs w:val="28"/>
          <w:lang w:eastAsia="en-US"/>
        </w:rPr>
        <w:t xml:space="preserve">андатному избирательному округу № </w:t>
      </w:r>
      <w:r w:rsidR="00765DEE">
        <w:rPr>
          <w:rFonts w:eastAsia="Calibri"/>
          <w:sz w:val="28"/>
          <w:szCs w:val="28"/>
          <w:lang w:eastAsia="en-US"/>
        </w:rPr>
        <w:t>4</w:t>
      </w:r>
      <w:r w:rsidRPr="00753D8B">
        <w:rPr>
          <w:rFonts w:eastAsia="Calibri"/>
          <w:sz w:val="28"/>
          <w:szCs w:val="28"/>
          <w:lang w:eastAsia="en-US"/>
        </w:rPr>
        <w:t xml:space="preserve"> на выборах депутатов Совета депутатов </w:t>
      </w:r>
      <w:r w:rsidR="007816D6">
        <w:rPr>
          <w:rFonts w:eastAsia="Calibri"/>
          <w:sz w:val="28"/>
          <w:szCs w:val="28"/>
          <w:lang w:eastAsia="en-US"/>
        </w:rPr>
        <w:t>Г</w:t>
      </w:r>
      <w:r w:rsidRPr="00753D8B">
        <w:rPr>
          <w:rFonts w:eastAsia="Calibri"/>
          <w:sz w:val="28"/>
          <w:szCs w:val="28"/>
          <w:lang w:eastAsia="en-US"/>
        </w:rPr>
        <w:t>ородского округа</w:t>
      </w:r>
      <w:r w:rsidR="007816D6">
        <w:rPr>
          <w:rFonts w:eastAsia="Calibri"/>
          <w:sz w:val="28"/>
          <w:szCs w:val="28"/>
          <w:lang w:eastAsia="en-US"/>
        </w:rPr>
        <w:t xml:space="preserve"> Подольск Московской области</w:t>
      </w:r>
      <w:r w:rsidRPr="00753D8B">
        <w:rPr>
          <w:rFonts w:eastAsia="Calibri"/>
          <w:sz w:val="28"/>
          <w:szCs w:val="28"/>
          <w:lang w:eastAsia="en-US"/>
        </w:rPr>
        <w:t xml:space="preserve">, назначенных на </w:t>
      </w:r>
      <w:r w:rsidR="007816D6">
        <w:rPr>
          <w:rFonts w:eastAsia="Calibri"/>
          <w:sz w:val="28"/>
          <w:szCs w:val="28"/>
          <w:lang w:eastAsia="en-US"/>
        </w:rPr>
        <w:t>14</w:t>
      </w:r>
      <w:r w:rsidRPr="00753D8B">
        <w:rPr>
          <w:rFonts w:eastAsia="Calibri"/>
          <w:sz w:val="28"/>
          <w:szCs w:val="28"/>
          <w:lang w:eastAsia="en-US"/>
        </w:rPr>
        <w:t xml:space="preserve"> сентября 202</w:t>
      </w:r>
      <w:r w:rsidR="007816D6">
        <w:rPr>
          <w:rFonts w:eastAsia="Calibri"/>
          <w:sz w:val="28"/>
          <w:szCs w:val="28"/>
          <w:lang w:eastAsia="en-US"/>
        </w:rPr>
        <w:t>5</w:t>
      </w:r>
      <w:r w:rsidRPr="00753D8B">
        <w:rPr>
          <w:rFonts w:eastAsia="Calibri"/>
          <w:sz w:val="28"/>
          <w:szCs w:val="28"/>
          <w:lang w:eastAsia="en-US"/>
        </w:rPr>
        <w:t xml:space="preserve"> г.</w:t>
      </w:r>
      <w:r w:rsidR="00765DEE">
        <w:rPr>
          <w:rFonts w:eastAsia="Calibri"/>
          <w:sz w:val="28"/>
          <w:szCs w:val="28"/>
          <w:lang w:eastAsia="en-US"/>
        </w:rPr>
        <w:t xml:space="preserve"> Макаровым В.А.</w:t>
      </w:r>
    </w:p>
    <w:p w:rsidR="00733DE4" w:rsidRDefault="00733DE4" w:rsidP="00753D8B">
      <w:pPr>
        <w:widowControl w:val="0"/>
        <w:snapToGri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результате проведенной проверки признаны недействительными 11 подписей избирателей от общего количества подписей по следующим основаниям:</w:t>
      </w:r>
    </w:p>
    <w:p w:rsidR="00733DE4" w:rsidRDefault="00733DE4" w:rsidP="00733DE4">
      <w:pPr>
        <w:shd w:val="clear" w:color="auto" w:fill="FFFFFF"/>
        <w:ind w:firstLine="708"/>
        <w:jc w:val="both"/>
        <w:rPr>
          <w:color w:val="34343C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в соответствии с пунктом 3 части 14 статьи 30 </w:t>
      </w:r>
      <w:r w:rsidRPr="00753D8B">
        <w:rPr>
          <w:sz w:val="28"/>
          <w:szCs w:val="28"/>
        </w:rPr>
        <w:t>Закона Московской области «О муниципальных выборах в Московской области»</w:t>
      </w:r>
      <w:r>
        <w:rPr>
          <w:sz w:val="28"/>
          <w:szCs w:val="28"/>
        </w:rPr>
        <w:t xml:space="preserve"> (</w:t>
      </w:r>
      <w:r w:rsidRPr="00E1210D">
        <w:rPr>
          <w:color w:val="34343C"/>
          <w:sz w:val="28"/>
          <w:szCs w:val="28"/>
        </w:rPr>
        <w:t xml:space="preserve">сведения об избирателе не соответствуют действительности) - </w:t>
      </w:r>
      <w:r>
        <w:rPr>
          <w:color w:val="34343C"/>
          <w:sz w:val="28"/>
          <w:szCs w:val="28"/>
        </w:rPr>
        <w:t>4</w:t>
      </w:r>
      <w:r w:rsidRPr="00E1210D">
        <w:rPr>
          <w:color w:val="34343C"/>
          <w:sz w:val="28"/>
          <w:szCs w:val="28"/>
        </w:rPr>
        <w:t xml:space="preserve"> подпис</w:t>
      </w:r>
      <w:r>
        <w:rPr>
          <w:color w:val="34343C"/>
          <w:sz w:val="28"/>
          <w:szCs w:val="28"/>
        </w:rPr>
        <w:t>и избирателя;</w:t>
      </w:r>
      <w:bookmarkStart w:id="0" w:name="_GoBack"/>
      <w:bookmarkEnd w:id="0"/>
    </w:p>
    <w:p w:rsidR="00733DE4" w:rsidRDefault="00733DE4" w:rsidP="00733DE4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34343C"/>
          <w:sz w:val="28"/>
          <w:szCs w:val="28"/>
        </w:rPr>
        <w:t xml:space="preserve">- в соответствии </w:t>
      </w:r>
      <w:r w:rsidRPr="00753D8B">
        <w:rPr>
          <w:rFonts w:eastAsia="Calibri"/>
          <w:sz w:val="28"/>
          <w:szCs w:val="28"/>
          <w:lang w:eastAsia="en-US"/>
        </w:rPr>
        <w:t xml:space="preserve">пунктом </w:t>
      </w:r>
      <w:r>
        <w:rPr>
          <w:rFonts w:eastAsia="Calibri"/>
          <w:sz w:val="28"/>
          <w:szCs w:val="28"/>
          <w:lang w:eastAsia="en-US"/>
        </w:rPr>
        <w:t>7</w:t>
      </w:r>
      <w:r w:rsidRPr="00753D8B">
        <w:rPr>
          <w:rFonts w:eastAsia="Calibri"/>
          <w:sz w:val="28"/>
          <w:szCs w:val="28"/>
          <w:lang w:eastAsia="en-US"/>
        </w:rPr>
        <w:t xml:space="preserve"> части 14 статьи 30 Закона Московской области «О муниципальных выборах в Московской области»</w:t>
      </w:r>
      <w:r>
        <w:rPr>
          <w:rFonts w:eastAsia="Calibri"/>
          <w:sz w:val="28"/>
          <w:szCs w:val="28"/>
          <w:lang w:eastAsia="en-US"/>
        </w:rPr>
        <w:t xml:space="preserve"> (в связи с имеющимися</w:t>
      </w:r>
      <w:r>
        <w:rPr>
          <w:rFonts w:eastAsia="Calibri"/>
          <w:sz w:val="28"/>
          <w:szCs w:val="28"/>
        </w:rPr>
        <w:t xml:space="preserve"> исправлениями в сведениях об избирателях, если эти исправления специально не оговорены избирателями или лицами, осуществляющими сбор подписей избирателей</w:t>
      </w:r>
      <w:r>
        <w:rPr>
          <w:rFonts w:eastAsia="Calibri"/>
          <w:sz w:val="28"/>
          <w:szCs w:val="28"/>
          <w:lang w:eastAsia="en-US"/>
        </w:rPr>
        <w:t>)</w:t>
      </w:r>
      <w:r w:rsidR="007A223F">
        <w:rPr>
          <w:rFonts w:eastAsia="Calibri"/>
          <w:sz w:val="28"/>
          <w:szCs w:val="28"/>
          <w:lang w:eastAsia="en-US"/>
        </w:rPr>
        <w:t xml:space="preserve"> – 5 подписей избирателей;</w:t>
      </w:r>
    </w:p>
    <w:p w:rsidR="007A223F" w:rsidRDefault="007A223F" w:rsidP="007A223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color w:val="34343C"/>
          <w:sz w:val="28"/>
          <w:szCs w:val="28"/>
        </w:rPr>
        <w:t xml:space="preserve">в соответствии </w:t>
      </w:r>
      <w:r w:rsidRPr="00753D8B">
        <w:rPr>
          <w:rFonts w:eastAsia="Calibri"/>
          <w:sz w:val="28"/>
          <w:szCs w:val="28"/>
          <w:lang w:eastAsia="en-US"/>
        </w:rPr>
        <w:t xml:space="preserve">пунктом </w:t>
      </w:r>
      <w:r>
        <w:rPr>
          <w:rFonts w:eastAsia="Calibri"/>
          <w:sz w:val="28"/>
          <w:szCs w:val="28"/>
          <w:lang w:eastAsia="en-US"/>
        </w:rPr>
        <w:t>8</w:t>
      </w:r>
      <w:r w:rsidRPr="00753D8B">
        <w:rPr>
          <w:rFonts w:eastAsia="Calibri"/>
          <w:sz w:val="28"/>
          <w:szCs w:val="28"/>
          <w:lang w:eastAsia="en-US"/>
        </w:rPr>
        <w:t xml:space="preserve"> части 14 статьи 30 Закона Московской области «О муниципальных выборах в Московской области»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</w:rPr>
        <w:t xml:space="preserve">в сведениях о лице, осуществлявшем сбор подписей избирателей, имеются исправления, специально не оговоренные лицом, осуществлявшим сбор подписей избирателей) – 2 подписи. </w:t>
      </w:r>
    </w:p>
    <w:p w:rsidR="00753D8B" w:rsidRPr="00753D8B" w:rsidRDefault="00753D8B" w:rsidP="00753D8B">
      <w:pPr>
        <w:widowControl w:val="0"/>
        <w:snapToGri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753D8B">
        <w:rPr>
          <w:rFonts w:eastAsia="Calibri"/>
          <w:sz w:val="28"/>
          <w:szCs w:val="28"/>
          <w:lang w:eastAsia="en-US"/>
        </w:rPr>
        <w:t xml:space="preserve">Таким образом, </w:t>
      </w:r>
      <w:r w:rsidR="007A223F">
        <w:rPr>
          <w:rFonts w:eastAsia="Calibri"/>
          <w:sz w:val="28"/>
          <w:szCs w:val="28"/>
          <w:lang w:eastAsia="en-US"/>
        </w:rPr>
        <w:t>к</w:t>
      </w:r>
      <w:r w:rsidRPr="00753D8B">
        <w:rPr>
          <w:rFonts w:eastAsia="Calibri"/>
          <w:sz w:val="28"/>
          <w:szCs w:val="28"/>
          <w:lang w:eastAsia="en-US"/>
        </w:rPr>
        <w:t xml:space="preserve">оличество подписей, признанных достоверными и действительными, составило </w:t>
      </w:r>
      <w:r w:rsidR="007A223F">
        <w:rPr>
          <w:rFonts w:eastAsia="Calibri"/>
          <w:sz w:val="28"/>
          <w:szCs w:val="28"/>
          <w:lang w:eastAsia="en-US"/>
        </w:rPr>
        <w:t>32</w:t>
      </w:r>
      <w:r w:rsidRPr="00753D8B">
        <w:rPr>
          <w:rFonts w:eastAsia="Calibri"/>
          <w:sz w:val="28"/>
          <w:szCs w:val="28"/>
          <w:lang w:eastAsia="en-US"/>
        </w:rPr>
        <w:t xml:space="preserve"> (</w:t>
      </w:r>
      <w:r w:rsidR="007A223F">
        <w:rPr>
          <w:rFonts w:eastAsia="Calibri"/>
          <w:sz w:val="28"/>
          <w:szCs w:val="28"/>
          <w:lang w:eastAsia="en-US"/>
        </w:rPr>
        <w:t>тридцать две</w:t>
      </w:r>
      <w:r w:rsidRPr="00753D8B">
        <w:rPr>
          <w:rFonts w:eastAsia="Calibri"/>
          <w:sz w:val="28"/>
          <w:szCs w:val="28"/>
          <w:lang w:eastAsia="en-US"/>
        </w:rPr>
        <w:t>), что является недостаточным для регистрации</w:t>
      </w:r>
      <w:r w:rsidR="00FB52D5">
        <w:rPr>
          <w:rFonts w:eastAsia="Calibri"/>
          <w:sz w:val="28"/>
          <w:szCs w:val="28"/>
          <w:lang w:eastAsia="en-US"/>
        </w:rPr>
        <w:t xml:space="preserve"> Макарова Виктора Алексеевича</w:t>
      </w:r>
      <w:r w:rsidRPr="00753D8B">
        <w:rPr>
          <w:rFonts w:eastAsia="Calibri"/>
          <w:sz w:val="28"/>
          <w:szCs w:val="28"/>
          <w:lang w:eastAsia="en-US"/>
        </w:rPr>
        <w:t xml:space="preserve">, </w:t>
      </w:r>
      <w:r w:rsidRPr="00753D8B">
        <w:rPr>
          <w:sz w:val="28"/>
          <w:szCs w:val="28"/>
        </w:rPr>
        <w:t>выдвинутого в порядке самовыдвижения</w:t>
      </w:r>
      <w:r w:rsidRPr="00753D8B">
        <w:rPr>
          <w:color w:val="000000"/>
          <w:sz w:val="28"/>
          <w:szCs w:val="28"/>
        </w:rPr>
        <w:t>,</w:t>
      </w:r>
      <w:r w:rsidRPr="00753D8B">
        <w:rPr>
          <w:sz w:val="28"/>
          <w:szCs w:val="28"/>
        </w:rPr>
        <w:t xml:space="preserve"> кандидатом в депутаты Совета депутатов </w:t>
      </w:r>
      <w:r w:rsidR="00FB52D5">
        <w:rPr>
          <w:sz w:val="28"/>
          <w:szCs w:val="28"/>
        </w:rPr>
        <w:t>Г</w:t>
      </w:r>
      <w:r w:rsidRPr="00753D8B">
        <w:rPr>
          <w:sz w:val="28"/>
          <w:szCs w:val="28"/>
        </w:rPr>
        <w:t>ородского округа</w:t>
      </w:r>
      <w:r w:rsidR="00FB52D5">
        <w:rPr>
          <w:sz w:val="28"/>
          <w:szCs w:val="28"/>
        </w:rPr>
        <w:t xml:space="preserve"> Подольск</w:t>
      </w:r>
      <w:r w:rsidRPr="00753D8B">
        <w:rPr>
          <w:sz w:val="28"/>
          <w:szCs w:val="28"/>
        </w:rPr>
        <w:t xml:space="preserve"> по </w:t>
      </w:r>
      <w:r w:rsidR="00FB52D5">
        <w:rPr>
          <w:sz w:val="28"/>
          <w:szCs w:val="28"/>
        </w:rPr>
        <w:t>много</w:t>
      </w:r>
      <w:r w:rsidRPr="00753D8B">
        <w:rPr>
          <w:sz w:val="28"/>
          <w:szCs w:val="28"/>
        </w:rPr>
        <w:t xml:space="preserve">мандатному избирательному округу № </w:t>
      </w:r>
      <w:r w:rsidR="007A223F">
        <w:rPr>
          <w:sz w:val="28"/>
          <w:szCs w:val="28"/>
        </w:rPr>
        <w:t>4</w:t>
      </w:r>
      <w:r w:rsidRPr="00753D8B">
        <w:rPr>
          <w:sz w:val="28"/>
          <w:szCs w:val="28"/>
        </w:rPr>
        <w:t xml:space="preserve"> на выборах депутатов Совета депутатов </w:t>
      </w:r>
      <w:r w:rsidR="00FB52D5">
        <w:rPr>
          <w:sz w:val="28"/>
          <w:szCs w:val="28"/>
        </w:rPr>
        <w:t>Г</w:t>
      </w:r>
      <w:r w:rsidRPr="00753D8B">
        <w:rPr>
          <w:sz w:val="28"/>
          <w:szCs w:val="28"/>
        </w:rPr>
        <w:t>ородского округа</w:t>
      </w:r>
      <w:r w:rsidR="00FB52D5">
        <w:rPr>
          <w:sz w:val="28"/>
          <w:szCs w:val="28"/>
        </w:rPr>
        <w:t xml:space="preserve"> Подольск Московской области</w:t>
      </w:r>
      <w:r w:rsidRPr="00753D8B">
        <w:rPr>
          <w:sz w:val="28"/>
          <w:szCs w:val="28"/>
        </w:rPr>
        <w:t xml:space="preserve">, назначенных на </w:t>
      </w:r>
      <w:r w:rsidR="00FB52D5">
        <w:rPr>
          <w:sz w:val="28"/>
          <w:szCs w:val="28"/>
        </w:rPr>
        <w:t>14</w:t>
      </w:r>
      <w:r w:rsidRPr="00753D8B">
        <w:rPr>
          <w:sz w:val="28"/>
          <w:szCs w:val="28"/>
        </w:rPr>
        <w:t xml:space="preserve"> сентября 202</w:t>
      </w:r>
      <w:r w:rsidR="00FB52D5">
        <w:rPr>
          <w:sz w:val="28"/>
          <w:szCs w:val="28"/>
        </w:rPr>
        <w:t>5</w:t>
      </w:r>
      <w:r w:rsidRPr="00753D8B">
        <w:rPr>
          <w:sz w:val="28"/>
          <w:szCs w:val="28"/>
        </w:rPr>
        <w:t xml:space="preserve"> года.</w:t>
      </w:r>
    </w:p>
    <w:p w:rsidR="00753D8B" w:rsidRPr="00753D8B" w:rsidRDefault="00753D8B" w:rsidP="00753D8B">
      <w:pPr>
        <w:widowControl w:val="0"/>
        <w:snapToGri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753D8B">
        <w:rPr>
          <w:rFonts w:eastAsia="Calibri"/>
          <w:sz w:val="28"/>
          <w:szCs w:val="28"/>
          <w:lang w:eastAsia="en-US"/>
        </w:rPr>
        <w:t xml:space="preserve">Принимая во внимание недостаточное количество достоверных подписей избирателей, представленных для регистрации кандидата, руководствуясь подпунктом 8 части 24 статьи 30 Закона Московской области «О муниципальных выборах в Московской области», территориальная избирательная комиссия города </w:t>
      </w:r>
      <w:r w:rsidR="00633200">
        <w:rPr>
          <w:rFonts w:eastAsia="Calibri"/>
          <w:sz w:val="28"/>
          <w:szCs w:val="28"/>
          <w:lang w:eastAsia="en-US"/>
        </w:rPr>
        <w:t>Подольск,</w:t>
      </w:r>
    </w:p>
    <w:p w:rsidR="00753D8B" w:rsidRPr="00753D8B" w:rsidRDefault="00753D8B" w:rsidP="00753D8B">
      <w:pPr>
        <w:contextualSpacing/>
        <w:jc w:val="center"/>
        <w:rPr>
          <w:sz w:val="28"/>
          <w:szCs w:val="28"/>
        </w:rPr>
      </w:pPr>
      <w:r w:rsidRPr="00753D8B">
        <w:rPr>
          <w:sz w:val="28"/>
          <w:szCs w:val="28"/>
        </w:rPr>
        <w:t>РЕШИЛА:</w:t>
      </w:r>
    </w:p>
    <w:p w:rsidR="00753D8B" w:rsidRPr="00753D8B" w:rsidRDefault="00753D8B" w:rsidP="00753D8B">
      <w:pPr>
        <w:contextualSpacing/>
        <w:jc w:val="center"/>
        <w:rPr>
          <w:sz w:val="28"/>
          <w:szCs w:val="28"/>
        </w:rPr>
      </w:pPr>
    </w:p>
    <w:p w:rsidR="00633200" w:rsidRPr="00753D8B" w:rsidRDefault="00753D8B" w:rsidP="00633200">
      <w:pPr>
        <w:widowControl w:val="0"/>
        <w:snapToGri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753D8B">
        <w:rPr>
          <w:rFonts w:eastAsia="Calibri"/>
          <w:sz w:val="28"/>
          <w:szCs w:val="28"/>
          <w:lang w:eastAsia="en-US"/>
        </w:rPr>
        <w:t xml:space="preserve">1. Отказать в регистрации </w:t>
      </w:r>
      <w:r w:rsidR="00633200">
        <w:rPr>
          <w:rFonts w:eastAsia="Calibri"/>
          <w:sz w:val="28"/>
          <w:szCs w:val="28"/>
          <w:lang w:eastAsia="en-US"/>
        </w:rPr>
        <w:t>Макаров</w:t>
      </w:r>
      <w:r w:rsidR="007A223F">
        <w:rPr>
          <w:rFonts w:eastAsia="Calibri"/>
          <w:sz w:val="28"/>
          <w:szCs w:val="28"/>
          <w:lang w:eastAsia="en-US"/>
        </w:rPr>
        <w:t>а</w:t>
      </w:r>
      <w:r w:rsidR="00633200">
        <w:rPr>
          <w:rFonts w:eastAsia="Calibri"/>
          <w:sz w:val="28"/>
          <w:szCs w:val="28"/>
          <w:lang w:eastAsia="en-US"/>
        </w:rPr>
        <w:t xml:space="preserve"> Виктор</w:t>
      </w:r>
      <w:r w:rsidR="007A223F">
        <w:rPr>
          <w:rFonts w:eastAsia="Calibri"/>
          <w:sz w:val="28"/>
          <w:szCs w:val="28"/>
          <w:lang w:eastAsia="en-US"/>
        </w:rPr>
        <w:t>а</w:t>
      </w:r>
      <w:r w:rsidR="00633200">
        <w:rPr>
          <w:rFonts w:eastAsia="Calibri"/>
          <w:sz w:val="28"/>
          <w:szCs w:val="28"/>
          <w:lang w:eastAsia="en-US"/>
        </w:rPr>
        <w:t xml:space="preserve"> Алексеевич</w:t>
      </w:r>
      <w:r w:rsidR="007A223F">
        <w:rPr>
          <w:rFonts w:eastAsia="Calibri"/>
          <w:sz w:val="28"/>
          <w:szCs w:val="28"/>
          <w:lang w:eastAsia="en-US"/>
        </w:rPr>
        <w:t>а</w:t>
      </w:r>
      <w:r w:rsidR="00633200" w:rsidRPr="00753D8B">
        <w:rPr>
          <w:rFonts w:eastAsia="Calibri"/>
          <w:sz w:val="28"/>
          <w:szCs w:val="28"/>
          <w:lang w:eastAsia="en-US"/>
        </w:rPr>
        <w:t xml:space="preserve">, </w:t>
      </w:r>
      <w:r w:rsidR="00633200" w:rsidRPr="00753D8B">
        <w:rPr>
          <w:sz w:val="28"/>
          <w:szCs w:val="28"/>
        </w:rPr>
        <w:t>выдвинуто</w:t>
      </w:r>
      <w:r w:rsidR="007A223F">
        <w:rPr>
          <w:sz w:val="28"/>
          <w:szCs w:val="28"/>
        </w:rPr>
        <w:t>го</w:t>
      </w:r>
      <w:r w:rsidR="00633200" w:rsidRPr="00753D8B">
        <w:rPr>
          <w:sz w:val="28"/>
          <w:szCs w:val="28"/>
        </w:rPr>
        <w:t xml:space="preserve"> в порядке самовыдвижения</w:t>
      </w:r>
      <w:r w:rsidR="00633200" w:rsidRPr="00753D8B">
        <w:rPr>
          <w:color w:val="000000"/>
          <w:sz w:val="28"/>
          <w:szCs w:val="28"/>
        </w:rPr>
        <w:t>,</w:t>
      </w:r>
      <w:r w:rsidR="00633200" w:rsidRPr="00753D8B">
        <w:rPr>
          <w:sz w:val="28"/>
          <w:szCs w:val="28"/>
        </w:rPr>
        <w:t xml:space="preserve"> кандидатом в депутаты Совета депутатов </w:t>
      </w:r>
      <w:r w:rsidR="00633200">
        <w:rPr>
          <w:sz w:val="28"/>
          <w:szCs w:val="28"/>
        </w:rPr>
        <w:t>Г</w:t>
      </w:r>
      <w:r w:rsidR="00633200" w:rsidRPr="00753D8B">
        <w:rPr>
          <w:sz w:val="28"/>
          <w:szCs w:val="28"/>
        </w:rPr>
        <w:t>ородского округа</w:t>
      </w:r>
      <w:r w:rsidR="00633200">
        <w:rPr>
          <w:sz w:val="28"/>
          <w:szCs w:val="28"/>
        </w:rPr>
        <w:t xml:space="preserve"> Подольск</w:t>
      </w:r>
      <w:r w:rsidR="00633200" w:rsidRPr="00753D8B">
        <w:rPr>
          <w:sz w:val="28"/>
          <w:szCs w:val="28"/>
        </w:rPr>
        <w:t xml:space="preserve"> по </w:t>
      </w:r>
      <w:r w:rsidR="00633200">
        <w:rPr>
          <w:sz w:val="28"/>
          <w:szCs w:val="28"/>
        </w:rPr>
        <w:t>много</w:t>
      </w:r>
      <w:r w:rsidR="00633200" w:rsidRPr="00753D8B">
        <w:rPr>
          <w:sz w:val="28"/>
          <w:szCs w:val="28"/>
        </w:rPr>
        <w:t xml:space="preserve">мандатному избирательному округу № </w:t>
      </w:r>
      <w:r w:rsidR="007A223F">
        <w:rPr>
          <w:sz w:val="28"/>
          <w:szCs w:val="28"/>
        </w:rPr>
        <w:t>4</w:t>
      </w:r>
      <w:r w:rsidR="00633200" w:rsidRPr="00753D8B">
        <w:rPr>
          <w:sz w:val="28"/>
          <w:szCs w:val="28"/>
        </w:rPr>
        <w:t xml:space="preserve"> на выборах депутатов Совета депутатов </w:t>
      </w:r>
      <w:r w:rsidR="00633200">
        <w:rPr>
          <w:sz w:val="28"/>
          <w:szCs w:val="28"/>
        </w:rPr>
        <w:t>Г</w:t>
      </w:r>
      <w:r w:rsidR="00633200" w:rsidRPr="00753D8B">
        <w:rPr>
          <w:sz w:val="28"/>
          <w:szCs w:val="28"/>
        </w:rPr>
        <w:t>ородского округа</w:t>
      </w:r>
      <w:r w:rsidR="00633200">
        <w:rPr>
          <w:sz w:val="28"/>
          <w:szCs w:val="28"/>
        </w:rPr>
        <w:t xml:space="preserve"> Подольск Московской области</w:t>
      </w:r>
      <w:r w:rsidR="00633200" w:rsidRPr="00753D8B">
        <w:rPr>
          <w:sz w:val="28"/>
          <w:szCs w:val="28"/>
        </w:rPr>
        <w:t xml:space="preserve">, назначенных на </w:t>
      </w:r>
      <w:r w:rsidR="00633200">
        <w:rPr>
          <w:sz w:val="28"/>
          <w:szCs w:val="28"/>
        </w:rPr>
        <w:t>14</w:t>
      </w:r>
      <w:r w:rsidR="00633200" w:rsidRPr="00753D8B">
        <w:rPr>
          <w:sz w:val="28"/>
          <w:szCs w:val="28"/>
        </w:rPr>
        <w:t xml:space="preserve"> сентября 202</w:t>
      </w:r>
      <w:r w:rsidR="00633200">
        <w:rPr>
          <w:sz w:val="28"/>
          <w:szCs w:val="28"/>
        </w:rPr>
        <w:t>5 года, 1966 года рождения, место жительства: Московская область, г. Подольск, образование – высшее, место работы – ФГБОУ ДПО РМАНПО Минздрава России, заведующий учебно-лабораторным корпусом с общежитием.</w:t>
      </w:r>
    </w:p>
    <w:p w:rsidR="00753D8B" w:rsidRPr="00753D8B" w:rsidRDefault="00753D8B" w:rsidP="00753D8B">
      <w:pPr>
        <w:widowControl w:val="0"/>
        <w:snapToGrid w:val="0"/>
        <w:ind w:firstLine="709"/>
        <w:contextualSpacing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753D8B">
        <w:rPr>
          <w:rFonts w:eastAsia="Calibri"/>
          <w:sz w:val="28"/>
          <w:szCs w:val="28"/>
          <w:lang w:eastAsia="en-US"/>
        </w:rPr>
        <w:t>Время принятия решения –</w:t>
      </w:r>
      <w:r w:rsidR="001A350D">
        <w:rPr>
          <w:rFonts w:eastAsia="Calibri"/>
          <w:sz w:val="28"/>
          <w:szCs w:val="28"/>
          <w:lang w:eastAsia="en-US"/>
        </w:rPr>
        <w:t xml:space="preserve"> 10</w:t>
      </w:r>
      <w:r w:rsidRPr="00753D8B">
        <w:rPr>
          <w:rFonts w:eastAsia="Calibri"/>
          <w:sz w:val="28"/>
          <w:szCs w:val="28"/>
          <w:lang w:eastAsia="en-US"/>
        </w:rPr>
        <w:t xml:space="preserve">  час. </w:t>
      </w:r>
      <w:r w:rsidR="001A350D">
        <w:rPr>
          <w:rFonts w:eastAsia="Calibri"/>
          <w:sz w:val="28"/>
          <w:szCs w:val="28"/>
          <w:lang w:eastAsia="en-US"/>
        </w:rPr>
        <w:t>06</w:t>
      </w:r>
      <w:r w:rsidRPr="00753D8B">
        <w:rPr>
          <w:rFonts w:eastAsia="Calibri"/>
          <w:sz w:val="28"/>
          <w:szCs w:val="28"/>
          <w:lang w:eastAsia="en-US"/>
        </w:rPr>
        <w:t xml:space="preserve"> мин.</w:t>
      </w:r>
    </w:p>
    <w:p w:rsidR="00753D8B" w:rsidRPr="00753D8B" w:rsidRDefault="00753D8B" w:rsidP="00753D8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53D8B">
        <w:rPr>
          <w:rFonts w:eastAsia="Calibri"/>
          <w:sz w:val="28"/>
          <w:szCs w:val="28"/>
          <w:lang w:eastAsia="en-US"/>
        </w:rPr>
        <w:lastRenderedPageBreak/>
        <w:t xml:space="preserve">2. Выдать </w:t>
      </w:r>
      <w:r w:rsidR="00633200">
        <w:rPr>
          <w:rFonts w:eastAsia="Calibri"/>
          <w:sz w:val="28"/>
          <w:szCs w:val="28"/>
          <w:lang w:eastAsia="en-US"/>
        </w:rPr>
        <w:t>Макарову Виктору Алексеевичу</w:t>
      </w:r>
      <w:r w:rsidR="00633200" w:rsidRPr="00753D8B">
        <w:rPr>
          <w:rFonts w:eastAsia="Calibri"/>
          <w:sz w:val="28"/>
          <w:szCs w:val="28"/>
          <w:lang w:eastAsia="en-US"/>
        </w:rPr>
        <w:t xml:space="preserve"> </w:t>
      </w:r>
      <w:r w:rsidRPr="00753D8B">
        <w:rPr>
          <w:rFonts w:eastAsia="Calibri"/>
          <w:sz w:val="28"/>
          <w:szCs w:val="28"/>
          <w:lang w:eastAsia="en-US"/>
        </w:rPr>
        <w:t>заверенную копию настоящего решения.</w:t>
      </w:r>
    </w:p>
    <w:p w:rsidR="00753D8B" w:rsidRPr="00753D8B" w:rsidRDefault="00753D8B" w:rsidP="00753D8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53D8B">
        <w:rPr>
          <w:rFonts w:eastAsia="Calibri"/>
          <w:sz w:val="28"/>
          <w:szCs w:val="28"/>
          <w:lang w:eastAsia="en-US"/>
        </w:rPr>
        <w:t xml:space="preserve">3. Направить в </w:t>
      </w:r>
      <w:r w:rsidR="007A223F">
        <w:rPr>
          <w:rFonts w:eastAsia="Calibri"/>
          <w:sz w:val="28"/>
          <w:szCs w:val="28"/>
          <w:lang w:eastAsia="en-US"/>
        </w:rPr>
        <w:t xml:space="preserve">структурное подразделение </w:t>
      </w:r>
      <w:r w:rsidRPr="00753D8B">
        <w:rPr>
          <w:rFonts w:eastAsia="Calibri"/>
          <w:sz w:val="28"/>
          <w:szCs w:val="28"/>
          <w:lang w:eastAsia="en-US"/>
        </w:rPr>
        <w:t>№ 9040/01</w:t>
      </w:r>
      <w:r w:rsidR="00633200">
        <w:rPr>
          <w:rFonts w:eastAsia="Calibri"/>
          <w:sz w:val="28"/>
          <w:szCs w:val="28"/>
          <w:lang w:eastAsia="en-US"/>
        </w:rPr>
        <w:t>800</w:t>
      </w:r>
      <w:r w:rsidRPr="00753D8B">
        <w:rPr>
          <w:rFonts w:eastAsia="Calibri"/>
          <w:sz w:val="28"/>
          <w:szCs w:val="28"/>
          <w:lang w:eastAsia="en-US"/>
        </w:rPr>
        <w:t xml:space="preserve"> ПАО Сбербанк уведомление о прекращении всех финансовых операций по специальному избирательному счету, открытому кандидатом в депутаты Совета депутатов </w:t>
      </w:r>
      <w:r w:rsidR="00633200">
        <w:rPr>
          <w:rFonts w:eastAsia="Calibri"/>
          <w:sz w:val="28"/>
          <w:szCs w:val="28"/>
          <w:lang w:eastAsia="en-US"/>
        </w:rPr>
        <w:t>Г</w:t>
      </w:r>
      <w:r w:rsidRPr="00753D8B">
        <w:rPr>
          <w:rFonts w:eastAsia="Calibri"/>
          <w:iCs/>
          <w:sz w:val="28"/>
          <w:szCs w:val="28"/>
          <w:lang w:eastAsia="en-US"/>
        </w:rPr>
        <w:t xml:space="preserve">ородского округа </w:t>
      </w:r>
      <w:r w:rsidR="00633200">
        <w:rPr>
          <w:rFonts w:eastAsia="Calibri"/>
          <w:iCs/>
          <w:sz w:val="28"/>
          <w:szCs w:val="28"/>
          <w:lang w:eastAsia="en-US"/>
        </w:rPr>
        <w:t xml:space="preserve">Подольск </w:t>
      </w:r>
      <w:r w:rsidRPr="00753D8B">
        <w:rPr>
          <w:rFonts w:eastAsia="Calibri"/>
          <w:iCs/>
          <w:sz w:val="28"/>
          <w:szCs w:val="28"/>
          <w:lang w:eastAsia="en-US"/>
        </w:rPr>
        <w:t>Московской области</w:t>
      </w:r>
      <w:r w:rsidRPr="00753D8B">
        <w:rPr>
          <w:rFonts w:eastAsia="Calibri"/>
          <w:sz w:val="28"/>
          <w:szCs w:val="28"/>
          <w:lang w:eastAsia="en-US"/>
        </w:rPr>
        <w:t xml:space="preserve"> по </w:t>
      </w:r>
      <w:r w:rsidR="00633200">
        <w:rPr>
          <w:rFonts w:eastAsia="Calibri"/>
          <w:sz w:val="28"/>
          <w:szCs w:val="28"/>
          <w:lang w:eastAsia="en-US"/>
        </w:rPr>
        <w:t>много</w:t>
      </w:r>
      <w:r w:rsidRPr="00753D8B">
        <w:rPr>
          <w:rFonts w:eastAsia="Calibri"/>
          <w:sz w:val="28"/>
          <w:szCs w:val="28"/>
          <w:lang w:eastAsia="en-US"/>
        </w:rPr>
        <w:t xml:space="preserve">мандатному избирательному округу № </w:t>
      </w:r>
      <w:r w:rsidR="007A223F">
        <w:rPr>
          <w:rFonts w:eastAsia="Calibri"/>
          <w:sz w:val="28"/>
          <w:szCs w:val="28"/>
          <w:lang w:eastAsia="en-US"/>
        </w:rPr>
        <w:t>4</w:t>
      </w:r>
      <w:r w:rsidRPr="00753D8B">
        <w:rPr>
          <w:rFonts w:eastAsia="Calibri"/>
          <w:sz w:val="28"/>
          <w:szCs w:val="28"/>
          <w:lang w:eastAsia="en-US"/>
        </w:rPr>
        <w:t xml:space="preserve"> на выборах депутатов Совета депутатов </w:t>
      </w:r>
      <w:r w:rsidR="00633200">
        <w:rPr>
          <w:rFonts w:eastAsia="Calibri"/>
          <w:sz w:val="28"/>
          <w:szCs w:val="28"/>
          <w:lang w:eastAsia="en-US"/>
        </w:rPr>
        <w:t>Г</w:t>
      </w:r>
      <w:r w:rsidRPr="00753D8B">
        <w:rPr>
          <w:rFonts w:eastAsia="Calibri"/>
          <w:sz w:val="28"/>
          <w:szCs w:val="28"/>
          <w:lang w:eastAsia="en-US"/>
        </w:rPr>
        <w:t xml:space="preserve">ородского округа </w:t>
      </w:r>
      <w:r w:rsidR="00633200">
        <w:rPr>
          <w:rFonts w:eastAsia="Calibri"/>
          <w:sz w:val="28"/>
          <w:szCs w:val="28"/>
          <w:lang w:eastAsia="en-US"/>
        </w:rPr>
        <w:t xml:space="preserve">Подольск </w:t>
      </w:r>
      <w:r w:rsidRPr="00753D8B">
        <w:rPr>
          <w:rFonts w:eastAsia="Calibri"/>
          <w:sz w:val="28"/>
          <w:szCs w:val="28"/>
          <w:lang w:eastAsia="en-US"/>
        </w:rPr>
        <w:t xml:space="preserve">Московской области, назначенных на </w:t>
      </w:r>
      <w:r w:rsidR="00633200">
        <w:rPr>
          <w:rFonts w:eastAsia="Calibri"/>
          <w:sz w:val="28"/>
          <w:szCs w:val="28"/>
          <w:lang w:eastAsia="en-US"/>
        </w:rPr>
        <w:t>14</w:t>
      </w:r>
      <w:r w:rsidRPr="00753D8B">
        <w:rPr>
          <w:rFonts w:eastAsia="Calibri"/>
          <w:sz w:val="28"/>
          <w:szCs w:val="28"/>
          <w:lang w:eastAsia="en-US"/>
        </w:rPr>
        <w:t xml:space="preserve"> сентября 202</w:t>
      </w:r>
      <w:r w:rsidR="00633200">
        <w:rPr>
          <w:rFonts w:eastAsia="Calibri"/>
          <w:sz w:val="28"/>
          <w:szCs w:val="28"/>
          <w:lang w:eastAsia="en-US"/>
        </w:rPr>
        <w:t>5</w:t>
      </w:r>
      <w:r w:rsidRPr="00753D8B">
        <w:rPr>
          <w:rFonts w:eastAsia="Calibri"/>
          <w:sz w:val="28"/>
          <w:szCs w:val="28"/>
          <w:lang w:eastAsia="en-US"/>
        </w:rPr>
        <w:t xml:space="preserve"> года,</w:t>
      </w:r>
      <w:r w:rsidR="00633200">
        <w:rPr>
          <w:rFonts w:eastAsia="Calibri"/>
          <w:sz w:val="28"/>
          <w:szCs w:val="28"/>
          <w:lang w:eastAsia="en-US"/>
        </w:rPr>
        <w:t xml:space="preserve"> Макаровым Виктором Алексеевичем</w:t>
      </w:r>
      <w:r w:rsidRPr="00753D8B">
        <w:rPr>
          <w:rFonts w:eastAsia="Calibri"/>
          <w:sz w:val="28"/>
          <w:szCs w:val="28"/>
          <w:lang w:eastAsia="en-US"/>
        </w:rPr>
        <w:t>.</w:t>
      </w:r>
    </w:p>
    <w:p w:rsidR="00753D8B" w:rsidRPr="00753D8B" w:rsidRDefault="00753D8B" w:rsidP="00753D8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53D8B">
        <w:rPr>
          <w:rFonts w:eastAsia="Calibri"/>
          <w:sz w:val="28"/>
          <w:szCs w:val="28"/>
          <w:lang w:eastAsia="en-US"/>
        </w:rPr>
        <w:t>4. Опубликовать настоящее решение в сетев</w:t>
      </w:r>
      <w:r w:rsidR="00633200">
        <w:rPr>
          <w:rFonts w:eastAsia="Calibri"/>
          <w:sz w:val="28"/>
          <w:szCs w:val="28"/>
          <w:lang w:eastAsia="en-US"/>
        </w:rPr>
        <w:t>ых</w:t>
      </w:r>
      <w:r w:rsidRPr="00753D8B">
        <w:rPr>
          <w:rFonts w:eastAsia="Calibri"/>
          <w:sz w:val="28"/>
          <w:szCs w:val="28"/>
          <w:lang w:eastAsia="en-US"/>
        </w:rPr>
        <w:t xml:space="preserve"> издани</w:t>
      </w:r>
      <w:r w:rsidR="00633200">
        <w:rPr>
          <w:rFonts w:eastAsia="Calibri"/>
          <w:sz w:val="28"/>
          <w:szCs w:val="28"/>
          <w:lang w:eastAsia="en-US"/>
        </w:rPr>
        <w:t>ях</w:t>
      </w:r>
      <w:r w:rsidRPr="00753D8B">
        <w:rPr>
          <w:rFonts w:eastAsia="Calibri"/>
          <w:sz w:val="28"/>
          <w:szCs w:val="28"/>
          <w:lang w:eastAsia="en-US"/>
        </w:rPr>
        <w:t xml:space="preserve"> «Вестник Избирательной комиссии Московской области»,</w:t>
      </w:r>
      <w:r w:rsidR="00633200">
        <w:rPr>
          <w:rFonts w:eastAsia="Calibri"/>
          <w:sz w:val="28"/>
          <w:szCs w:val="28"/>
          <w:lang w:eastAsia="en-US"/>
        </w:rPr>
        <w:t xml:space="preserve"> «Администрация Городского округа Подольск</w:t>
      </w:r>
      <w:r w:rsidRPr="00753D8B">
        <w:rPr>
          <w:sz w:val="28"/>
          <w:szCs w:val="28"/>
        </w:rPr>
        <w:t>».</w:t>
      </w:r>
    </w:p>
    <w:p w:rsidR="00753D8B" w:rsidRDefault="00753D8B" w:rsidP="00753D8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53D8B"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решения возложить на председателя территориальной избирательной комиссии города </w:t>
      </w:r>
      <w:r w:rsidR="00633200">
        <w:rPr>
          <w:rFonts w:eastAsia="Calibri"/>
          <w:sz w:val="28"/>
          <w:szCs w:val="28"/>
          <w:lang w:eastAsia="en-US"/>
        </w:rPr>
        <w:t>Подольск Гекову И.А.</w:t>
      </w:r>
    </w:p>
    <w:p w:rsidR="00633200" w:rsidRPr="00753D8B" w:rsidRDefault="00633200" w:rsidP="00753D8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231C8" w:rsidRPr="00753D8B" w:rsidRDefault="006231C8" w:rsidP="006231C8">
      <w:pPr>
        <w:jc w:val="both"/>
        <w:rPr>
          <w:noProof/>
          <w:sz w:val="28"/>
          <w:szCs w:val="28"/>
        </w:rPr>
      </w:pPr>
      <w:r w:rsidRPr="00753D8B">
        <w:rPr>
          <w:noProof/>
          <w:sz w:val="28"/>
          <w:szCs w:val="28"/>
        </w:rPr>
        <w:t xml:space="preserve">Председатель территориальной </w:t>
      </w:r>
    </w:p>
    <w:p w:rsidR="006231C8" w:rsidRPr="00753D8B" w:rsidRDefault="006231C8" w:rsidP="006231C8">
      <w:pPr>
        <w:jc w:val="both"/>
        <w:rPr>
          <w:noProof/>
          <w:sz w:val="28"/>
          <w:szCs w:val="28"/>
        </w:rPr>
      </w:pPr>
      <w:r w:rsidRPr="00753D8B">
        <w:rPr>
          <w:noProof/>
          <w:sz w:val="28"/>
          <w:szCs w:val="28"/>
        </w:rPr>
        <w:t xml:space="preserve">избирательной комиссии </w:t>
      </w:r>
      <w:r w:rsidRPr="00753D8B">
        <w:rPr>
          <w:noProof/>
          <w:sz w:val="28"/>
          <w:szCs w:val="28"/>
        </w:rPr>
        <w:tab/>
      </w:r>
      <w:r w:rsidRPr="00753D8B">
        <w:rPr>
          <w:noProof/>
          <w:sz w:val="28"/>
          <w:szCs w:val="28"/>
        </w:rPr>
        <w:tab/>
      </w:r>
      <w:r w:rsidRPr="00753D8B">
        <w:rPr>
          <w:noProof/>
          <w:sz w:val="28"/>
          <w:szCs w:val="28"/>
        </w:rPr>
        <w:tab/>
      </w:r>
      <w:r w:rsidRPr="00753D8B">
        <w:rPr>
          <w:noProof/>
          <w:sz w:val="28"/>
          <w:szCs w:val="28"/>
        </w:rPr>
        <w:tab/>
      </w:r>
      <w:r w:rsidRPr="00753D8B">
        <w:rPr>
          <w:noProof/>
          <w:sz w:val="28"/>
          <w:szCs w:val="28"/>
        </w:rPr>
        <w:tab/>
      </w:r>
      <w:r w:rsidRPr="00753D8B">
        <w:rPr>
          <w:noProof/>
          <w:sz w:val="28"/>
          <w:szCs w:val="28"/>
        </w:rPr>
        <w:tab/>
      </w:r>
      <w:r w:rsidR="004168C3" w:rsidRPr="00753D8B">
        <w:rPr>
          <w:noProof/>
          <w:sz w:val="28"/>
          <w:szCs w:val="28"/>
        </w:rPr>
        <w:tab/>
        <w:t xml:space="preserve">      </w:t>
      </w:r>
      <w:r w:rsidRPr="00753D8B">
        <w:rPr>
          <w:noProof/>
          <w:sz w:val="28"/>
          <w:szCs w:val="28"/>
        </w:rPr>
        <w:t xml:space="preserve"> И.А. Гекова</w:t>
      </w:r>
    </w:p>
    <w:p w:rsidR="006231C8" w:rsidRPr="00753D8B" w:rsidRDefault="006231C8" w:rsidP="006231C8">
      <w:pPr>
        <w:jc w:val="both"/>
        <w:rPr>
          <w:noProof/>
          <w:sz w:val="28"/>
          <w:szCs w:val="28"/>
        </w:rPr>
      </w:pPr>
    </w:p>
    <w:p w:rsidR="00633200" w:rsidRDefault="006231C8" w:rsidP="006231C8">
      <w:pPr>
        <w:jc w:val="both"/>
        <w:rPr>
          <w:noProof/>
          <w:sz w:val="28"/>
          <w:szCs w:val="28"/>
        </w:rPr>
      </w:pPr>
      <w:r w:rsidRPr="00753D8B">
        <w:rPr>
          <w:noProof/>
          <w:sz w:val="28"/>
          <w:szCs w:val="28"/>
        </w:rPr>
        <w:t xml:space="preserve">Секретарь территориальной </w:t>
      </w:r>
    </w:p>
    <w:p w:rsidR="006231C8" w:rsidRPr="00753D8B" w:rsidRDefault="006231C8" w:rsidP="006231C8">
      <w:pPr>
        <w:jc w:val="both"/>
        <w:rPr>
          <w:sz w:val="28"/>
          <w:szCs w:val="28"/>
        </w:rPr>
      </w:pPr>
      <w:r w:rsidRPr="00753D8B">
        <w:rPr>
          <w:noProof/>
          <w:sz w:val="28"/>
          <w:szCs w:val="28"/>
        </w:rPr>
        <w:t xml:space="preserve">избирательной комиссии   </w:t>
      </w:r>
      <w:r w:rsidRPr="00753D8B">
        <w:rPr>
          <w:noProof/>
          <w:sz w:val="28"/>
          <w:szCs w:val="28"/>
        </w:rPr>
        <w:tab/>
      </w:r>
      <w:r w:rsidRPr="00753D8B">
        <w:rPr>
          <w:noProof/>
          <w:sz w:val="28"/>
          <w:szCs w:val="28"/>
        </w:rPr>
        <w:tab/>
      </w:r>
      <w:r w:rsidRPr="00753D8B">
        <w:rPr>
          <w:noProof/>
          <w:sz w:val="28"/>
          <w:szCs w:val="28"/>
        </w:rPr>
        <w:tab/>
        <w:t xml:space="preserve">                               </w:t>
      </w:r>
      <w:r w:rsidRPr="00753D8B">
        <w:rPr>
          <w:noProof/>
          <w:sz w:val="28"/>
          <w:szCs w:val="28"/>
        </w:rPr>
        <w:tab/>
        <w:t xml:space="preserve"> </w:t>
      </w:r>
      <w:r w:rsidR="004168C3" w:rsidRPr="00753D8B">
        <w:rPr>
          <w:noProof/>
          <w:sz w:val="28"/>
          <w:szCs w:val="28"/>
        </w:rPr>
        <w:t xml:space="preserve">  </w:t>
      </w:r>
      <w:r w:rsidRPr="00753D8B">
        <w:rPr>
          <w:noProof/>
          <w:sz w:val="28"/>
          <w:szCs w:val="28"/>
        </w:rPr>
        <w:t xml:space="preserve">   Е.С. Любимова</w:t>
      </w:r>
    </w:p>
    <w:p w:rsidR="006231C8" w:rsidRPr="00753D8B" w:rsidRDefault="006231C8" w:rsidP="006231C8">
      <w:pPr>
        <w:rPr>
          <w:sz w:val="28"/>
          <w:szCs w:val="28"/>
        </w:rPr>
      </w:pPr>
    </w:p>
    <w:p w:rsidR="00E103C7" w:rsidRPr="00753D8B" w:rsidRDefault="00E103C7" w:rsidP="00083699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103C7" w:rsidRPr="00753D8B" w:rsidSect="00733DE4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E5E8A"/>
    <w:multiLevelType w:val="hybridMultilevel"/>
    <w:tmpl w:val="4022D8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177067B"/>
    <w:multiLevelType w:val="hybridMultilevel"/>
    <w:tmpl w:val="B3C41942"/>
    <w:lvl w:ilvl="0" w:tplc="0419000F">
      <w:start w:val="1"/>
      <w:numFmt w:val="decimal"/>
      <w:lvlText w:val="%1."/>
      <w:lvlJc w:val="left"/>
      <w:pPr>
        <w:ind w:left="342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750B8F"/>
    <w:multiLevelType w:val="hybridMultilevel"/>
    <w:tmpl w:val="F2C4CADE"/>
    <w:lvl w:ilvl="0" w:tplc="09404B26">
      <w:start w:val="1"/>
      <w:numFmt w:val="bullet"/>
      <w:lvlText w:val="˗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3">
    <w:nsid w:val="6AC313A1"/>
    <w:multiLevelType w:val="hybridMultilevel"/>
    <w:tmpl w:val="53461560"/>
    <w:lvl w:ilvl="0" w:tplc="4A90E93E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B67243E"/>
    <w:multiLevelType w:val="hybridMultilevel"/>
    <w:tmpl w:val="7924CBB8"/>
    <w:lvl w:ilvl="0" w:tplc="0D48BD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readOnly" w:formatting="1" w:enforcement="0"/>
  <w:defaultTabStop w:val="708"/>
  <w:doNotHyphenateCaps/>
  <w:characterSpacingControl w:val="doNotCompress"/>
  <w:doNotValidateAgainstSchema/>
  <w:doNotDemarcateInvalidXml/>
  <w:compat/>
  <w:rsids>
    <w:rsidRoot w:val="00CA3C86"/>
    <w:rsid w:val="00001356"/>
    <w:rsid w:val="00004E0C"/>
    <w:rsid w:val="000050FC"/>
    <w:rsid w:val="00012EFF"/>
    <w:rsid w:val="00014AFB"/>
    <w:rsid w:val="00024D6A"/>
    <w:rsid w:val="00034867"/>
    <w:rsid w:val="00034E01"/>
    <w:rsid w:val="0003676D"/>
    <w:rsid w:val="00056313"/>
    <w:rsid w:val="0006170F"/>
    <w:rsid w:val="00071FF2"/>
    <w:rsid w:val="000726F5"/>
    <w:rsid w:val="000742B1"/>
    <w:rsid w:val="00076012"/>
    <w:rsid w:val="00083699"/>
    <w:rsid w:val="000A0705"/>
    <w:rsid w:val="000A6153"/>
    <w:rsid w:val="000B5D85"/>
    <w:rsid w:val="000D7947"/>
    <w:rsid w:val="000E0E95"/>
    <w:rsid w:val="000E5AFE"/>
    <w:rsid w:val="000E7B06"/>
    <w:rsid w:val="000F0074"/>
    <w:rsid w:val="000F2B70"/>
    <w:rsid w:val="000F77EC"/>
    <w:rsid w:val="001013D7"/>
    <w:rsid w:val="00114511"/>
    <w:rsid w:val="00114B47"/>
    <w:rsid w:val="001150F2"/>
    <w:rsid w:val="00132BC0"/>
    <w:rsid w:val="0013369A"/>
    <w:rsid w:val="00135C8B"/>
    <w:rsid w:val="001417D6"/>
    <w:rsid w:val="00142F3A"/>
    <w:rsid w:val="00145624"/>
    <w:rsid w:val="00147DAF"/>
    <w:rsid w:val="001512BD"/>
    <w:rsid w:val="00152FB8"/>
    <w:rsid w:val="00164AAB"/>
    <w:rsid w:val="00164DA7"/>
    <w:rsid w:val="0019567C"/>
    <w:rsid w:val="001A06E3"/>
    <w:rsid w:val="001A350D"/>
    <w:rsid w:val="001B0CF7"/>
    <w:rsid w:val="001B5D19"/>
    <w:rsid w:val="001B71A0"/>
    <w:rsid w:val="001D0593"/>
    <w:rsid w:val="001D3D73"/>
    <w:rsid w:val="001E487C"/>
    <w:rsid w:val="00205BA4"/>
    <w:rsid w:val="0021273D"/>
    <w:rsid w:val="00234C7A"/>
    <w:rsid w:val="00242A6D"/>
    <w:rsid w:val="00247EF4"/>
    <w:rsid w:val="0025627A"/>
    <w:rsid w:val="00260139"/>
    <w:rsid w:val="002739A4"/>
    <w:rsid w:val="002A052C"/>
    <w:rsid w:val="002A3621"/>
    <w:rsid w:val="002B1947"/>
    <w:rsid w:val="002B36EB"/>
    <w:rsid w:val="002B4CC4"/>
    <w:rsid w:val="002F327C"/>
    <w:rsid w:val="002F4BD6"/>
    <w:rsid w:val="003063AE"/>
    <w:rsid w:val="00306CE7"/>
    <w:rsid w:val="0031398E"/>
    <w:rsid w:val="003154EB"/>
    <w:rsid w:val="00321542"/>
    <w:rsid w:val="0032767B"/>
    <w:rsid w:val="00362C89"/>
    <w:rsid w:val="0037492B"/>
    <w:rsid w:val="00377878"/>
    <w:rsid w:val="00385D1E"/>
    <w:rsid w:val="00390A2B"/>
    <w:rsid w:val="003941C8"/>
    <w:rsid w:val="00397CD3"/>
    <w:rsid w:val="003A379A"/>
    <w:rsid w:val="003A48A9"/>
    <w:rsid w:val="003B1C9D"/>
    <w:rsid w:val="003B2206"/>
    <w:rsid w:val="003B4878"/>
    <w:rsid w:val="003B5252"/>
    <w:rsid w:val="003B5622"/>
    <w:rsid w:val="003B6E76"/>
    <w:rsid w:val="003B7E49"/>
    <w:rsid w:val="003D2DF9"/>
    <w:rsid w:val="003D2F06"/>
    <w:rsid w:val="003E353D"/>
    <w:rsid w:val="003E69CA"/>
    <w:rsid w:val="003F6339"/>
    <w:rsid w:val="00402576"/>
    <w:rsid w:val="004168C3"/>
    <w:rsid w:val="00416999"/>
    <w:rsid w:val="00427DF6"/>
    <w:rsid w:val="0044211E"/>
    <w:rsid w:val="00456D79"/>
    <w:rsid w:val="004656D5"/>
    <w:rsid w:val="00480954"/>
    <w:rsid w:val="004A1572"/>
    <w:rsid w:val="004A2B27"/>
    <w:rsid w:val="004A355F"/>
    <w:rsid w:val="004A3697"/>
    <w:rsid w:val="004A7D4B"/>
    <w:rsid w:val="004B2DCC"/>
    <w:rsid w:val="004B680F"/>
    <w:rsid w:val="004C2E5A"/>
    <w:rsid w:val="004D16E3"/>
    <w:rsid w:val="004D6E0B"/>
    <w:rsid w:val="004E09EC"/>
    <w:rsid w:val="004E5ACF"/>
    <w:rsid w:val="004E7AD0"/>
    <w:rsid w:val="004F60C6"/>
    <w:rsid w:val="004F72A3"/>
    <w:rsid w:val="00503DAB"/>
    <w:rsid w:val="00506B51"/>
    <w:rsid w:val="0051774B"/>
    <w:rsid w:val="00521463"/>
    <w:rsid w:val="00522D93"/>
    <w:rsid w:val="00524CE9"/>
    <w:rsid w:val="00534415"/>
    <w:rsid w:val="00534C5F"/>
    <w:rsid w:val="0054024B"/>
    <w:rsid w:val="00542E86"/>
    <w:rsid w:val="00547806"/>
    <w:rsid w:val="00554EC5"/>
    <w:rsid w:val="00556CCE"/>
    <w:rsid w:val="005629DC"/>
    <w:rsid w:val="00573763"/>
    <w:rsid w:val="005811AD"/>
    <w:rsid w:val="0058354A"/>
    <w:rsid w:val="005840E4"/>
    <w:rsid w:val="00585F7A"/>
    <w:rsid w:val="00596D89"/>
    <w:rsid w:val="005A1E4A"/>
    <w:rsid w:val="005A6B50"/>
    <w:rsid w:val="005A74E6"/>
    <w:rsid w:val="005B1992"/>
    <w:rsid w:val="005C09C2"/>
    <w:rsid w:val="005C3E0D"/>
    <w:rsid w:val="005C5711"/>
    <w:rsid w:val="005D0AA6"/>
    <w:rsid w:val="005D43F1"/>
    <w:rsid w:val="005E4179"/>
    <w:rsid w:val="005E5947"/>
    <w:rsid w:val="0060154B"/>
    <w:rsid w:val="00612612"/>
    <w:rsid w:val="006231C8"/>
    <w:rsid w:val="00623B6D"/>
    <w:rsid w:val="006300A7"/>
    <w:rsid w:val="0063147A"/>
    <w:rsid w:val="00633200"/>
    <w:rsid w:val="0063511D"/>
    <w:rsid w:val="00635529"/>
    <w:rsid w:val="00636345"/>
    <w:rsid w:val="00637611"/>
    <w:rsid w:val="0064538D"/>
    <w:rsid w:val="006643EC"/>
    <w:rsid w:val="00665AAF"/>
    <w:rsid w:val="00670165"/>
    <w:rsid w:val="00671426"/>
    <w:rsid w:val="00682239"/>
    <w:rsid w:val="006877E7"/>
    <w:rsid w:val="00690E41"/>
    <w:rsid w:val="006B4ADE"/>
    <w:rsid w:val="006B6FA5"/>
    <w:rsid w:val="006C0B74"/>
    <w:rsid w:val="006C58EE"/>
    <w:rsid w:val="006C7A60"/>
    <w:rsid w:val="006D1010"/>
    <w:rsid w:val="006E4B04"/>
    <w:rsid w:val="006F1702"/>
    <w:rsid w:val="006F5AA3"/>
    <w:rsid w:val="00703E28"/>
    <w:rsid w:val="00711D5B"/>
    <w:rsid w:val="00733DE4"/>
    <w:rsid w:val="00736F15"/>
    <w:rsid w:val="00737AB8"/>
    <w:rsid w:val="00740CC1"/>
    <w:rsid w:val="00741A8A"/>
    <w:rsid w:val="00746F70"/>
    <w:rsid w:val="007509B1"/>
    <w:rsid w:val="00753D8B"/>
    <w:rsid w:val="00757BA8"/>
    <w:rsid w:val="00763773"/>
    <w:rsid w:val="0076559B"/>
    <w:rsid w:val="00765DEE"/>
    <w:rsid w:val="0077610E"/>
    <w:rsid w:val="007816D6"/>
    <w:rsid w:val="007A0CCB"/>
    <w:rsid w:val="007A223F"/>
    <w:rsid w:val="007A4CFB"/>
    <w:rsid w:val="007B4993"/>
    <w:rsid w:val="007C1CD0"/>
    <w:rsid w:val="007C2EC2"/>
    <w:rsid w:val="007E1D77"/>
    <w:rsid w:val="007E481E"/>
    <w:rsid w:val="007E736F"/>
    <w:rsid w:val="007F1312"/>
    <w:rsid w:val="007F1B63"/>
    <w:rsid w:val="007F56EA"/>
    <w:rsid w:val="007F6B82"/>
    <w:rsid w:val="008010C8"/>
    <w:rsid w:val="00804FED"/>
    <w:rsid w:val="008111E1"/>
    <w:rsid w:val="00823205"/>
    <w:rsid w:val="008308B6"/>
    <w:rsid w:val="008355C2"/>
    <w:rsid w:val="00836D28"/>
    <w:rsid w:val="00864279"/>
    <w:rsid w:val="00871BAA"/>
    <w:rsid w:val="00873D06"/>
    <w:rsid w:val="00886896"/>
    <w:rsid w:val="00890E72"/>
    <w:rsid w:val="008B1DBC"/>
    <w:rsid w:val="008B4C20"/>
    <w:rsid w:val="008B611E"/>
    <w:rsid w:val="008B626C"/>
    <w:rsid w:val="008D08FA"/>
    <w:rsid w:val="008E15DC"/>
    <w:rsid w:val="008E1FA5"/>
    <w:rsid w:val="008E7EE4"/>
    <w:rsid w:val="008F05DC"/>
    <w:rsid w:val="008F61FF"/>
    <w:rsid w:val="008F6C05"/>
    <w:rsid w:val="0090215A"/>
    <w:rsid w:val="00905669"/>
    <w:rsid w:val="00921B36"/>
    <w:rsid w:val="00923275"/>
    <w:rsid w:val="00935ECF"/>
    <w:rsid w:val="0094274B"/>
    <w:rsid w:val="009438D9"/>
    <w:rsid w:val="009607A3"/>
    <w:rsid w:val="00962D2B"/>
    <w:rsid w:val="00963821"/>
    <w:rsid w:val="00972973"/>
    <w:rsid w:val="00982818"/>
    <w:rsid w:val="009B23E3"/>
    <w:rsid w:val="009C4590"/>
    <w:rsid w:val="009D3D64"/>
    <w:rsid w:val="009F1E40"/>
    <w:rsid w:val="009F2BD2"/>
    <w:rsid w:val="009F45A1"/>
    <w:rsid w:val="00A0109E"/>
    <w:rsid w:val="00A05BCC"/>
    <w:rsid w:val="00A0683B"/>
    <w:rsid w:val="00A2399D"/>
    <w:rsid w:val="00A6518B"/>
    <w:rsid w:val="00A71AAD"/>
    <w:rsid w:val="00A73278"/>
    <w:rsid w:val="00A83644"/>
    <w:rsid w:val="00A85F03"/>
    <w:rsid w:val="00A86083"/>
    <w:rsid w:val="00A87311"/>
    <w:rsid w:val="00A93E0A"/>
    <w:rsid w:val="00A978DB"/>
    <w:rsid w:val="00AA7227"/>
    <w:rsid w:val="00AC1323"/>
    <w:rsid w:val="00AC7FBF"/>
    <w:rsid w:val="00AD0B91"/>
    <w:rsid w:val="00AD7400"/>
    <w:rsid w:val="00AF0CBF"/>
    <w:rsid w:val="00AF199C"/>
    <w:rsid w:val="00AF4AE7"/>
    <w:rsid w:val="00AF7C6F"/>
    <w:rsid w:val="00B141FF"/>
    <w:rsid w:val="00B2055D"/>
    <w:rsid w:val="00B25F54"/>
    <w:rsid w:val="00B42260"/>
    <w:rsid w:val="00B4502C"/>
    <w:rsid w:val="00B5441F"/>
    <w:rsid w:val="00B71A91"/>
    <w:rsid w:val="00B74AED"/>
    <w:rsid w:val="00B7540E"/>
    <w:rsid w:val="00B87146"/>
    <w:rsid w:val="00B94E25"/>
    <w:rsid w:val="00B96E95"/>
    <w:rsid w:val="00BA174D"/>
    <w:rsid w:val="00BA5F8B"/>
    <w:rsid w:val="00BB27CF"/>
    <w:rsid w:val="00BB5D24"/>
    <w:rsid w:val="00BB798E"/>
    <w:rsid w:val="00BC7D13"/>
    <w:rsid w:val="00BD7200"/>
    <w:rsid w:val="00BE0FBD"/>
    <w:rsid w:val="00BE2580"/>
    <w:rsid w:val="00BE33FC"/>
    <w:rsid w:val="00C02D9D"/>
    <w:rsid w:val="00C066BF"/>
    <w:rsid w:val="00C16783"/>
    <w:rsid w:val="00C352A8"/>
    <w:rsid w:val="00C46735"/>
    <w:rsid w:val="00C47D12"/>
    <w:rsid w:val="00C57146"/>
    <w:rsid w:val="00C646CA"/>
    <w:rsid w:val="00C66CFF"/>
    <w:rsid w:val="00C77744"/>
    <w:rsid w:val="00C810EB"/>
    <w:rsid w:val="00C91396"/>
    <w:rsid w:val="00C92904"/>
    <w:rsid w:val="00C941E5"/>
    <w:rsid w:val="00C94E94"/>
    <w:rsid w:val="00CA1D17"/>
    <w:rsid w:val="00CA3C86"/>
    <w:rsid w:val="00CA41AC"/>
    <w:rsid w:val="00CB02F9"/>
    <w:rsid w:val="00CB7866"/>
    <w:rsid w:val="00CC3DFF"/>
    <w:rsid w:val="00CD0032"/>
    <w:rsid w:val="00CD632C"/>
    <w:rsid w:val="00CD69F1"/>
    <w:rsid w:val="00CE24C7"/>
    <w:rsid w:val="00CE43B9"/>
    <w:rsid w:val="00CF15FE"/>
    <w:rsid w:val="00CF325B"/>
    <w:rsid w:val="00D03B95"/>
    <w:rsid w:val="00D13EB8"/>
    <w:rsid w:val="00D14591"/>
    <w:rsid w:val="00D27C3F"/>
    <w:rsid w:val="00D307C1"/>
    <w:rsid w:val="00D32239"/>
    <w:rsid w:val="00D57B9C"/>
    <w:rsid w:val="00D60AA8"/>
    <w:rsid w:val="00D66EFA"/>
    <w:rsid w:val="00D70322"/>
    <w:rsid w:val="00D8647E"/>
    <w:rsid w:val="00D95084"/>
    <w:rsid w:val="00DA0D8B"/>
    <w:rsid w:val="00DA3DDE"/>
    <w:rsid w:val="00DA567B"/>
    <w:rsid w:val="00DB73C9"/>
    <w:rsid w:val="00DC6FF1"/>
    <w:rsid w:val="00DC7AA7"/>
    <w:rsid w:val="00DD4939"/>
    <w:rsid w:val="00DE5DC2"/>
    <w:rsid w:val="00DE673C"/>
    <w:rsid w:val="00DF0097"/>
    <w:rsid w:val="00DF3A3A"/>
    <w:rsid w:val="00E103C7"/>
    <w:rsid w:val="00E1210D"/>
    <w:rsid w:val="00E24898"/>
    <w:rsid w:val="00E277C1"/>
    <w:rsid w:val="00E27D6B"/>
    <w:rsid w:val="00E32BF0"/>
    <w:rsid w:val="00E34F76"/>
    <w:rsid w:val="00E422BD"/>
    <w:rsid w:val="00E4476D"/>
    <w:rsid w:val="00E472EB"/>
    <w:rsid w:val="00E63A7B"/>
    <w:rsid w:val="00E72677"/>
    <w:rsid w:val="00E9131B"/>
    <w:rsid w:val="00E95AA3"/>
    <w:rsid w:val="00EA242F"/>
    <w:rsid w:val="00EC03EE"/>
    <w:rsid w:val="00EC3598"/>
    <w:rsid w:val="00ED00C0"/>
    <w:rsid w:val="00ED3012"/>
    <w:rsid w:val="00ED6A11"/>
    <w:rsid w:val="00EE0848"/>
    <w:rsid w:val="00EE1EDE"/>
    <w:rsid w:val="00EE2973"/>
    <w:rsid w:val="00EF1A92"/>
    <w:rsid w:val="00F11C62"/>
    <w:rsid w:val="00F13A9C"/>
    <w:rsid w:val="00F317E7"/>
    <w:rsid w:val="00F34E57"/>
    <w:rsid w:val="00F356BA"/>
    <w:rsid w:val="00F44E7C"/>
    <w:rsid w:val="00F53AC3"/>
    <w:rsid w:val="00F561A8"/>
    <w:rsid w:val="00F817AA"/>
    <w:rsid w:val="00F822DA"/>
    <w:rsid w:val="00F83BE5"/>
    <w:rsid w:val="00FA03CB"/>
    <w:rsid w:val="00FA5560"/>
    <w:rsid w:val="00FB52D5"/>
    <w:rsid w:val="00FB7951"/>
    <w:rsid w:val="00FC6F04"/>
    <w:rsid w:val="00FD5A64"/>
    <w:rsid w:val="00FE62B0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8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3C86"/>
    <w:pPr>
      <w:ind w:left="720"/>
    </w:pPr>
  </w:style>
  <w:style w:type="paragraph" w:customStyle="1" w:styleId="ConsPlusTitle">
    <w:name w:val="ConsPlusTitle"/>
    <w:uiPriority w:val="99"/>
    <w:rsid w:val="00B74A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Normal (Web)"/>
    <w:basedOn w:val="a"/>
    <w:uiPriority w:val="99"/>
    <w:rsid w:val="00B74AED"/>
    <w:pPr>
      <w:spacing w:before="100" w:beforeAutospacing="1" w:after="100" w:afterAutospacing="1"/>
    </w:pPr>
    <w:rPr>
      <w:rFonts w:ascii="Verdana" w:hAnsi="Verdana" w:cs="Verdana"/>
      <w:color w:val="4E5882"/>
    </w:rPr>
  </w:style>
  <w:style w:type="table" w:styleId="a5">
    <w:name w:val="Table Grid"/>
    <w:basedOn w:val="a1"/>
    <w:uiPriority w:val="99"/>
    <w:rsid w:val="00B74AE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94E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E25"/>
    <w:rPr>
      <w:rFonts w:ascii="Segoe UI" w:eastAsia="Times New Roman" w:hAnsi="Segoe UI" w:cs="Segoe UI"/>
      <w:sz w:val="18"/>
      <w:szCs w:val="18"/>
    </w:rPr>
  </w:style>
  <w:style w:type="paragraph" w:styleId="a8">
    <w:name w:val="Body Text Indent"/>
    <w:basedOn w:val="a"/>
    <w:link w:val="a9"/>
    <w:rsid w:val="00753D8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3D8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3D213-FA57-499C-8FDF-03A6D3D2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ОБЛАСТЬ</vt:lpstr>
    </vt:vector>
  </TitlesOfParts>
  <Company>Reanimator Extreme Edition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ОБЛАСТЬ</dc:title>
  <dc:creator>User</dc:creator>
  <cp:lastModifiedBy>Пользователь Windows</cp:lastModifiedBy>
  <cp:revision>5</cp:revision>
  <cp:lastPrinted>2025-08-09T07:06:00Z</cp:lastPrinted>
  <dcterms:created xsi:type="dcterms:W3CDTF">2025-08-08T09:29:00Z</dcterms:created>
  <dcterms:modified xsi:type="dcterms:W3CDTF">2025-08-09T07:08:00Z</dcterms:modified>
</cp:coreProperties>
</file>