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B79" w:rsidRPr="00F83068" w:rsidRDefault="00961B81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</w:t>
      </w:r>
    </w:p>
    <w:p w:rsidR="00064605" w:rsidRPr="00F83068" w:rsidRDefault="00961B81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8227B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064605" w:rsidRPr="00F83068">
        <w:rPr>
          <w:rFonts w:ascii="Times New Roman" w:eastAsia="Times New Roman" w:hAnsi="Times New Roman" w:cs="Times New Roman"/>
          <w:sz w:val="26"/>
          <w:szCs w:val="26"/>
        </w:rPr>
        <w:t>остановлени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064605" w:rsidRPr="00F83068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064605" w:rsidRPr="00F83068" w:rsidRDefault="00064605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83068">
        <w:rPr>
          <w:rFonts w:ascii="Times New Roman" w:eastAsia="Times New Roman" w:hAnsi="Times New Roman" w:cs="Times New Roman"/>
          <w:sz w:val="26"/>
          <w:szCs w:val="26"/>
        </w:rPr>
        <w:t>Городского округа Подольск</w:t>
      </w:r>
    </w:p>
    <w:p w:rsidR="00064605" w:rsidRPr="00F83068" w:rsidRDefault="00064605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F83068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164096">
        <w:rPr>
          <w:rFonts w:ascii="Times New Roman" w:eastAsia="Times New Roman" w:hAnsi="Times New Roman" w:cs="Times New Roman"/>
          <w:sz w:val="26"/>
          <w:szCs w:val="26"/>
        </w:rPr>
        <w:t xml:space="preserve">10.12.2020    </w:t>
      </w:r>
      <w:r w:rsidRPr="00F83068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164096">
        <w:rPr>
          <w:rFonts w:ascii="Times New Roman" w:eastAsia="Times New Roman" w:hAnsi="Times New Roman" w:cs="Times New Roman"/>
          <w:sz w:val="26"/>
          <w:szCs w:val="26"/>
        </w:rPr>
        <w:t xml:space="preserve"> 1639-П</w:t>
      </w:r>
      <w:bookmarkStart w:id="0" w:name="_GoBack"/>
      <w:bookmarkEnd w:id="0"/>
    </w:p>
    <w:p w:rsidR="00064605" w:rsidRPr="00F83068" w:rsidRDefault="00064605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165D" w:rsidRDefault="0098165D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64812" w:rsidRPr="00F83068" w:rsidRDefault="00864812" w:rsidP="008227BC">
      <w:pPr>
        <w:widowControl w:val="0"/>
        <w:tabs>
          <w:tab w:val="left" w:pos="7725"/>
        </w:tabs>
        <w:autoSpaceDE w:val="0"/>
        <w:autoSpaceDN w:val="0"/>
        <w:spacing w:after="0"/>
        <w:ind w:left="567" w:right="-28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83068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864812" w:rsidRPr="00F83068" w:rsidRDefault="00864812" w:rsidP="008227BC">
      <w:pPr>
        <w:pStyle w:val="ConsPlusNormal"/>
        <w:ind w:left="567" w:right="-286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b/>
          <w:color w:val="000000"/>
          <w:sz w:val="26"/>
          <w:szCs w:val="26"/>
        </w:rPr>
        <w:t>ПОРЯДОК</w:t>
      </w:r>
    </w:p>
    <w:p w:rsidR="00864812" w:rsidRPr="00F83068" w:rsidRDefault="00864812" w:rsidP="008227BC">
      <w:pPr>
        <w:pStyle w:val="ConsPlusNormal"/>
        <w:ind w:left="567" w:right="-286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проведения муниципального конкурсного отбора проектов инициативного бюджетирования на территории </w:t>
      </w:r>
      <w:r w:rsidR="00464B79" w:rsidRPr="00F83068">
        <w:rPr>
          <w:rFonts w:ascii="Times New Roman" w:hAnsi="Times New Roman" w:cs="Times New Roman"/>
          <w:b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b/>
          <w:color w:val="000000"/>
          <w:sz w:val="26"/>
          <w:szCs w:val="26"/>
        </w:rPr>
        <w:t>ородского округа</w:t>
      </w:r>
      <w:r w:rsidR="00464B79" w:rsidRPr="00F8306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Подольск</w:t>
      </w:r>
      <w:r w:rsidR="008A0260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b/>
          <w:color w:val="000000"/>
          <w:sz w:val="26"/>
          <w:szCs w:val="26"/>
        </w:rPr>
        <w:t>Московской области</w:t>
      </w:r>
    </w:p>
    <w:p w:rsidR="00864812" w:rsidRPr="00F83068" w:rsidRDefault="00864812" w:rsidP="008227BC">
      <w:pPr>
        <w:pStyle w:val="ConsPlusNormal"/>
        <w:ind w:left="567" w:right="-286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P30"/>
      <w:bookmarkEnd w:id="1"/>
      <w:r w:rsidRPr="00F83068">
        <w:rPr>
          <w:rFonts w:ascii="Times New Roman" w:hAnsi="Times New Roman" w:cs="Times New Roman"/>
          <w:color w:val="000000"/>
          <w:sz w:val="26"/>
          <w:szCs w:val="26"/>
        </w:rPr>
        <w:t>I. Общие Положения</w:t>
      </w:r>
    </w:p>
    <w:p w:rsidR="00864812" w:rsidRPr="00F83068" w:rsidRDefault="00864812" w:rsidP="008227BC">
      <w:pPr>
        <w:pStyle w:val="ConsPlusNormal"/>
        <w:ind w:left="567" w:right="-286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1. Настоящий Порядок устанавливает механизм организации                                          и проведения муниципального конкурсного отбора проектов инициативного бюджетирования на территории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Подольск Московской области для участия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в региональном конкурсном отборе проектов инициативного бюджетирования в Московской области.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2. Термины и их определения, используемые в настоящем Порядке, применяются в значениях, определенных Законом Московской области</w:t>
      </w:r>
      <w:r w:rsidR="004104EC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от 19.10.2018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№ 170/2018-ОЗ «О развитии инициативного бюджетирования в Московской области».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3. Организатором муниципального конкурсного отбора проектов инициативного бюджетирования на территории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ородского округа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Московской области для участия в региональном конкурсном отборе проектов инициативного бюджетирования в Московской области является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дминистрация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Подольск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Московской области.</w:t>
      </w:r>
    </w:p>
    <w:p w:rsidR="00864812" w:rsidRPr="00CB2589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B2589">
        <w:rPr>
          <w:rFonts w:ascii="Times New Roman" w:hAnsi="Times New Roman" w:cs="Times New Roman"/>
          <w:sz w:val="26"/>
          <w:szCs w:val="26"/>
        </w:rPr>
        <w:t>Материально-техническое,</w:t>
      </w:r>
      <w:r w:rsidR="008A0260">
        <w:rPr>
          <w:rFonts w:ascii="Times New Roman" w:hAnsi="Times New Roman" w:cs="Times New Roman"/>
          <w:sz w:val="26"/>
          <w:szCs w:val="26"/>
        </w:rPr>
        <w:t xml:space="preserve"> </w:t>
      </w:r>
      <w:r w:rsidRPr="00CB2589">
        <w:rPr>
          <w:rFonts w:ascii="Times New Roman" w:hAnsi="Times New Roman" w:cs="Times New Roman"/>
          <w:sz w:val="26"/>
          <w:szCs w:val="26"/>
        </w:rPr>
        <w:t>информационно-аналитическое</w:t>
      </w:r>
      <w:r w:rsidR="007E5B11">
        <w:rPr>
          <w:rFonts w:ascii="Times New Roman" w:hAnsi="Times New Roman" w:cs="Times New Roman"/>
          <w:sz w:val="26"/>
          <w:szCs w:val="26"/>
        </w:rPr>
        <w:t xml:space="preserve">, </w:t>
      </w:r>
      <w:r w:rsidRPr="00CB2589">
        <w:rPr>
          <w:rFonts w:ascii="Times New Roman" w:hAnsi="Times New Roman" w:cs="Times New Roman"/>
          <w:sz w:val="26"/>
          <w:szCs w:val="26"/>
        </w:rPr>
        <w:t xml:space="preserve">организационно-техническое обеспечение муниципального конкурсного отбора проектов инициативного бюджетирования на территории </w:t>
      </w:r>
      <w:r w:rsidR="00464B79" w:rsidRPr="00CB2589">
        <w:rPr>
          <w:rFonts w:ascii="Times New Roman" w:hAnsi="Times New Roman" w:cs="Times New Roman"/>
          <w:sz w:val="26"/>
          <w:szCs w:val="26"/>
        </w:rPr>
        <w:t>Г</w:t>
      </w:r>
      <w:r w:rsidRPr="00CB2589">
        <w:rPr>
          <w:rFonts w:ascii="Times New Roman" w:hAnsi="Times New Roman" w:cs="Times New Roman"/>
          <w:sz w:val="26"/>
          <w:szCs w:val="26"/>
        </w:rPr>
        <w:t xml:space="preserve">ородского округа </w:t>
      </w:r>
      <w:r w:rsidR="00464B79" w:rsidRPr="00CB2589">
        <w:rPr>
          <w:rFonts w:ascii="Times New Roman" w:hAnsi="Times New Roman" w:cs="Times New Roman"/>
          <w:sz w:val="26"/>
          <w:szCs w:val="26"/>
        </w:rPr>
        <w:t>Подольск</w:t>
      </w:r>
      <w:r w:rsidRPr="00CB2589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6D205C" w:rsidRPr="00CB2589">
        <w:rPr>
          <w:rFonts w:ascii="Times New Roman" w:hAnsi="Times New Roman" w:cs="Times New Roman"/>
          <w:sz w:val="26"/>
          <w:szCs w:val="26"/>
        </w:rPr>
        <w:t>Администрацией Г</w:t>
      </w:r>
      <w:r w:rsidRPr="00CB2589">
        <w:rPr>
          <w:rFonts w:ascii="Times New Roman" w:hAnsi="Times New Roman" w:cs="Times New Roman"/>
          <w:sz w:val="26"/>
          <w:szCs w:val="26"/>
        </w:rPr>
        <w:t xml:space="preserve">ородского округа </w:t>
      </w:r>
      <w:r w:rsidR="007E5B11">
        <w:rPr>
          <w:rFonts w:ascii="Times New Roman" w:hAnsi="Times New Roman" w:cs="Times New Roman"/>
          <w:sz w:val="26"/>
          <w:szCs w:val="26"/>
        </w:rPr>
        <w:t xml:space="preserve">Подольск </w:t>
      </w:r>
      <w:r w:rsidRPr="00CB2589">
        <w:rPr>
          <w:rFonts w:ascii="Times New Roman" w:hAnsi="Times New Roman" w:cs="Times New Roman"/>
          <w:sz w:val="26"/>
          <w:szCs w:val="26"/>
        </w:rPr>
        <w:t>Московской области.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4. Проектом инициативного бюджетирования является документально оформленная инициатива участников инициативного бюджетирования, направленная на решение вопросов местного значения городского округа, определенных Федеральным законом от 06.10.2003 № 131-ФЗ «Об общих принципах организации местного самоуправления в Российской Федерации», реализуемая на условиях софинансирования за счет средств бюджета Московской области, бюджета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4104EC">
        <w:rPr>
          <w:rFonts w:ascii="Times New Roman" w:hAnsi="Times New Roman" w:cs="Times New Roman"/>
          <w:color w:val="000000"/>
          <w:sz w:val="26"/>
          <w:szCs w:val="26"/>
        </w:rPr>
        <w:t>Подольск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, а также внебюджетных источников (средств физических и юридических лиц).</w:t>
      </w:r>
    </w:p>
    <w:p w:rsidR="00864812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5. Бюджетные ассигнования на реализацию проектов инициативного бюджетирования предусматриваются в соответствующей муниципальной программе </w:t>
      </w:r>
      <w:r w:rsidR="00464B79" w:rsidRPr="00F83068">
        <w:rPr>
          <w:rFonts w:ascii="Times New Roman" w:hAnsi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ородского округа </w:t>
      </w:r>
      <w:r w:rsidR="00464B79" w:rsidRPr="00F83068">
        <w:rPr>
          <w:rFonts w:ascii="Times New Roman" w:hAnsi="Times New Roman"/>
          <w:color w:val="000000"/>
          <w:sz w:val="26"/>
          <w:szCs w:val="26"/>
        </w:rPr>
        <w:t>Подольск</w:t>
      </w:r>
      <w:r w:rsidRPr="00F83068">
        <w:rPr>
          <w:rFonts w:ascii="Times New Roman" w:hAnsi="Times New Roman"/>
          <w:color w:val="000000"/>
          <w:sz w:val="26"/>
          <w:szCs w:val="26"/>
        </w:rPr>
        <w:t>.</w:t>
      </w:r>
    </w:p>
    <w:p w:rsidR="00F83068" w:rsidRDefault="00F83068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83068" w:rsidRDefault="00F83068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B2589" w:rsidRDefault="00CB2589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lastRenderedPageBreak/>
        <w:t>I</w:t>
      </w:r>
      <w:r w:rsidRPr="00F83068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. Порядок участия инициаторов проектов инициативного </w:t>
      </w:r>
    </w:p>
    <w:p w:rsidR="00864812" w:rsidRPr="00F83068" w:rsidRDefault="00864812" w:rsidP="008227BC">
      <w:pPr>
        <w:pStyle w:val="ConsPlusNormal"/>
        <w:ind w:left="567" w:right="-286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бюджетирования в софинансировании проектов </w:t>
      </w:r>
      <w:proofErr w:type="gramStart"/>
      <w:r w:rsidRPr="00F83068">
        <w:rPr>
          <w:rFonts w:ascii="Times New Roman" w:hAnsi="Times New Roman" w:cs="Times New Roman"/>
          <w:color w:val="000000"/>
          <w:sz w:val="26"/>
          <w:szCs w:val="26"/>
        </w:rPr>
        <w:t>инициативного</w:t>
      </w:r>
      <w:proofErr w:type="gramEnd"/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бюджетирования, реализации проектов и приемки результатов работ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6. Объем средств физических и (или) юридических лиц, вносимый в целях финансирования реализации проекта инициативного бюджетирования (далее – средства инициаторов), должен составлять не менее 1 процента от стоимости данного проекта. 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Объем средств на реализацию проекта инициативного бюджетирования в случае, если его инициатором является депутат Московской областной Думы, формируется за счет привлеченных депутатом средств инициаторов.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7. Средства инициаторов вносятся на счет во временное распоряжение, открытый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дминистрацией </w:t>
      </w:r>
      <w:r w:rsidR="00464B79" w:rsidRPr="00F83068">
        <w:rPr>
          <w:rFonts w:ascii="Times New Roman" w:hAnsi="Times New Roman" w:cs="Times New Roman"/>
          <w:color w:val="000000"/>
          <w:sz w:val="26"/>
          <w:szCs w:val="26"/>
        </w:rPr>
        <w:t>Городского округа Подольск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, не ранее момента объявления о проведении муниципального конкурсного отбора и не позднее </w:t>
      </w:r>
      <w:r w:rsidR="00AD5482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10 дней со дня опубликования итогов регионального конкурсного отбора при условии признания проекта инициативного бюджетирования победителем. 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8. Реализация проекта инициативного бюджетирования осуществляется без фактического использования средств инициаторов данного проекта.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В бюджете </w:t>
      </w:r>
      <w:r w:rsidR="00064605" w:rsidRPr="00F83068">
        <w:rPr>
          <w:rFonts w:ascii="Times New Roman" w:hAnsi="Times New Roman" w:cs="Times New Roman"/>
          <w:color w:val="000000"/>
          <w:sz w:val="26"/>
          <w:szCs w:val="26"/>
        </w:rPr>
        <w:t>Городского округа Подольск</w:t>
      </w:r>
      <w:r w:rsidR="00AD548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(сводной бюджетной росписи местного бюджета) должны быть предусмотрены бюджетные ассигнования на исполнение расходных обязательств </w:t>
      </w:r>
      <w:r w:rsidR="00064605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Городского округа Подольск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Московской области, связанные с реализацией новых проектов инициативного бюджетирования, с учетом ассигнований, за счет безвозмездных поступлений от физических и (или) юридических лиц в размере не менее 1 процента от стоимости проекта.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Средства инициаторов находятся на счете </w:t>
      </w:r>
      <w:r w:rsidR="008139B2" w:rsidRPr="00F83068">
        <w:rPr>
          <w:rFonts w:ascii="Times New Roman" w:hAnsi="Times New Roman" w:cs="Times New Roman"/>
          <w:color w:val="000000"/>
          <w:sz w:val="26"/>
          <w:szCs w:val="26"/>
        </w:rPr>
        <w:t>Администраци</w:t>
      </w:r>
      <w:r w:rsidR="008139B2"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8139B2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округа Подольск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во временно</w:t>
      </w:r>
      <w:r w:rsidR="008139B2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распоряжени</w:t>
      </w:r>
      <w:r w:rsidR="008139B2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до окончания реализации проекта инициативного бюджетирования.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9. Средства инициаторов поступают в доход бюджета </w:t>
      </w:r>
      <w:r w:rsidR="00064605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064605" w:rsidRPr="00F83068">
        <w:rPr>
          <w:rFonts w:ascii="Times New Roman" w:hAnsi="Times New Roman" w:cs="Times New Roman"/>
          <w:color w:val="000000"/>
          <w:sz w:val="26"/>
          <w:szCs w:val="26"/>
        </w:rPr>
        <w:t>Подольск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при условии реализации проекта инициативного бюджетирования.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10. В случае непризнания проектов инициативного бюджетирования победителями муниципального или регионального конкурсных отборов, а также в случае не реализации данных проектов</w:t>
      </w:r>
      <w:r w:rsidR="0030454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средства инициаторов возвращаются со счета во временное распоряжение внесшим их лицам.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11. Приемка результатов работ по реализованному проекту инициативного бюджетирования оформляется актом, подписываемым в том числе инициатором проекта инициативного бюджетирования.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Инициатор проекта инициативного бюджетирования согласовывает техническое задание на заключение контракта.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right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  <w:lang w:val="en-US"/>
        </w:rPr>
        <w:t>I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II. Организация проведения муниципального конкурсного отбора</w:t>
      </w:r>
    </w:p>
    <w:p w:rsidR="00864812" w:rsidRPr="00F83068" w:rsidRDefault="00864812" w:rsidP="008227BC">
      <w:pPr>
        <w:pStyle w:val="ConsPlusNormal"/>
        <w:ind w:left="567" w:right="-286" w:firstLine="709"/>
        <w:jc w:val="center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проектов инициативного бюджетирования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12. Муниципальный конкурсный отбор проектов инициативного бюджетирования на территории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Подольск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включает в себя следующие этапы:</w:t>
      </w:r>
    </w:p>
    <w:p w:rsidR="00864812" w:rsidRPr="00F83068" w:rsidRDefault="00864812" w:rsidP="008227BC">
      <w:pPr>
        <w:pStyle w:val="ConsPlusNormal"/>
        <w:spacing w:line="276" w:lineRule="auto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этап 1 – размещение проектов на Интернет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портале </w:t>
      </w:r>
      <w:r w:rsidR="0030454A">
        <w:rPr>
          <w:rFonts w:ascii="Times New Roman" w:hAnsi="Times New Roman" w:cs="Times New Roman"/>
          <w:color w:val="000000"/>
          <w:sz w:val="26"/>
          <w:szCs w:val="26"/>
        </w:rPr>
        <w:t xml:space="preserve">«Добродел»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информационно-телекоммуникационной сети </w:t>
      </w:r>
      <w:r w:rsidR="0030454A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Интернет</w:t>
      </w:r>
      <w:r w:rsidR="0030454A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по адресу: dobrodel.mosreg.ru (далее – портал «Добродел»); </w:t>
      </w:r>
    </w:p>
    <w:p w:rsidR="00864812" w:rsidRPr="00F83068" w:rsidRDefault="00864812" w:rsidP="008227BC">
      <w:pPr>
        <w:pStyle w:val="ConsPlusNormal"/>
        <w:spacing w:line="276" w:lineRule="auto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этап 2 – проведение голосования на портале «Добродел»;  </w:t>
      </w:r>
    </w:p>
    <w:p w:rsidR="00864812" w:rsidRPr="00F83068" w:rsidRDefault="00864812" w:rsidP="008227BC">
      <w:pPr>
        <w:pStyle w:val="ConsPlusNormal"/>
        <w:spacing w:line="276" w:lineRule="auto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этап 3 – отбор проектов инициативного бюджетирования 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онкурсной комиссией 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 xml:space="preserve">по проведению конкурсного отбора проектов инициативного бюджетирования в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ородско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округ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Подольск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Московской области</w:t>
      </w:r>
      <w:r w:rsidR="00A5256B">
        <w:rPr>
          <w:rFonts w:ascii="Times New Roman" w:hAnsi="Times New Roman" w:cs="Times New Roman"/>
          <w:color w:val="000000"/>
          <w:sz w:val="26"/>
          <w:szCs w:val="26"/>
        </w:rPr>
        <w:t xml:space="preserve"> (далее – Комиссия)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64812" w:rsidRPr="00F83068" w:rsidRDefault="00864812" w:rsidP="008227BC">
      <w:pPr>
        <w:pStyle w:val="ConsPlusNormal"/>
        <w:spacing w:line="276" w:lineRule="auto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этап 4 – подготовка и направление проекта для участия в региональном конкурсном отборе проектов инициативного бюджетирования.</w:t>
      </w:r>
    </w:p>
    <w:p w:rsidR="00864812" w:rsidRDefault="00864812" w:rsidP="008227BC">
      <w:pPr>
        <w:pStyle w:val="ConsPlusNormal"/>
        <w:ind w:left="567" w:right="-286" w:firstLine="709"/>
        <w:jc w:val="center"/>
        <w:rPr>
          <w:rStyle w:val="a7"/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</w:p>
    <w:p w:rsidR="008227BC" w:rsidRPr="00F83068" w:rsidRDefault="008227BC" w:rsidP="008227BC">
      <w:pPr>
        <w:pStyle w:val="ConsPlusNormal"/>
        <w:ind w:left="567" w:right="-286" w:firstLine="709"/>
        <w:jc w:val="center"/>
        <w:rPr>
          <w:rStyle w:val="a7"/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  <w:lang w:val="en-US"/>
        </w:rPr>
        <w:t>IV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. Размещение проектов на портале «Добродел»</w:t>
      </w:r>
    </w:p>
    <w:p w:rsidR="00864812" w:rsidRPr="00F83068" w:rsidRDefault="00864812" w:rsidP="008227BC">
      <w:pPr>
        <w:pStyle w:val="ConsPlusNormal"/>
        <w:ind w:left="567" w:right="-286"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13. К этапу 1 относится размещение проекта инициативного бюджетирования на портале «Добродел».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Информация о сроках проведения муниципального и регионального конкурсного отбора, голосования по проектам инициативного бюджетирования на портале «Добродел», установленных Главным управлением территориальной политики Московской области, размещается на официальном сайте </w:t>
      </w:r>
      <w:r w:rsidR="00FB2032" w:rsidRPr="00F83068">
        <w:rPr>
          <w:sz w:val="26"/>
          <w:szCs w:val="26"/>
        </w:rPr>
        <w:t>Администрации Г</w:t>
      </w:r>
      <w:r w:rsidRPr="00F83068">
        <w:rPr>
          <w:sz w:val="26"/>
          <w:szCs w:val="26"/>
        </w:rPr>
        <w:t xml:space="preserve">ородского округа </w:t>
      </w:r>
      <w:r w:rsidR="00FB2032" w:rsidRPr="00F83068">
        <w:rPr>
          <w:sz w:val="26"/>
          <w:szCs w:val="26"/>
        </w:rPr>
        <w:t>Подольск</w:t>
      </w:r>
      <w:r w:rsidRPr="00F83068">
        <w:rPr>
          <w:sz w:val="26"/>
          <w:szCs w:val="26"/>
        </w:rPr>
        <w:t xml:space="preserve"> Московской области.</w:t>
      </w:r>
    </w:p>
    <w:p w:rsidR="00864812" w:rsidRPr="00F83068" w:rsidRDefault="00864812" w:rsidP="008227BC">
      <w:pPr>
        <w:pStyle w:val="ConsPlusNormal"/>
        <w:spacing w:line="276" w:lineRule="auto"/>
        <w:ind w:left="567" w:right="-286"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14. В установленные сроки инициатор проекта инициативного </w:t>
      </w:r>
      <w:r w:rsidRPr="00F83068">
        <w:rPr>
          <w:rFonts w:ascii="Times New Roman" w:hAnsi="Times New Roman" w:cs="Times New Roman"/>
          <w:sz w:val="26"/>
          <w:szCs w:val="26"/>
        </w:rPr>
        <w:t>бюджетирования размещает свой проект на портале «Добродел», заполнив форму, содержащуюся на портале</w:t>
      </w:r>
      <w:r w:rsidR="00A5256B">
        <w:rPr>
          <w:rFonts w:ascii="Times New Roman" w:hAnsi="Times New Roman" w:cs="Times New Roman"/>
          <w:sz w:val="26"/>
          <w:szCs w:val="26"/>
        </w:rPr>
        <w:t xml:space="preserve"> «Добродел»</w:t>
      </w:r>
      <w:r w:rsidRPr="00F83068">
        <w:rPr>
          <w:rFonts w:ascii="Times New Roman" w:hAnsi="Times New Roman" w:cs="Times New Roman"/>
          <w:sz w:val="26"/>
          <w:szCs w:val="26"/>
        </w:rPr>
        <w:t>.</w:t>
      </w:r>
    </w:p>
    <w:p w:rsidR="00864812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227BC" w:rsidRPr="00F83068" w:rsidRDefault="008227BC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83068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83068">
        <w:rPr>
          <w:rFonts w:ascii="Times New Roman" w:hAnsi="Times New Roman" w:cs="Times New Roman"/>
          <w:sz w:val="26"/>
          <w:szCs w:val="26"/>
        </w:rPr>
        <w:t>. Проведение голосования</w:t>
      </w:r>
    </w:p>
    <w:p w:rsidR="00864812" w:rsidRPr="00F83068" w:rsidRDefault="00864812" w:rsidP="008227BC">
      <w:pPr>
        <w:pStyle w:val="ConsPlusNormal"/>
        <w:ind w:left="567" w:right="-286"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3068">
        <w:rPr>
          <w:rFonts w:ascii="Times New Roman" w:hAnsi="Times New Roman" w:cs="Times New Roman"/>
          <w:sz w:val="26"/>
          <w:szCs w:val="26"/>
        </w:rPr>
        <w:t>15. Этап 2 муниципального конкурсного отбора проектов инициативного бюджетирования осуществляется в форме голосования на портале «Добродел» в информационно-телекоммуникационной сети «Интернет».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>Голосование проводится онлайн с использованием электронных сервисов на портале «Добродел» в соответствии со сроками, установленными Главным управлением территориальной политики Московской области.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В голосовании принимают участие жители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Подольск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>, авторизированные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на портале «Добродел». 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Житель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ородского округа </w:t>
      </w:r>
      <w:r w:rsidR="00FB2032" w:rsidRPr="00F83068">
        <w:rPr>
          <w:rFonts w:ascii="Times New Roman" w:hAnsi="Times New Roman" w:cs="Times New Roman"/>
          <w:color w:val="000000"/>
          <w:sz w:val="26"/>
          <w:szCs w:val="26"/>
        </w:rPr>
        <w:t>Подольск</w:t>
      </w:r>
      <w:r w:rsidR="008A026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имеет право проголосовать за неограниченное число проектов инициативного бюджетирования, при этом за один проект отдается один голос. 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16. Результаты голосования по проектам инициативного бюджетирования на портале «Добродел» учитываются </w:t>
      </w:r>
      <w:r w:rsidR="00563D12">
        <w:rPr>
          <w:rFonts w:ascii="Times New Roman" w:hAnsi="Times New Roman" w:cs="Times New Roman"/>
          <w:color w:val="000000"/>
          <w:sz w:val="26"/>
          <w:szCs w:val="26"/>
        </w:rPr>
        <w:t xml:space="preserve">Комиссией 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при принятии итогового решения.</w:t>
      </w:r>
    </w:p>
    <w:p w:rsidR="00864812" w:rsidRPr="00F83068" w:rsidRDefault="0086481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B2032" w:rsidRDefault="00FB2032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478C" w:rsidRDefault="006F478C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478C" w:rsidRPr="008A0260" w:rsidRDefault="006F478C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B787E" w:rsidRPr="008A0260" w:rsidRDefault="00FB787E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B787E" w:rsidRPr="008A0260" w:rsidRDefault="00FB787E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478C" w:rsidRPr="00F83068" w:rsidRDefault="006F478C" w:rsidP="008227BC">
      <w:pPr>
        <w:pStyle w:val="ConsPlusNormal"/>
        <w:ind w:left="567" w:right="-286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a6"/>
        <w:ind w:left="567" w:right="-286" w:firstLine="709"/>
        <w:jc w:val="center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  <w:lang w:val="en-US"/>
        </w:rPr>
        <w:lastRenderedPageBreak/>
        <w:t>VI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Формирование конкурсной комиссии. </w:t>
      </w:r>
    </w:p>
    <w:p w:rsidR="00864812" w:rsidRPr="00F83068" w:rsidRDefault="00864812" w:rsidP="008227BC">
      <w:pPr>
        <w:pStyle w:val="a6"/>
        <w:ind w:left="567" w:right="-286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Порядок отбора проектов инициативного бюджетирования</w:t>
      </w:r>
    </w:p>
    <w:p w:rsidR="00864812" w:rsidRPr="00F83068" w:rsidRDefault="00864812" w:rsidP="008227BC">
      <w:pPr>
        <w:pStyle w:val="a6"/>
        <w:ind w:left="567" w:right="-286"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864812" w:rsidRPr="00EC4A21" w:rsidRDefault="00864812" w:rsidP="00EC4A21">
      <w:pPr>
        <w:pStyle w:val="a6"/>
        <w:ind w:left="567" w:right="-286" w:firstLine="709"/>
        <w:jc w:val="both"/>
        <w:rPr>
          <w:rFonts w:ascii="Times New Roman" w:hAnsi="Times New Roman"/>
          <w:sz w:val="26"/>
          <w:szCs w:val="26"/>
        </w:rPr>
      </w:pPr>
      <w:r w:rsidRPr="00EC4A21">
        <w:rPr>
          <w:rFonts w:ascii="Times New Roman" w:hAnsi="Times New Roman"/>
          <w:sz w:val="26"/>
          <w:szCs w:val="26"/>
        </w:rPr>
        <w:t>1</w:t>
      </w:r>
      <w:r w:rsidR="00FB2032" w:rsidRPr="00EC4A21">
        <w:rPr>
          <w:rFonts w:ascii="Times New Roman" w:hAnsi="Times New Roman"/>
          <w:sz w:val="26"/>
          <w:szCs w:val="26"/>
        </w:rPr>
        <w:t>7</w:t>
      </w:r>
      <w:r w:rsidRPr="00EC4A21">
        <w:rPr>
          <w:rFonts w:ascii="Times New Roman" w:hAnsi="Times New Roman"/>
          <w:sz w:val="26"/>
          <w:szCs w:val="26"/>
        </w:rPr>
        <w:t>. После завершения голосования на портале «Добродел» в установленные сроки</w:t>
      </w:r>
      <w:r w:rsidR="007E5B11">
        <w:rPr>
          <w:rFonts w:ascii="Times New Roman" w:hAnsi="Times New Roman"/>
          <w:sz w:val="26"/>
          <w:szCs w:val="26"/>
        </w:rPr>
        <w:t>,</w:t>
      </w:r>
      <w:r w:rsidRPr="00EC4A21">
        <w:rPr>
          <w:rFonts w:ascii="Times New Roman" w:hAnsi="Times New Roman"/>
          <w:sz w:val="26"/>
          <w:szCs w:val="26"/>
        </w:rPr>
        <w:t xml:space="preserve"> результаты голосования, а также заключение </w:t>
      </w:r>
      <w:r w:rsidR="00FB2032" w:rsidRPr="00EC4A21">
        <w:rPr>
          <w:rFonts w:ascii="Times New Roman" w:hAnsi="Times New Roman"/>
          <w:sz w:val="26"/>
          <w:szCs w:val="26"/>
        </w:rPr>
        <w:t>А</w:t>
      </w:r>
      <w:r w:rsidRPr="00EC4A21">
        <w:rPr>
          <w:rFonts w:ascii="Times New Roman" w:hAnsi="Times New Roman"/>
          <w:sz w:val="26"/>
          <w:szCs w:val="26"/>
        </w:rPr>
        <w:t xml:space="preserve">дминистрации </w:t>
      </w:r>
      <w:r w:rsidR="00FB2032" w:rsidRPr="00EC4A21">
        <w:rPr>
          <w:rFonts w:ascii="Times New Roman" w:hAnsi="Times New Roman"/>
          <w:sz w:val="26"/>
          <w:szCs w:val="26"/>
        </w:rPr>
        <w:t>Г</w:t>
      </w:r>
      <w:r w:rsidRPr="00EC4A21">
        <w:rPr>
          <w:rFonts w:ascii="Times New Roman" w:hAnsi="Times New Roman"/>
          <w:sz w:val="26"/>
          <w:szCs w:val="26"/>
        </w:rPr>
        <w:t xml:space="preserve">ородского округа </w:t>
      </w:r>
      <w:r w:rsidR="00FB2032" w:rsidRPr="00EC4A21">
        <w:rPr>
          <w:rFonts w:ascii="Times New Roman" w:hAnsi="Times New Roman"/>
          <w:sz w:val="26"/>
          <w:szCs w:val="26"/>
        </w:rPr>
        <w:t>Подольск</w:t>
      </w:r>
      <w:r w:rsidRPr="00EC4A21">
        <w:rPr>
          <w:rFonts w:ascii="Times New Roman" w:hAnsi="Times New Roman"/>
          <w:sz w:val="26"/>
          <w:szCs w:val="26"/>
        </w:rPr>
        <w:t xml:space="preserve"> о возможности софинансирования проект</w:t>
      </w:r>
      <w:r w:rsidR="00FB787E">
        <w:rPr>
          <w:rFonts w:ascii="Times New Roman" w:hAnsi="Times New Roman"/>
          <w:sz w:val="26"/>
          <w:szCs w:val="26"/>
        </w:rPr>
        <w:t>а</w:t>
      </w:r>
      <w:r w:rsidRPr="00EC4A21">
        <w:rPr>
          <w:rFonts w:ascii="Times New Roman" w:hAnsi="Times New Roman"/>
          <w:sz w:val="26"/>
          <w:szCs w:val="26"/>
        </w:rPr>
        <w:t xml:space="preserve"> инициативного бюджетирования передаются </w:t>
      </w:r>
      <w:r w:rsidR="00EC4A21" w:rsidRPr="00EC4A21">
        <w:rPr>
          <w:rFonts w:ascii="Times New Roman" w:hAnsi="Times New Roman"/>
          <w:sz w:val="26"/>
          <w:szCs w:val="26"/>
        </w:rPr>
        <w:t>Администраци</w:t>
      </w:r>
      <w:r w:rsidR="00FB787E">
        <w:rPr>
          <w:rFonts w:ascii="Times New Roman" w:hAnsi="Times New Roman"/>
          <w:sz w:val="26"/>
          <w:szCs w:val="26"/>
        </w:rPr>
        <w:t>ей</w:t>
      </w:r>
      <w:r w:rsidR="00EC4A21" w:rsidRPr="00EC4A21">
        <w:rPr>
          <w:rFonts w:ascii="Times New Roman" w:hAnsi="Times New Roman"/>
          <w:sz w:val="26"/>
          <w:szCs w:val="26"/>
        </w:rPr>
        <w:t xml:space="preserve"> Городского округа Подольск </w:t>
      </w:r>
      <w:r w:rsidR="00FB787E">
        <w:rPr>
          <w:rFonts w:ascii="Times New Roman" w:hAnsi="Times New Roman"/>
          <w:sz w:val="26"/>
          <w:szCs w:val="26"/>
        </w:rPr>
        <w:t xml:space="preserve">Московской области </w:t>
      </w:r>
      <w:r w:rsidRPr="00EC4A21">
        <w:rPr>
          <w:rFonts w:ascii="Times New Roman" w:hAnsi="Times New Roman"/>
          <w:sz w:val="26"/>
          <w:szCs w:val="26"/>
        </w:rPr>
        <w:t xml:space="preserve">в </w:t>
      </w:r>
      <w:r w:rsidR="00563D12" w:rsidRPr="00EC4A21">
        <w:rPr>
          <w:rFonts w:ascii="Times New Roman" w:hAnsi="Times New Roman"/>
          <w:sz w:val="26"/>
          <w:szCs w:val="26"/>
        </w:rPr>
        <w:t>Комиссию</w:t>
      </w:r>
      <w:r w:rsidRPr="00EC4A21">
        <w:rPr>
          <w:rFonts w:ascii="Times New Roman" w:hAnsi="Times New Roman"/>
          <w:sz w:val="26"/>
          <w:szCs w:val="26"/>
        </w:rPr>
        <w:t>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Персональный состав </w:t>
      </w:r>
      <w:r w:rsidR="00563D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утверждается </w:t>
      </w:r>
      <w:r w:rsidR="00563D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постановлением </w:t>
      </w:r>
      <w:r w:rsidR="0062332B"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дминистраци</w:t>
      </w:r>
      <w:r w:rsidR="00563D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и</w:t>
      </w:r>
      <w:r w:rsidR="008A026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62332B"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Г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ородского округа </w:t>
      </w:r>
      <w:r w:rsidR="0062332B"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Подольск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состав </w:t>
      </w:r>
      <w:r w:rsidR="00563D1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</w:t>
      </w:r>
      <w:r w:rsidR="00563D12">
        <w:rPr>
          <w:rFonts w:ascii="Times New Roman" w:hAnsi="Times New Roman"/>
          <w:color w:val="000000"/>
          <w:sz w:val="26"/>
          <w:szCs w:val="26"/>
        </w:rPr>
        <w:t xml:space="preserve"> м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огут быть включены представители общественных организаций по согласованию.</w:t>
      </w:r>
    </w:p>
    <w:p w:rsidR="00864812" w:rsidRPr="00F83068" w:rsidRDefault="00563D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омиссия состоит из председателя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омиссии, заместителя председателя </w:t>
      </w:r>
      <w:r>
        <w:rPr>
          <w:rFonts w:ascii="Times New Roman" w:hAnsi="Times New Roman"/>
          <w:color w:val="000000"/>
          <w:sz w:val="26"/>
          <w:szCs w:val="26"/>
        </w:rPr>
        <w:t xml:space="preserve"> 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омиссии, секретаря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омиссии и членов 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>омиссии.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Состав </w:t>
      </w:r>
      <w:r w:rsidR="00793B75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формируется таким образом, чтобы была исключена возможность возникновения конфликтов интересов, которые могут повлиять на принимаемые </w:t>
      </w:r>
      <w:r w:rsidR="00793B75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омиссией решения.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ab/>
        <w:t xml:space="preserve">Основными задачами </w:t>
      </w:r>
      <w:r w:rsidR="00C13B28">
        <w:rPr>
          <w:sz w:val="26"/>
          <w:szCs w:val="26"/>
        </w:rPr>
        <w:t>К</w:t>
      </w:r>
      <w:r w:rsidRPr="00F83068">
        <w:rPr>
          <w:sz w:val="26"/>
          <w:szCs w:val="26"/>
        </w:rPr>
        <w:t>омиссии являются: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1) объективная оценка социально-экономической значимости проектов инициативного бюджетирования;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2) </w:t>
      </w:r>
      <w:r w:rsidR="00C13B28">
        <w:rPr>
          <w:sz w:val="26"/>
          <w:szCs w:val="26"/>
        </w:rPr>
        <w:t xml:space="preserve">проведение муниципального </w:t>
      </w:r>
      <w:r w:rsidRPr="00F83068">
        <w:rPr>
          <w:sz w:val="26"/>
          <w:szCs w:val="26"/>
        </w:rPr>
        <w:t>конкурсн</w:t>
      </w:r>
      <w:r w:rsidR="00C13B28">
        <w:rPr>
          <w:sz w:val="26"/>
          <w:szCs w:val="26"/>
        </w:rPr>
        <w:t>ого</w:t>
      </w:r>
      <w:r w:rsidRPr="00F83068">
        <w:rPr>
          <w:sz w:val="26"/>
          <w:szCs w:val="26"/>
        </w:rPr>
        <w:t xml:space="preserve"> отбор</w:t>
      </w:r>
      <w:r w:rsidR="00C13B28">
        <w:rPr>
          <w:sz w:val="26"/>
          <w:szCs w:val="26"/>
        </w:rPr>
        <w:t>а</w:t>
      </w:r>
      <w:r w:rsidRPr="00F83068">
        <w:rPr>
          <w:sz w:val="26"/>
          <w:szCs w:val="26"/>
        </w:rPr>
        <w:t xml:space="preserve"> проектов инициативного бюджетирования;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3) принятие решения по итогам конкурсного отбора проектов инициативного бюджетирования.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18. Заседание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считается правомочным при условии присутствия на нем не менее половины ее членов. Решение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о результатах </w:t>
      </w:r>
      <w:r w:rsidR="001B1336">
        <w:rPr>
          <w:rFonts w:ascii="Times New Roman" w:hAnsi="Times New Roman"/>
          <w:color w:val="000000"/>
          <w:sz w:val="26"/>
          <w:szCs w:val="26"/>
        </w:rPr>
        <w:t xml:space="preserve">муниципального </w:t>
      </w:r>
      <w:r w:rsidRPr="00F83068">
        <w:rPr>
          <w:rFonts w:ascii="Times New Roman" w:hAnsi="Times New Roman"/>
          <w:color w:val="000000"/>
          <w:sz w:val="26"/>
          <w:szCs w:val="26"/>
        </w:rPr>
        <w:t>конкурсного отбора</w:t>
      </w:r>
      <w:r w:rsidR="008A026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83068">
        <w:rPr>
          <w:rFonts w:ascii="Times New Roman" w:hAnsi="Times New Roman"/>
          <w:color w:val="000000"/>
          <w:sz w:val="26"/>
          <w:szCs w:val="26"/>
        </w:rPr>
        <w:t>принимается в отсутствие инициаторов проектов конкурсного отбора, подавших</w:t>
      </w:r>
      <w:r w:rsidR="00C13B28">
        <w:rPr>
          <w:rFonts w:ascii="Times New Roman" w:hAnsi="Times New Roman"/>
          <w:color w:val="000000"/>
          <w:sz w:val="26"/>
          <w:szCs w:val="26"/>
        </w:rPr>
        <w:t xml:space="preserve"> проект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, и оформляется протоколом заседания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1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9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Председатель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омиссии: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1) организует работу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руководит деятельностью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2) формирует проект повестки очередного заседания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3) дает поручения членам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в рамках заседания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4) председательствует на заседаниях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5) осуществляет полномочия члена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омиссии, установленные пунктом 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2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 настоящего Порядка.</w:t>
      </w:r>
    </w:p>
    <w:p w:rsidR="00864812" w:rsidRPr="00F83068" w:rsidRDefault="0062332B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20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. Заместитель председателя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омиссии исполняет обязанности председателя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омиссии в случае его временного отсутствия, осуществляет полномочия члена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>омиссии, установленные пунктом 2</w:t>
      </w:r>
      <w:r w:rsidRPr="00F83068">
        <w:rPr>
          <w:rFonts w:ascii="Times New Roman" w:hAnsi="Times New Roman"/>
          <w:color w:val="000000"/>
          <w:sz w:val="26"/>
          <w:szCs w:val="26"/>
        </w:rPr>
        <w:t>2</w:t>
      </w:r>
      <w:r w:rsidR="00864812" w:rsidRPr="00F83068">
        <w:rPr>
          <w:rFonts w:ascii="Times New Roman" w:hAnsi="Times New Roman"/>
          <w:color w:val="000000"/>
          <w:sz w:val="26"/>
          <w:szCs w:val="26"/>
        </w:rPr>
        <w:t xml:space="preserve"> настоящего Порядка.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1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Секретарь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омиссии: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1) осуществляет информационное и документационное обеспечение деятельности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в том числе подготовку к заседанию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2) оповещает членов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о дате, месте проведения очередного заседания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и повестке очередного заседания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3) ведет протоколы заседаний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4) осуществляет полномочия члена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омиссии, установленные пунктом 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2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 настоящего Порядка.</w:t>
      </w:r>
    </w:p>
    <w:p w:rsidR="00CB2589" w:rsidRDefault="00CB2589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lastRenderedPageBreak/>
        <w:t>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2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Член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омиссии: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1) участвует в работе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в том числе в заседаниях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2) вносит предложения по вопросам работы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3) знакомится с документами и материалами, рассматриваемыми на заседаниях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омиссии;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4) голосует на заседаниях </w:t>
      </w:r>
      <w:r w:rsidR="00C13B28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3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Решение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принимается открытым голосованием простым большинством голосов от числа присутствующих на заседании членов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омиссии. При равенстве голосов решающим является голос председательствующего на заседании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 xml:space="preserve">Члены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 обладают равными правами при обсуждении вопросов о принятии решений.</w:t>
      </w:r>
    </w:p>
    <w:p w:rsidR="00864812" w:rsidRPr="00F83068" w:rsidRDefault="00864812" w:rsidP="008227BC">
      <w:pPr>
        <w:pStyle w:val="a6"/>
        <w:ind w:left="567" w:right="-286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4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Заседание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проводится после окончания сроков проведения голосования на портале «Добродел». По результатам заседания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составляется протокол заседания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который подписывается Председателем на заседании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заместителем председателя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омиссии, секретарем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омиссии и членами </w:t>
      </w:r>
      <w:r w:rsidR="00ED2B2F">
        <w:rPr>
          <w:rFonts w:ascii="Times New Roman" w:hAnsi="Times New Roman"/>
          <w:color w:val="000000"/>
          <w:sz w:val="26"/>
          <w:szCs w:val="26"/>
        </w:rPr>
        <w:t xml:space="preserve">Комиссии, участвовавшими 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в ее заседании, в течение трех рабочих дней со дня проведения заседания </w:t>
      </w:r>
      <w:r w:rsidR="00ED2B2F">
        <w:rPr>
          <w:rFonts w:ascii="Times New Roman" w:hAnsi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/>
          <w:color w:val="000000"/>
          <w:sz w:val="26"/>
          <w:szCs w:val="26"/>
        </w:rPr>
        <w:t>омиссии.</w:t>
      </w:r>
    </w:p>
    <w:p w:rsidR="00864812" w:rsidRPr="00F83068" w:rsidRDefault="00864812" w:rsidP="008227BC">
      <w:pPr>
        <w:shd w:val="clear" w:color="auto" w:fill="FFFFFF"/>
        <w:spacing w:after="0" w:line="288" w:lineRule="atLeast"/>
        <w:ind w:left="567" w:right="-286"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830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рассмотрении </w:t>
      </w:r>
      <w:r w:rsidR="00ED2B2F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омиссии </w:t>
      </w:r>
      <w:r w:rsidR="00D6791E" w:rsidRPr="00F83068">
        <w:rPr>
          <w:rFonts w:ascii="Times New Roman" w:hAnsi="Times New Roman" w:cs="Times New Roman"/>
          <w:color w:val="000000"/>
          <w:sz w:val="26"/>
          <w:szCs w:val="26"/>
        </w:rPr>
        <w:t>Г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>ородского округа</w:t>
      </w:r>
      <w:r w:rsidR="00D6791E"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Подольск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Московской области</w:t>
      </w:r>
      <w:r w:rsidRPr="00F8306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может находиться неограниченное количество проектов</w:t>
      </w:r>
      <w:r w:rsidRPr="00F83068">
        <w:rPr>
          <w:rFonts w:ascii="Times New Roman" w:hAnsi="Times New Roman" w:cs="Times New Roman"/>
          <w:color w:val="000000"/>
          <w:sz w:val="26"/>
          <w:szCs w:val="26"/>
        </w:rPr>
        <w:t xml:space="preserve"> инициативного бюджетирования</w:t>
      </w:r>
      <w:r w:rsidRPr="00F8306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По результатам рассмотрения проектов инициативного бюджетирования </w:t>
      </w:r>
      <w:r w:rsidR="00EA6F25">
        <w:rPr>
          <w:sz w:val="26"/>
          <w:szCs w:val="26"/>
        </w:rPr>
        <w:t>К</w:t>
      </w:r>
      <w:r w:rsidRPr="00F83068">
        <w:rPr>
          <w:sz w:val="26"/>
          <w:szCs w:val="26"/>
        </w:rPr>
        <w:t xml:space="preserve">омиссия принимает следующие решения: 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1) о проектах инициативного бюджетирования, прошедших </w:t>
      </w:r>
      <w:r w:rsidR="00EA6F25">
        <w:rPr>
          <w:sz w:val="26"/>
          <w:szCs w:val="26"/>
        </w:rPr>
        <w:t xml:space="preserve">муниципальный </w:t>
      </w:r>
      <w:r w:rsidRPr="00F83068">
        <w:rPr>
          <w:sz w:val="26"/>
          <w:szCs w:val="26"/>
        </w:rPr>
        <w:t>конкурсный отбор;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2) о проектах инициативного бюджетирования, не прошедших </w:t>
      </w:r>
      <w:r w:rsidR="00EA6F25">
        <w:rPr>
          <w:sz w:val="26"/>
          <w:szCs w:val="26"/>
        </w:rPr>
        <w:t xml:space="preserve">муниципальный </w:t>
      </w:r>
      <w:r w:rsidRPr="00F83068">
        <w:rPr>
          <w:sz w:val="26"/>
          <w:szCs w:val="26"/>
        </w:rPr>
        <w:t>конкурсный отбор.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Условиями прохождения проектов муниципального конкурсного отбора являются: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1) наличие средств бюджета </w:t>
      </w:r>
      <w:r w:rsidR="00EA6F25">
        <w:rPr>
          <w:sz w:val="26"/>
          <w:szCs w:val="26"/>
        </w:rPr>
        <w:t xml:space="preserve">Городского округа Подольск </w:t>
      </w:r>
      <w:r w:rsidRPr="00F83068">
        <w:rPr>
          <w:sz w:val="26"/>
          <w:szCs w:val="26"/>
        </w:rPr>
        <w:t>в объеме средств, необходимом для реализации проекта инициативного бюджетирования, источником формирования которых не являются средства жителей</w:t>
      </w:r>
      <w:r w:rsidR="00EA6F25">
        <w:rPr>
          <w:sz w:val="26"/>
          <w:szCs w:val="26"/>
        </w:rPr>
        <w:t xml:space="preserve"> Городского округа Подольск</w:t>
      </w:r>
      <w:r w:rsidRPr="00F83068">
        <w:rPr>
          <w:sz w:val="26"/>
          <w:szCs w:val="26"/>
        </w:rPr>
        <w:t>;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2) проект инициативного бюджетирования при голосовании на портале «Добродел» набрал более 100 голосов;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>3) соответствие проекта инициативного бюджетирования требованиям законодательства Российской Федерации.</w:t>
      </w:r>
    </w:p>
    <w:p w:rsidR="00864812" w:rsidRPr="00F83068" w:rsidRDefault="00864812" w:rsidP="008227BC">
      <w:pPr>
        <w:pStyle w:val="a5"/>
        <w:ind w:left="567" w:right="-286" w:firstLine="709"/>
        <w:jc w:val="both"/>
        <w:rPr>
          <w:sz w:val="26"/>
          <w:szCs w:val="26"/>
        </w:rPr>
      </w:pPr>
      <w:r w:rsidRPr="00F83068">
        <w:rPr>
          <w:sz w:val="26"/>
          <w:szCs w:val="26"/>
        </w:rPr>
        <w:t xml:space="preserve">Информация о результатах </w:t>
      </w:r>
      <w:r w:rsidR="00EA6F25">
        <w:rPr>
          <w:sz w:val="26"/>
          <w:szCs w:val="26"/>
        </w:rPr>
        <w:t xml:space="preserve">муниципального конкурсного </w:t>
      </w:r>
      <w:r w:rsidRPr="00F83068">
        <w:rPr>
          <w:sz w:val="26"/>
          <w:szCs w:val="26"/>
        </w:rPr>
        <w:t xml:space="preserve">отбора проектов инициативного бюджетирования размещается на официальном сайте </w:t>
      </w:r>
      <w:r w:rsidR="00D6791E" w:rsidRPr="00F83068">
        <w:rPr>
          <w:sz w:val="26"/>
          <w:szCs w:val="26"/>
        </w:rPr>
        <w:t>А</w:t>
      </w:r>
      <w:r w:rsidRPr="00F83068">
        <w:rPr>
          <w:sz w:val="26"/>
          <w:szCs w:val="26"/>
        </w:rPr>
        <w:t xml:space="preserve">дминистрации </w:t>
      </w:r>
      <w:r w:rsidR="00D6791E" w:rsidRPr="00F83068">
        <w:rPr>
          <w:sz w:val="26"/>
          <w:szCs w:val="26"/>
        </w:rPr>
        <w:t>Г</w:t>
      </w:r>
      <w:r w:rsidRPr="00F83068">
        <w:rPr>
          <w:sz w:val="26"/>
          <w:szCs w:val="26"/>
        </w:rPr>
        <w:t xml:space="preserve">ородского округа </w:t>
      </w:r>
      <w:r w:rsidR="00D6791E" w:rsidRPr="00F83068">
        <w:rPr>
          <w:sz w:val="26"/>
          <w:szCs w:val="26"/>
        </w:rPr>
        <w:t>Подольск</w:t>
      </w:r>
      <w:r w:rsidR="00CB2589">
        <w:rPr>
          <w:sz w:val="26"/>
          <w:szCs w:val="26"/>
        </w:rPr>
        <w:t xml:space="preserve"> Московской области Информационно-аналитическим управлением </w:t>
      </w:r>
      <w:r w:rsidR="00CB2589" w:rsidRPr="00F83068">
        <w:rPr>
          <w:sz w:val="26"/>
          <w:szCs w:val="26"/>
        </w:rPr>
        <w:t>Администрации Городского округа Подольск</w:t>
      </w:r>
      <w:r w:rsidRPr="00F83068">
        <w:rPr>
          <w:sz w:val="26"/>
          <w:szCs w:val="26"/>
        </w:rPr>
        <w:t>.</w:t>
      </w:r>
    </w:p>
    <w:p w:rsidR="00864812" w:rsidRDefault="00864812" w:rsidP="008227BC">
      <w:pPr>
        <w:pStyle w:val="a6"/>
        <w:ind w:left="567" w:right="-286" w:firstLine="709"/>
        <w:rPr>
          <w:rFonts w:ascii="Times New Roman" w:hAnsi="Times New Roman"/>
          <w:color w:val="000000"/>
          <w:sz w:val="26"/>
          <w:szCs w:val="26"/>
        </w:rPr>
      </w:pPr>
    </w:p>
    <w:p w:rsidR="008227BC" w:rsidRDefault="008227BC" w:rsidP="008227BC">
      <w:pPr>
        <w:pStyle w:val="a6"/>
        <w:ind w:left="567" w:right="-286" w:firstLine="709"/>
        <w:rPr>
          <w:rFonts w:ascii="Times New Roman" w:hAnsi="Times New Roman"/>
          <w:color w:val="000000"/>
          <w:sz w:val="26"/>
          <w:szCs w:val="26"/>
        </w:rPr>
      </w:pPr>
    </w:p>
    <w:p w:rsidR="00CB2589" w:rsidRDefault="00CB2589" w:rsidP="008227BC">
      <w:pPr>
        <w:pStyle w:val="a6"/>
        <w:ind w:left="567" w:right="-286" w:firstLine="709"/>
        <w:rPr>
          <w:rFonts w:ascii="Times New Roman" w:hAnsi="Times New Roman"/>
          <w:color w:val="000000"/>
          <w:sz w:val="26"/>
          <w:szCs w:val="26"/>
        </w:rPr>
      </w:pPr>
    </w:p>
    <w:p w:rsidR="00CB2589" w:rsidRDefault="00CB2589" w:rsidP="008227BC">
      <w:pPr>
        <w:pStyle w:val="a6"/>
        <w:ind w:left="567" w:right="-286" w:firstLine="709"/>
        <w:rPr>
          <w:rFonts w:ascii="Times New Roman" w:hAnsi="Times New Roman"/>
          <w:color w:val="000000"/>
          <w:sz w:val="26"/>
          <w:szCs w:val="26"/>
        </w:rPr>
      </w:pPr>
    </w:p>
    <w:p w:rsidR="00CB2589" w:rsidRDefault="00CB2589" w:rsidP="008227BC">
      <w:pPr>
        <w:pStyle w:val="a6"/>
        <w:ind w:left="567" w:right="-286" w:firstLine="709"/>
        <w:rPr>
          <w:rFonts w:ascii="Times New Roman" w:hAnsi="Times New Roman"/>
          <w:color w:val="000000"/>
          <w:sz w:val="26"/>
          <w:szCs w:val="26"/>
        </w:rPr>
      </w:pPr>
    </w:p>
    <w:p w:rsidR="00864812" w:rsidRPr="00F83068" w:rsidRDefault="00864812" w:rsidP="008227BC">
      <w:pPr>
        <w:pStyle w:val="a6"/>
        <w:ind w:left="567" w:right="-286" w:firstLine="66"/>
        <w:jc w:val="center"/>
        <w:rPr>
          <w:rFonts w:ascii="Times New Roman" w:hAnsi="Times New Roman"/>
          <w:color w:val="000000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  <w:lang w:val="en-US"/>
        </w:rPr>
        <w:lastRenderedPageBreak/>
        <w:t>VII</w:t>
      </w:r>
      <w:r w:rsidRPr="00F83068">
        <w:rPr>
          <w:rFonts w:ascii="Times New Roman" w:hAnsi="Times New Roman"/>
          <w:color w:val="000000"/>
          <w:sz w:val="26"/>
          <w:szCs w:val="26"/>
        </w:rPr>
        <w:t>. Подготовка и направление проекта для участия в региональном конкурсном отборе проектов инициативного бюджетирования</w:t>
      </w:r>
    </w:p>
    <w:p w:rsidR="00864812" w:rsidRPr="00F83068" w:rsidRDefault="00864812" w:rsidP="008227BC">
      <w:pPr>
        <w:pStyle w:val="a6"/>
        <w:ind w:left="567" w:right="-286" w:firstLine="709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906C73" w:rsidRPr="00F83068" w:rsidRDefault="00864812" w:rsidP="00EA6F25">
      <w:pPr>
        <w:pStyle w:val="a6"/>
        <w:ind w:left="567" w:right="-286" w:firstLine="709"/>
        <w:jc w:val="both"/>
        <w:rPr>
          <w:rFonts w:ascii="Times New Roman" w:hAnsi="Times New Roman"/>
          <w:sz w:val="26"/>
          <w:szCs w:val="26"/>
        </w:rPr>
      </w:pPr>
      <w:r w:rsidRPr="00F83068">
        <w:rPr>
          <w:rFonts w:ascii="Times New Roman" w:hAnsi="Times New Roman"/>
          <w:color w:val="000000"/>
          <w:sz w:val="26"/>
          <w:szCs w:val="26"/>
        </w:rPr>
        <w:t>2</w:t>
      </w:r>
      <w:r w:rsidR="0062332B" w:rsidRPr="00F83068">
        <w:rPr>
          <w:rFonts w:ascii="Times New Roman" w:hAnsi="Times New Roman"/>
          <w:color w:val="000000"/>
          <w:sz w:val="26"/>
          <w:szCs w:val="26"/>
        </w:rPr>
        <w:t>5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Pr="00EA6F25">
        <w:rPr>
          <w:rFonts w:ascii="Times New Roman" w:hAnsi="Times New Roman"/>
          <w:color w:val="000000"/>
          <w:sz w:val="26"/>
          <w:szCs w:val="26"/>
        </w:rPr>
        <w:t xml:space="preserve">После </w:t>
      </w:r>
      <w:r w:rsidR="00EA6F25" w:rsidRPr="00EA6F25">
        <w:rPr>
          <w:rFonts w:ascii="Times New Roman" w:hAnsi="Times New Roman"/>
          <w:sz w:val="26"/>
          <w:szCs w:val="26"/>
        </w:rPr>
        <w:t xml:space="preserve">муниципального конкурсного </w:t>
      </w:r>
      <w:r w:rsidRPr="00EA6F25">
        <w:rPr>
          <w:rFonts w:ascii="Times New Roman" w:hAnsi="Times New Roman"/>
          <w:color w:val="000000"/>
          <w:sz w:val="26"/>
          <w:szCs w:val="26"/>
        </w:rPr>
        <w:t>отбора проектов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 инициативного бюдже</w:t>
      </w:r>
      <w:r w:rsidR="00D6791E" w:rsidRPr="00F83068">
        <w:rPr>
          <w:rFonts w:ascii="Times New Roman" w:hAnsi="Times New Roman"/>
          <w:color w:val="000000"/>
          <w:sz w:val="26"/>
          <w:szCs w:val="26"/>
        </w:rPr>
        <w:t xml:space="preserve">тирования </w:t>
      </w:r>
      <w:r w:rsidR="00EA6F25">
        <w:rPr>
          <w:rFonts w:ascii="Times New Roman" w:hAnsi="Times New Roman"/>
          <w:color w:val="000000"/>
          <w:sz w:val="26"/>
          <w:szCs w:val="26"/>
        </w:rPr>
        <w:t>К</w:t>
      </w:r>
      <w:r w:rsidR="00D6791E" w:rsidRPr="00F83068">
        <w:rPr>
          <w:rFonts w:ascii="Times New Roman" w:hAnsi="Times New Roman"/>
          <w:color w:val="000000"/>
          <w:sz w:val="26"/>
          <w:szCs w:val="26"/>
        </w:rPr>
        <w:t xml:space="preserve">омиссией 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инициатор проекта инициативного бюджетирования, чей проект признан прошедшим муниципальный конкурсный отбор, совместно с </w:t>
      </w:r>
      <w:r w:rsidR="00D6791E" w:rsidRPr="00F83068">
        <w:rPr>
          <w:rFonts w:ascii="Times New Roman" w:hAnsi="Times New Roman"/>
          <w:color w:val="000000"/>
          <w:sz w:val="26"/>
          <w:szCs w:val="26"/>
        </w:rPr>
        <w:t>А</w:t>
      </w:r>
      <w:r w:rsidRPr="00F83068">
        <w:rPr>
          <w:rFonts w:ascii="Times New Roman" w:hAnsi="Times New Roman"/>
          <w:color w:val="000000"/>
          <w:sz w:val="26"/>
          <w:szCs w:val="26"/>
        </w:rPr>
        <w:t>дминистрацией</w:t>
      </w:r>
      <w:r w:rsidR="00D6791E" w:rsidRPr="00F83068">
        <w:rPr>
          <w:rFonts w:ascii="Times New Roman" w:hAnsi="Times New Roman"/>
          <w:color w:val="000000"/>
          <w:sz w:val="26"/>
          <w:szCs w:val="26"/>
        </w:rPr>
        <w:t xml:space="preserve"> Г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ородского округа </w:t>
      </w:r>
      <w:r w:rsidR="00D6791E" w:rsidRPr="00F83068">
        <w:rPr>
          <w:rFonts w:ascii="Times New Roman" w:hAnsi="Times New Roman"/>
          <w:color w:val="000000"/>
          <w:sz w:val="26"/>
          <w:szCs w:val="26"/>
        </w:rPr>
        <w:t xml:space="preserve">Подольск </w:t>
      </w:r>
      <w:r w:rsidRPr="00F8306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Московской области</w:t>
      </w:r>
      <w:r w:rsidRPr="00F83068">
        <w:rPr>
          <w:rFonts w:ascii="Times New Roman" w:hAnsi="Times New Roman"/>
          <w:color w:val="000000"/>
          <w:sz w:val="26"/>
          <w:szCs w:val="26"/>
        </w:rPr>
        <w:t xml:space="preserve"> оформляют проект согласно Приложению 2 к Порядку проведения конкурсного отбора проектов инициативного бюджетирования в Московской области, утвержденного постановлением Правительства Московской области от 17.12.2019 № 992/44, который направляется в Главное управление территориальной политики Московской области.</w:t>
      </w:r>
    </w:p>
    <w:sectPr w:rsidR="00906C73" w:rsidRPr="00F83068" w:rsidSect="009138BC">
      <w:headerReference w:type="default" r:id="rId7"/>
      <w:pgSz w:w="11906" w:h="16838"/>
      <w:pgMar w:top="993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8E" w:rsidRDefault="004B798E" w:rsidP="00906C73">
      <w:pPr>
        <w:spacing w:after="0" w:line="240" w:lineRule="auto"/>
      </w:pPr>
      <w:r>
        <w:separator/>
      </w:r>
    </w:p>
  </w:endnote>
  <w:endnote w:type="continuationSeparator" w:id="0">
    <w:p w:rsidR="004B798E" w:rsidRDefault="004B798E" w:rsidP="00906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8E" w:rsidRDefault="004B798E" w:rsidP="00906C73">
      <w:pPr>
        <w:spacing w:after="0" w:line="240" w:lineRule="auto"/>
      </w:pPr>
      <w:r>
        <w:separator/>
      </w:r>
    </w:p>
  </w:footnote>
  <w:footnote w:type="continuationSeparator" w:id="0">
    <w:p w:rsidR="004B798E" w:rsidRDefault="004B798E" w:rsidP="00906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87E" w:rsidRDefault="006D72C6">
    <w:pPr>
      <w:pStyle w:val="a3"/>
      <w:jc w:val="center"/>
    </w:pPr>
    <w:r>
      <w:fldChar w:fldCharType="begin"/>
    </w:r>
    <w:r w:rsidR="00FB787E">
      <w:instrText>PAGE   \* MERGEFORMAT</w:instrText>
    </w:r>
    <w:r>
      <w:fldChar w:fldCharType="separate"/>
    </w:r>
    <w:r w:rsidR="00164096">
      <w:rPr>
        <w:noProof/>
      </w:rPr>
      <w:t>6</w:t>
    </w:r>
    <w:r>
      <w:rPr>
        <w:noProof/>
      </w:rPr>
      <w:fldChar w:fldCharType="end"/>
    </w:r>
  </w:p>
  <w:p w:rsidR="00FB787E" w:rsidRDefault="00FB78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4812"/>
    <w:rsid w:val="00016930"/>
    <w:rsid w:val="00064605"/>
    <w:rsid w:val="00164096"/>
    <w:rsid w:val="00177BC4"/>
    <w:rsid w:val="001B1336"/>
    <w:rsid w:val="002013B1"/>
    <w:rsid w:val="0030454A"/>
    <w:rsid w:val="003307B8"/>
    <w:rsid w:val="003A35ED"/>
    <w:rsid w:val="004104EC"/>
    <w:rsid w:val="00464B79"/>
    <w:rsid w:val="004B798E"/>
    <w:rsid w:val="00520481"/>
    <w:rsid w:val="00520F5A"/>
    <w:rsid w:val="00524430"/>
    <w:rsid w:val="00563D12"/>
    <w:rsid w:val="0062332B"/>
    <w:rsid w:val="006D205C"/>
    <w:rsid w:val="006D72C6"/>
    <w:rsid w:val="006F478C"/>
    <w:rsid w:val="007004CD"/>
    <w:rsid w:val="00703884"/>
    <w:rsid w:val="00776B56"/>
    <w:rsid w:val="00793B75"/>
    <w:rsid w:val="007E5B11"/>
    <w:rsid w:val="0081007B"/>
    <w:rsid w:val="008139B2"/>
    <w:rsid w:val="008227BC"/>
    <w:rsid w:val="00864812"/>
    <w:rsid w:val="008819C1"/>
    <w:rsid w:val="008A0260"/>
    <w:rsid w:val="00906C73"/>
    <w:rsid w:val="009138BC"/>
    <w:rsid w:val="00961B81"/>
    <w:rsid w:val="0098165D"/>
    <w:rsid w:val="00A1433C"/>
    <w:rsid w:val="00A5256B"/>
    <w:rsid w:val="00AD5482"/>
    <w:rsid w:val="00AD7880"/>
    <w:rsid w:val="00C13B28"/>
    <w:rsid w:val="00CB2589"/>
    <w:rsid w:val="00D6791E"/>
    <w:rsid w:val="00E36FFB"/>
    <w:rsid w:val="00EA6F25"/>
    <w:rsid w:val="00EC4A21"/>
    <w:rsid w:val="00ED2B2F"/>
    <w:rsid w:val="00F83068"/>
    <w:rsid w:val="00FA2E0D"/>
    <w:rsid w:val="00FB2032"/>
    <w:rsid w:val="00FB7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4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8648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64812"/>
    <w:rPr>
      <w:rFonts w:ascii="Calibri" w:eastAsia="Calibri" w:hAnsi="Calibri" w:cs="Times New Roman"/>
      <w:lang w:eastAsia="en-US"/>
    </w:rPr>
  </w:style>
  <w:style w:type="paragraph" w:customStyle="1" w:styleId="a5">
    <w:name w:val="Нормальный"/>
    <w:rsid w:val="008648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86481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annotation reference"/>
    <w:uiPriority w:val="99"/>
    <w:semiHidden/>
    <w:unhideWhenUsed/>
    <w:rsid w:val="00864812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91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8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evtrufanova</dc:creator>
  <cp:keywords/>
  <dc:description/>
  <cp:lastModifiedBy>Попова Ирина Александровна</cp:lastModifiedBy>
  <cp:revision>33</cp:revision>
  <cp:lastPrinted>2020-11-24T11:48:00Z</cp:lastPrinted>
  <dcterms:created xsi:type="dcterms:W3CDTF">2020-11-19T15:04:00Z</dcterms:created>
  <dcterms:modified xsi:type="dcterms:W3CDTF">2020-12-11T12:36:00Z</dcterms:modified>
</cp:coreProperties>
</file>