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E9E" w:rsidRPr="00A34F83" w:rsidRDefault="005B6E9E">
      <w:pPr>
        <w:pStyle w:val="ConsPlusNormal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5B6E9E" w:rsidRPr="00A34F83" w:rsidRDefault="00543710" w:rsidP="000E2923">
      <w:pPr>
        <w:tabs>
          <w:tab w:val="left" w:pos="10348"/>
        </w:tabs>
        <w:spacing w:after="0" w:line="240" w:lineRule="auto"/>
        <w:ind w:left="6096" w:right="-3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</w:p>
    <w:p w:rsidR="005B6E9E" w:rsidRPr="00A34F83" w:rsidRDefault="00543710" w:rsidP="000E2923">
      <w:pPr>
        <w:tabs>
          <w:tab w:val="left" w:pos="10348"/>
        </w:tabs>
        <w:spacing w:after="0" w:line="240" w:lineRule="auto"/>
        <w:ind w:left="6096" w:right="-3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5B6E9E" w:rsidRPr="00A34F83">
        <w:rPr>
          <w:rFonts w:ascii="Times New Roman" w:hAnsi="Times New Roman" w:cs="Times New Roman"/>
        </w:rPr>
        <w:t>постановлени</w:t>
      </w:r>
      <w:r>
        <w:rPr>
          <w:rFonts w:ascii="Times New Roman" w:hAnsi="Times New Roman" w:cs="Times New Roman"/>
        </w:rPr>
        <w:t>ю</w:t>
      </w:r>
      <w:r w:rsidR="005B6E9E" w:rsidRPr="00A34F83">
        <w:rPr>
          <w:rFonts w:ascii="Times New Roman" w:hAnsi="Times New Roman" w:cs="Times New Roman"/>
        </w:rPr>
        <w:t xml:space="preserve"> Администрации </w:t>
      </w:r>
    </w:p>
    <w:p w:rsidR="005B6E9E" w:rsidRPr="00A34F83" w:rsidRDefault="005B6E9E" w:rsidP="000E2923">
      <w:pPr>
        <w:tabs>
          <w:tab w:val="left" w:pos="10348"/>
        </w:tabs>
        <w:spacing w:after="0" w:line="240" w:lineRule="auto"/>
        <w:ind w:left="6096" w:right="-314"/>
        <w:jc w:val="both"/>
        <w:rPr>
          <w:rFonts w:ascii="Times New Roman" w:hAnsi="Times New Roman" w:cs="Times New Roman"/>
        </w:rPr>
      </w:pPr>
      <w:r w:rsidRPr="00A34F83">
        <w:rPr>
          <w:rFonts w:ascii="Times New Roman" w:hAnsi="Times New Roman" w:cs="Times New Roman"/>
        </w:rPr>
        <w:t>Городского округа Подольск</w:t>
      </w:r>
    </w:p>
    <w:p w:rsidR="005B6E9E" w:rsidRPr="00A34F83" w:rsidRDefault="00B57CD9" w:rsidP="000E2923">
      <w:pPr>
        <w:tabs>
          <w:tab w:val="left" w:pos="10348"/>
        </w:tabs>
        <w:spacing w:after="0" w:line="240" w:lineRule="auto"/>
        <w:ind w:left="6096" w:right="-31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04.07.2023  № 1396-П</w:t>
      </w:r>
    </w:p>
    <w:p w:rsidR="005B6E9E" w:rsidRPr="00A34F83" w:rsidRDefault="005B6E9E" w:rsidP="005B6E9E">
      <w:pPr>
        <w:tabs>
          <w:tab w:val="left" w:pos="10348"/>
        </w:tabs>
        <w:spacing w:after="0" w:line="240" w:lineRule="auto"/>
        <w:ind w:left="10773" w:right="-314"/>
        <w:jc w:val="both"/>
        <w:rPr>
          <w:rFonts w:ascii="Times New Roman" w:hAnsi="Times New Roman" w:cs="Times New Roman"/>
        </w:rPr>
      </w:pPr>
    </w:p>
    <w:p w:rsidR="005B6E9E" w:rsidRPr="00A34F83" w:rsidRDefault="005B6E9E" w:rsidP="005B6E9E">
      <w:pPr>
        <w:tabs>
          <w:tab w:val="left" w:pos="11057"/>
        </w:tabs>
        <w:spacing w:after="0" w:line="240" w:lineRule="auto"/>
        <w:ind w:right="111"/>
        <w:jc w:val="center"/>
        <w:rPr>
          <w:rFonts w:ascii="Times New Roman" w:hAnsi="Times New Roman" w:cs="Times New Roman"/>
          <w:b/>
        </w:rPr>
      </w:pPr>
      <w:r w:rsidRPr="00A34F83">
        <w:rPr>
          <w:rFonts w:ascii="Times New Roman" w:hAnsi="Times New Roman" w:cs="Times New Roman"/>
          <w:b/>
        </w:rPr>
        <w:t>ПЛАН</w:t>
      </w:r>
    </w:p>
    <w:p w:rsidR="005B6E9E" w:rsidRPr="00A34F83" w:rsidRDefault="005B6E9E" w:rsidP="000E2923">
      <w:pPr>
        <w:tabs>
          <w:tab w:val="left" w:pos="11057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34F83">
        <w:rPr>
          <w:rFonts w:ascii="Times New Roman" w:hAnsi="Times New Roman" w:cs="Times New Roman"/>
          <w:b/>
        </w:rPr>
        <w:t xml:space="preserve">мероприятий по противодействию коррупции в муниципальном образовании </w:t>
      </w:r>
    </w:p>
    <w:p w:rsidR="005B6E9E" w:rsidRPr="00A34F83" w:rsidRDefault="005B6E9E" w:rsidP="000E2923">
      <w:pPr>
        <w:tabs>
          <w:tab w:val="left" w:pos="11057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34F83">
        <w:rPr>
          <w:rFonts w:ascii="Times New Roman" w:hAnsi="Times New Roman" w:cs="Times New Roman"/>
          <w:b/>
        </w:rPr>
        <w:t>«Городской округ Подольск Московской области» на 2021 - 2024 годы</w:t>
      </w:r>
    </w:p>
    <w:p w:rsidR="005B6E9E" w:rsidRPr="00A34F83" w:rsidRDefault="005B6E9E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91"/>
        <w:gridCol w:w="4691"/>
        <w:gridCol w:w="3827"/>
        <w:gridCol w:w="1276"/>
      </w:tblGrid>
      <w:tr w:rsidR="005B6E9E" w:rsidRPr="00A34F83" w:rsidTr="000E2923">
        <w:trPr>
          <w:trHeight w:val="475"/>
        </w:trPr>
        <w:tc>
          <w:tcPr>
            <w:tcW w:w="691" w:type="dxa"/>
          </w:tcPr>
          <w:p w:rsidR="005B6E9E" w:rsidRPr="00A34F83" w:rsidRDefault="005B6E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4691" w:type="dxa"/>
          </w:tcPr>
          <w:p w:rsidR="005B6E9E" w:rsidRPr="00A34F83" w:rsidRDefault="005B6E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3827" w:type="dxa"/>
          </w:tcPr>
          <w:p w:rsidR="005B6E9E" w:rsidRPr="00A34F83" w:rsidRDefault="005B6E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Исполнители</w:t>
            </w:r>
          </w:p>
        </w:tc>
        <w:tc>
          <w:tcPr>
            <w:tcW w:w="1276" w:type="dxa"/>
          </w:tcPr>
          <w:p w:rsidR="005B6E9E" w:rsidRPr="00A34F83" w:rsidRDefault="005B6E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Сроки исполнения</w:t>
            </w:r>
          </w:p>
        </w:tc>
      </w:tr>
      <w:tr w:rsidR="005B6E9E" w:rsidRPr="00A34F83" w:rsidTr="000E2923">
        <w:tc>
          <w:tcPr>
            <w:tcW w:w="691" w:type="dxa"/>
          </w:tcPr>
          <w:p w:rsidR="005B6E9E" w:rsidRPr="00A34F83" w:rsidRDefault="005B6E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91" w:type="dxa"/>
          </w:tcPr>
          <w:p w:rsidR="005B6E9E" w:rsidRPr="00A34F83" w:rsidRDefault="005B6E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</w:tcPr>
          <w:p w:rsidR="005B6E9E" w:rsidRPr="00A34F83" w:rsidRDefault="005B6E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5B6E9E" w:rsidRPr="00A34F83" w:rsidRDefault="005B6E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4</w:t>
            </w:r>
          </w:p>
        </w:tc>
      </w:tr>
      <w:tr w:rsidR="005B6E9E" w:rsidRPr="00A34F83" w:rsidTr="000E2923">
        <w:tc>
          <w:tcPr>
            <w:tcW w:w="691" w:type="dxa"/>
          </w:tcPr>
          <w:p w:rsidR="005B6E9E" w:rsidRPr="00A34F83" w:rsidRDefault="005B6E9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94" w:type="dxa"/>
            <w:gridSpan w:val="3"/>
          </w:tcPr>
          <w:p w:rsidR="005B6E9E" w:rsidRPr="00A34F83" w:rsidRDefault="005B6E9E" w:rsidP="009457D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I. Совершенствование правовых и организационных основ противодействия коррупции</w:t>
            </w:r>
          </w:p>
        </w:tc>
      </w:tr>
      <w:tr w:rsidR="005B6E9E" w:rsidRPr="00A34F83" w:rsidTr="000E2923">
        <w:tc>
          <w:tcPr>
            <w:tcW w:w="691" w:type="dxa"/>
          </w:tcPr>
          <w:p w:rsidR="005B6E9E" w:rsidRPr="00A34F83" w:rsidRDefault="00C84F3E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91" w:type="dxa"/>
          </w:tcPr>
          <w:p w:rsidR="005B6E9E" w:rsidRPr="00A34F83" w:rsidRDefault="005B6E9E" w:rsidP="00D2346F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Осуществление </w:t>
            </w:r>
            <w:r w:rsidR="00D2346F" w:rsidRPr="00A34F83">
              <w:rPr>
                <w:rFonts w:ascii="Times New Roman" w:hAnsi="Times New Roman" w:cs="Times New Roman"/>
              </w:rPr>
              <w:t xml:space="preserve">правовой и </w:t>
            </w:r>
            <w:r w:rsidRPr="00A34F83">
              <w:rPr>
                <w:rFonts w:ascii="Times New Roman" w:hAnsi="Times New Roman" w:cs="Times New Roman"/>
              </w:rPr>
              <w:t xml:space="preserve">информационно-аналитической деятельности в сфере противодействия коррупции. Информирование </w:t>
            </w:r>
            <w:r w:rsidR="00C84F3E" w:rsidRPr="00A34F83">
              <w:rPr>
                <w:rFonts w:ascii="Times New Roman" w:hAnsi="Times New Roman" w:cs="Times New Roman"/>
              </w:rPr>
              <w:t>Главы Городского округа</w:t>
            </w:r>
            <w:r w:rsidRPr="00A34F83">
              <w:rPr>
                <w:rFonts w:ascii="Times New Roman" w:hAnsi="Times New Roman" w:cs="Times New Roman"/>
              </w:rPr>
              <w:t xml:space="preserve"> </w:t>
            </w:r>
            <w:r w:rsidR="00543710">
              <w:rPr>
                <w:rFonts w:ascii="Times New Roman" w:hAnsi="Times New Roman" w:cs="Times New Roman"/>
              </w:rPr>
              <w:t xml:space="preserve">Подольск </w:t>
            </w:r>
            <w:r w:rsidRPr="00A34F83">
              <w:rPr>
                <w:rFonts w:ascii="Times New Roman" w:hAnsi="Times New Roman" w:cs="Times New Roman"/>
              </w:rPr>
              <w:t xml:space="preserve">о состоянии работы по профилактике коррупционных и иных правонарушений в </w:t>
            </w:r>
            <w:r w:rsidR="00C84F3E" w:rsidRPr="00A34F83">
              <w:rPr>
                <w:rFonts w:ascii="Times New Roman" w:hAnsi="Times New Roman" w:cs="Times New Roman"/>
              </w:rPr>
              <w:t>органах Администрации Городского округа Подольск (далее – органы Администрации)</w:t>
            </w:r>
          </w:p>
        </w:tc>
        <w:tc>
          <w:tcPr>
            <w:tcW w:w="3827" w:type="dxa"/>
          </w:tcPr>
          <w:p w:rsidR="005B6E9E" w:rsidRPr="00A34F83" w:rsidRDefault="00C84F3E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Управление дела</w:t>
            </w:r>
            <w:r w:rsidR="00D2346F" w:rsidRPr="00A34F83">
              <w:rPr>
                <w:rFonts w:ascii="Times New Roman" w:hAnsi="Times New Roman" w:cs="Times New Roman"/>
              </w:rPr>
              <w:t>м</w:t>
            </w:r>
            <w:r w:rsidRPr="00A34F83">
              <w:rPr>
                <w:rFonts w:ascii="Times New Roman" w:hAnsi="Times New Roman" w:cs="Times New Roman"/>
              </w:rPr>
              <w:t>и</w:t>
            </w:r>
          </w:p>
          <w:p w:rsidR="00D2346F" w:rsidRPr="00A34F83" w:rsidRDefault="00D2346F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Правовое управление</w:t>
            </w:r>
          </w:p>
        </w:tc>
        <w:tc>
          <w:tcPr>
            <w:tcW w:w="1276" w:type="dxa"/>
          </w:tcPr>
          <w:p w:rsidR="005B6E9E" w:rsidRPr="00A34F83" w:rsidRDefault="005B6E9E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5B6E9E" w:rsidRPr="00A34F83" w:rsidTr="000E2923">
        <w:tc>
          <w:tcPr>
            <w:tcW w:w="691" w:type="dxa"/>
          </w:tcPr>
          <w:p w:rsidR="005B6E9E" w:rsidRPr="00A34F83" w:rsidRDefault="007F29E8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91" w:type="dxa"/>
          </w:tcPr>
          <w:p w:rsidR="005B6E9E" w:rsidRPr="00A34F83" w:rsidRDefault="005B6E9E" w:rsidP="00C84F3E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Организация незамедлительного направления в Главное управление региональной безопасности Московской области информации, касающейся событий, признаков и фактов коррупционных правонарушений, о проверках и процессуальных действиях, проводимых правоохранительными органами по указанным фактам, а также об актах реагирования органов прокуратуры и предварительного следствия на нарушения законодательства Российской Федерации о противодействии коррупции в </w:t>
            </w:r>
            <w:r w:rsidR="00C84F3E" w:rsidRPr="00A34F83">
              <w:rPr>
                <w:rFonts w:ascii="Times New Roman" w:hAnsi="Times New Roman" w:cs="Times New Roman"/>
              </w:rPr>
              <w:t xml:space="preserve">органах Администрации </w:t>
            </w:r>
            <w:r w:rsidRPr="00A34F83">
              <w:rPr>
                <w:rFonts w:ascii="Times New Roman" w:hAnsi="Times New Roman" w:cs="Times New Roman"/>
              </w:rPr>
              <w:t xml:space="preserve">, а также подведомственных </w:t>
            </w:r>
            <w:r w:rsidR="00C84F3E" w:rsidRPr="00A34F83">
              <w:rPr>
                <w:rFonts w:ascii="Times New Roman" w:hAnsi="Times New Roman" w:cs="Times New Roman"/>
              </w:rPr>
              <w:t>муниципальных</w:t>
            </w:r>
            <w:r w:rsidRPr="00A34F83">
              <w:rPr>
                <w:rFonts w:ascii="Times New Roman" w:hAnsi="Times New Roman" w:cs="Times New Roman"/>
              </w:rPr>
              <w:t xml:space="preserve"> учреждениях </w:t>
            </w:r>
            <w:r w:rsidR="00C84F3E" w:rsidRPr="00A34F83">
              <w:rPr>
                <w:rFonts w:ascii="Times New Roman" w:hAnsi="Times New Roman" w:cs="Times New Roman"/>
              </w:rPr>
              <w:t xml:space="preserve">и </w:t>
            </w:r>
            <w:r w:rsidRPr="00A34F83">
              <w:rPr>
                <w:rFonts w:ascii="Times New Roman" w:hAnsi="Times New Roman" w:cs="Times New Roman"/>
              </w:rPr>
              <w:t>предприятиях</w:t>
            </w:r>
          </w:p>
        </w:tc>
        <w:tc>
          <w:tcPr>
            <w:tcW w:w="3827" w:type="dxa"/>
          </w:tcPr>
          <w:p w:rsidR="005B6E9E" w:rsidRPr="00A34F83" w:rsidRDefault="00C84F3E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Управление делами</w:t>
            </w:r>
          </w:p>
          <w:p w:rsidR="00D2346F" w:rsidRPr="00A34F83" w:rsidRDefault="00D2346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B6E9E" w:rsidRPr="00A34F83" w:rsidRDefault="005B6E9E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5B6E9E" w:rsidRPr="00A34F83" w:rsidTr="000E2923">
        <w:tc>
          <w:tcPr>
            <w:tcW w:w="691" w:type="dxa"/>
          </w:tcPr>
          <w:p w:rsidR="005B6E9E" w:rsidRPr="00A34F83" w:rsidRDefault="0089648D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91" w:type="dxa"/>
          </w:tcPr>
          <w:p w:rsidR="005B6E9E" w:rsidRPr="00A34F83" w:rsidRDefault="005B6E9E" w:rsidP="00543710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Организация взаимодействия с правоохранительными органами, органами прокуратуры и юстиции, судами, территориальными органами федеральных органов государственной власти по Московской области по вопросам противодействия коррупции, в том числе несоблюдения лицами, замещающими муниципальные должности, муниципальными служащими </w:t>
            </w:r>
            <w:r w:rsidR="00543710">
              <w:rPr>
                <w:rFonts w:ascii="Times New Roman" w:hAnsi="Times New Roman" w:cs="Times New Roman"/>
              </w:rPr>
              <w:t xml:space="preserve">органов </w:t>
            </w:r>
            <w:r w:rsidR="0089648D" w:rsidRPr="00A34F83">
              <w:rPr>
                <w:rFonts w:ascii="Times New Roman" w:hAnsi="Times New Roman" w:cs="Times New Roman"/>
              </w:rPr>
              <w:t>Администрации</w:t>
            </w:r>
            <w:r w:rsidRPr="00A34F83">
              <w:rPr>
                <w:rFonts w:ascii="Times New Roman" w:hAnsi="Times New Roman" w:cs="Times New Roman"/>
              </w:rPr>
              <w:t xml:space="preserve"> ограничений и запретов, требований о предотвращении или об урегулировании конфликта интересов либо неисполнения обязанностей, установленных в целях противодействия коррупции</w:t>
            </w:r>
          </w:p>
        </w:tc>
        <w:tc>
          <w:tcPr>
            <w:tcW w:w="3827" w:type="dxa"/>
          </w:tcPr>
          <w:p w:rsidR="0089648D" w:rsidRPr="00A34F83" w:rsidRDefault="0089648D" w:rsidP="0089648D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Управление делами</w:t>
            </w:r>
          </w:p>
          <w:p w:rsidR="0089648D" w:rsidRPr="00A34F83" w:rsidRDefault="0089648D" w:rsidP="0089648D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Правовое управление</w:t>
            </w:r>
          </w:p>
          <w:p w:rsidR="0089648D" w:rsidRPr="00A34F83" w:rsidRDefault="0089648D" w:rsidP="0089648D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Комитет имущественных и земельных отношений</w:t>
            </w:r>
          </w:p>
          <w:p w:rsidR="0089648D" w:rsidRPr="00A34F83" w:rsidRDefault="0089648D" w:rsidP="0089648D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Комитет по делам молодежи</w:t>
            </w:r>
          </w:p>
          <w:p w:rsidR="0089648D" w:rsidRPr="00A34F83" w:rsidRDefault="0089648D" w:rsidP="0089648D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Комитет по благоустройству, дорожному хозяйству</w:t>
            </w:r>
            <w:r w:rsidR="00543710">
              <w:rPr>
                <w:rFonts w:ascii="Times New Roman" w:hAnsi="Times New Roman" w:cs="Times New Roman"/>
              </w:rPr>
              <w:t>,</w:t>
            </w:r>
            <w:r w:rsidRPr="00A34F83">
              <w:rPr>
                <w:rFonts w:ascii="Times New Roman" w:hAnsi="Times New Roman" w:cs="Times New Roman"/>
              </w:rPr>
              <w:t xml:space="preserve"> транспорту</w:t>
            </w:r>
            <w:r w:rsidR="00543710">
              <w:rPr>
                <w:rFonts w:ascii="Times New Roman" w:hAnsi="Times New Roman" w:cs="Times New Roman"/>
              </w:rPr>
              <w:t xml:space="preserve"> и связи </w:t>
            </w:r>
          </w:p>
          <w:p w:rsidR="0089648D" w:rsidRPr="00A34F83" w:rsidRDefault="0089648D" w:rsidP="0089648D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Комитет по жилищно-коммунальному хозяйству </w:t>
            </w:r>
          </w:p>
          <w:p w:rsidR="0089648D" w:rsidRPr="00A34F83" w:rsidRDefault="0089648D" w:rsidP="0089648D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Комитет по культуре и туризму</w:t>
            </w:r>
          </w:p>
          <w:p w:rsidR="0089648D" w:rsidRPr="00A34F83" w:rsidRDefault="0089648D" w:rsidP="0089648D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Комитет по образованию </w:t>
            </w:r>
          </w:p>
          <w:p w:rsidR="0089648D" w:rsidRPr="00A34F83" w:rsidRDefault="0089648D" w:rsidP="0089648D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Комитет по строительству и архитектуре</w:t>
            </w:r>
          </w:p>
          <w:p w:rsidR="0089648D" w:rsidRPr="00A34F83" w:rsidRDefault="0089648D" w:rsidP="0089648D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Комитет по физической культуре и спорту </w:t>
            </w:r>
          </w:p>
          <w:p w:rsidR="005B6E9E" w:rsidRPr="00A34F83" w:rsidRDefault="0089648D" w:rsidP="0089648D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Комитет по финансам и налоговой политике</w:t>
            </w:r>
          </w:p>
        </w:tc>
        <w:tc>
          <w:tcPr>
            <w:tcW w:w="1276" w:type="dxa"/>
          </w:tcPr>
          <w:p w:rsidR="005B6E9E" w:rsidRPr="00A34F83" w:rsidRDefault="005B6E9E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5B6E9E" w:rsidRPr="00A34F83" w:rsidTr="000E2923">
        <w:tc>
          <w:tcPr>
            <w:tcW w:w="691" w:type="dxa"/>
          </w:tcPr>
          <w:p w:rsidR="005B6E9E" w:rsidRPr="00A34F83" w:rsidRDefault="005B6E9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94" w:type="dxa"/>
            <w:gridSpan w:val="3"/>
          </w:tcPr>
          <w:p w:rsidR="005B6E9E" w:rsidRPr="00A34F83" w:rsidRDefault="005B6E9E" w:rsidP="00B0253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II. Совершенствование системы запретов, ограничений и обязанностей, установленных в целях противодействия коррупции в отдельных сферах деятельности</w:t>
            </w:r>
          </w:p>
        </w:tc>
      </w:tr>
      <w:tr w:rsidR="005B6E9E" w:rsidRPr="00A34F83" w:rsidTr="000E2923">
        <w:trPr>
          <w:trHeight w:val="1076"/>
        </w:trPr>
        <w:tc>
          <w:tcPr>
            <w:tcW w:w="691" w:type="dxa"/>
          </w:tcPr>
          <w:p w:rsidR="005B6E9E" w:rsidRPr="00A34F83" w:rsidRDefault="00A34F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91" w:type="dxa"/>
          </w:tcPr>
          <w:p w:rsidR="005B6E9E" w:rsidRPr="00A34F83" w:rsidRDefault="005B6E9E" w:rsidP="00880200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Обеспечение надлежащего </w:t>
            </w:r>
            <w:r w:rsidR="00A34F83">
              <w:rPr>
                <w:rFonts w:ascii="Times New Roman" w:hAnsi="Times New Roman" w:cs="Times New Roman"/>
              </w:rPr>
              <w:t>функционирования аттестационн</w:t>
            </w:r>
            <w:r w:rsidR="00880200">
              <w:rPr>
                <w:rFonts w:ascii="Times New Roman" w:hAnsi="Times New Roman" w:cs="Times New Roman"/>
              </w:rPr>
              <w:t>ой</w:t>
            </w:r>
            <w:r w:rsidRPr="00A34F83">
              <w:rPr>
                <w:rFonts w:ascii="Times New Roman" w:hAnsi="Times New Roman" w:cs="Times New Roman"/>
              </w:rPr>
              <w:t xml:space="preserve"> комисси</w:t>
            </w:r>
            <w:r w:rsidR="00880200">
              <w:rPr>
                <w:rFonts w:ascii="Times New Roman" w:hAnsi="Times New Roman" w:cs="Times New Roman"/>
              </w:rPr>
              <w:t>и</w:t>
            </w:r>
            <w:r w:rsidRPr="00A34F83">
              <w:rPr>
                <w:rFonts w:ascii="Times New Roman" w:hAnsi="Times New Roman" w:cs="Times New Roman"/>
              </w:rPr>
              <w:t xml:space="preserve">, </w:t>
            </w:r>
            <w:r w:rsidR="00880200">
              <w:rPr>
                <w:rFonts w:ascii="Times New Roman" w:hAnsi="Times New Roman" w:cs="Times New Roman"/>
              </w:rPr>
              <w:t>К</w:t>
            </w:r>
            <w:r w:rsidRPr="00A34F83">
              <w:rPr>
                <w:rFonts w:ascii="Times New Roman" w:hAnsi="Times New Roman" w:cs="Times New Roman"/>
              </w:rPr>
              <w:t>омисси</w:t>
            </w:r>
            <w:r w:rsidR="00880200">
              <w:rPr>
                <w:rFonts w:ascii="Times New Roman" w:hAnsi="Times New Roman" w:cs="Times New Roman"/>
              </w:rPr>
              <w:t>и</w:t>
            </w:r>
            <w:r w:rsidRPr="00A34F83">
              <w:rPr>
                <w:rFonts w:ascii="Times New Roman" w:hAnsi="Times New Roman" w:cs="Times New Roman"/>
              </w:rPr>
              <w:t xml:space="preserve"> по соблюдению требований к служебному поведению </w:t>
            </w:r>
            <w:r w:rsidR="00A34F83">
              <w:rPr>
                <w:rFonts w:ascii="Times New Roman" w:hAnsi="Times New Roman" w:cs="Times New Roman"/>
              </w:rPr>
              <w:t>муниципальных</w:t>
            </w:r>
            <w:r w:rsidRPr="00A34F83">
              <w:rPr>
                <w:rFonts w:ascii="Times New Roman" w:hAnsi="Times New Roman" w:cs="Times New Roman"/>
              </w:rPr>
              <w:t xml:space="preserve"> служащих и урег</w:t>
            </w:r>
            <w:r w:rsidR="00880200">
              <w:rPr>
                <w:rFonts w:ascii="Times New Roman" w:hAnsi="Times New Roman" w:cs="Times New Roman"/>
              </w:rPr>
              <w:t>улированию конфликта интересов в Администрации Городского округа Подольск</w:t>
            </w:r>
          </w:p>
        </w:tc>
        <w:tc>
          <w:tcPr>
            <w:tcW w:w="3827" w:type="dxa"/>
          </w:tcPr>
          <w:p w:rsidR="005B6E9E" w:rsidRDefault="0088020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делами</w:t>
            </w:r>
          </w:p>
          <w:p w:rsidR="0041744D" w:rsidRPr="00A34F83" w:rsidRDefault="0041744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B6E9E" w:rsidRPr="00A34F83" w:rsidRDefault="005B6E9E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5B6E9E" w:rsidRPr="00A34F83" w:rsidTr="000E2923">
        <w:tc>
          <w:tcPr>
            <w:tcW w:w="691" w:type="dxa"/>
          </w:tcPr>
          <w:p w:rsidR="005B6E9E" w:rsidRPr="00A34F83" w:rsidRDefault="00A34F8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91" w:type="dxa"/>
            <w:tcBorders>
              <w:bottom w:val="nil"/>
            </w:tcBorders>
          </w:tcPr>
          <w:p w:rsidR="005B6E9E" w:rsidRDefault="005B6E9E" w:rsidP="00154F1C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Организация работы по представлению сведений гражданами, претендующими на замещение должностей </w:t>
            </w:r>
            <w:r w:rsidR="00154F1C">
              <w:rPr>
                <w:rFonts w:ascii="Times New Roman" w:hAnsi="Times New Roman" w:cs="Times New Roman"/>
              </w:rPr>
              <w:t xml:space="preserve">муниципальной службы в </w:t>
            </w:r>
            <w:r w:rsidR="0041744D">
              <w:rPr>
                <w:rFonts w:ascii="Times New Roman" w:hAnsi="Times New Roman" w:cs="Times New Roman"/>
              </w:rPr>
              <w:t xml:space="preserve">органах </w:t>
            </w:r>
            <w:r w:rsidR="00154F1C">
              <w:rPr>
                <w:rFonts w:ascii="Times New Roman" w:hAnsi="Times New Roman" w:cs="Times New Roman"/>
              </w:rPr>
              <w:t>Администрации</w:t>
            </w:r>
            <w:r w:rsidRPr="00A34F83">
              <w:rPr>
                <w:rFonts w:ascii="Times New Roman" w:hAnsi="Times New Roman" w:cs="Times New Roman"/>
              </w:rPr>
              <w:t xml:space="preserve"> (далее - </w:t>
            </w:r>
            <w:r w:rsidR="00154F1C">
              <w:rPr>
                <w:rFonts w:ascii="Times New Roman" w:hAnsi="Times New Roman" w:cs="Times New Roman"/>
              </w:rPr>
              <w:t>муниципальная</w:t>
            </w:r>
            <w:r w:rsidR="0041744D">
              <w:rPr>
                <w:rFonts w:ascii="Times New Roman" w:hAnsi="Times New Roman" w:cs="Times New Roman"/>
              </w:rPr>
              <w:t xml:space="preserve"> служба)</w:t>
            </w:r>
            <w:r w:rsidRPr="00A34F83">
              <w:rPr>
                <w:rFonts w:ascii="Times New Roman" w:hAnsi="Times New Roman" w:cs="Times New Roman"/>
              </w:rPr>
              <w:t xml:space="preserve"> о своих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супруги (супруга) и несовершеннолетних детей</w:t>
            </w:r>
            <w:r w:rsidR="00543710">
              <w:rPr>
                <w:rFonts w:ascii="Times New Roman" w:hAnsi="Times New Roman" w:cs="Times New Roman"/>
              </w:rPr>
              <w:t>.</w:t>
            </w:r>
          </w:p>
          <w:p w:rsidR="0041744D" w:rsidRPr="00A34F83" w:rsidRDefault="0041744D" w:rsidP="00154F1C">
            <w:pPr>
              <w:pStyle w:val="ConsPlusNormal"/>
              <w:rPr>
                <w:rFonts w:ascii="Times New Roman" w:hAnsi="Times New Roman" w:cs="Times New Roman"/>
              </w:rPr>
            </w:pPr>
            <w:r w:rsidRPr="0041744D">
              <w:rPr>
                <w:rFonts w:ascii="Times New Roman" w:hAnsi="Times New Roman" w:cs="Times New Roman"/>
              </w:rPr>
              <w:t>Организация работы по представлению муниципальными служащими органов Администрации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3827" w:type="dxa"/>
            <w:tcBorders>
              <w:bottom w:val="nil"/>
            </w:tcBorders>
          </w:tcPr>
          <w:p w:rsidR="0041744D" w:rsidRPr="0041744D" w:rsidRDefault="0041744D" w:rsidP="0041744D">
            <w:pPr>
              <w:pStyle w:val="ConsPlusNormal"/>
              <w:rPr>
                <w:rFonts w:ascii="Times New Roman" w:hAnsi="Times New Roman" w:cs="Times New Roman"/>
              </w:rPr>
            </w:pPr>
            <w:r w:rsidRPr="0041744D">
              <w:rPr>
                <w:rFonts w:ascii="Times New Roman" w:hAnsi="Times New Roman" w:cs="Times New Roman"/>
              </w:rPr>
              <w:t>Управление делами</w:t>
            </w:r>
          </w:p>
          <w:p w:rsidR="0041744D" w:rsidRPr="0041744D" w:rsidRDefault="0041744D" w:rsidP="0041744D">
            <w:pPr>
              <w:pStyle w:val="ConsPlusNormal"/>
              <w:rPr>
                <w:rFonts w:ascii="Times New Roman" w:hAnsi="Times New Roman" w:cs="Times New Roman"/>
              </w:rPr>
            </w:pPr>
            <w:r w:rsidRPr="0041744D">
              <w:rPr>
                <w:rFonts w:ascii="Times New Roman" w:hAnsi="Times New Roman" w:cs="Times New Roman"/>
              </w:rPr>
              <w:t>Комитет имущественных и земельных отношений</w:t>
            </w:r>
          </w:p>
          <w:p w:rsidR="0041744D" w:rsidRPr="0041744D" w:rsidRDefault="0041744D" w:rsidP="0041744D">
            <w:pPr>
              <w:pStyle w:val="ConsPlusNormal"/>
              <w:rPr>
                <w:rFonts w:ascii="Times New Roman" w:hAnsi="Times New Roman" w:cs="Times New Roman"/>
              </w:rPr>
            </w:pPr>
            <w:r w:rsidRPr="0041744D">
              <w:rPr>
                <w:rFonts w:ascii="Times New Roman" w:hAnsi="Times New Roman" w:cs="Times New Roman"/>
              </w:rPr>
              <w:t>Комитет по делам молодежи</w:t>
            </w:r>
          </w:p>
          <w:p w:rsidR="0041744D" w:rsidRPr="0041744D" w:rsidRDefault="0041744D" w:rsidP="0041744D">
            <w:pPr>
              <w:pStyle w:val="ConsPlusNormal"/>
              <w:rPr>
                <w:rFonts w:ascii="Times New Roman" w:hAnsi="Times New Roman" w:cs="Times New Roman"/>
              </w:rPr>
            </w:pPr>
            <w:r w:rsidRPr="0041744D">
              <w:rPr>
                <w:rFonts w:ascii="Times New Roman" w:hAnsi="Times New Roman" w:cs="Times New Roman"/>
              </w:rPr>
              <w:t>Комитет по благоустройству, дорожному хозяйству</w:t>
            </w:r>
            <w:r w:rsidR="00543710">
              <w:rPr>
                <w:rFonts w:ascii="Times New Roman" w:hAnsi="Times New Roman" w:cs="Times New Roman"/>
              </w:rPr>
              <w:t>,</w:t>
            </w:r>
            <w:r w:rsidRPr="0041744D">
              <w:rPr>
                <w:rFonts w:ascii="Times New Roman" w:hAnsi="Times New Roman" w:cs="Times New Roman"/>
              </w:rPr>
              <w:t xml:space="preserve"> транспорту</w:t>
            </w:r>
            <w:r w:rsidR="00543710">
              <w:rPr>
                <w:rFonts w:ascii="Times New Roman" w:hAnsi="Times New Roman" w:cs="Times New Roman"/>
              </w:rPr>
              <w:t xml:space="preserve"> и связи</w:t>
            </w:r>
          </w:p>
          <w:p w:rsidR="0041744D" w:rsidRPr="0041744D" w:rsidRDefault="0041744D" w:rsidP="0041744D">
            <w:pPr>
              <w:pStyle w:val="ConsPlusNormal"/>
              <w:rPr>
                <w:rFonts w:ascii="Times New Roman" w:hAnsi="Times New Roman" w:cs="Times New Roman"/>
              </w:rPr>
            </w:pPr>
            <w:r w:rsidRPr="0041744D">
              <w:rPr>
                <w:rFonts w:ascii="Times New Roman" w:hAnsi="Times New Roman" w:cs="Times New Roman"/>
              </w:rPr>
              <w:t xml:space="preserve">Комитет по жилищно-коммунальному хозяйству </w:t>
            </w:r>
          </w:p>
          <w:p w:rsidR="0041744D" w:rsidRPr="0041744D" w:rsidRDefault="0041744D" w:rsidP="0041744D">
            <w:pPr>
              <w:pStyle w:val="ConsPlusNormal"/>
              <w:rPr>
                <w:rFonts w:ascii="Times New Roman" w:hAnsi="Times New Roman" w:cs="Times New Roman"/>
              </w:rPr>
            </w:pPr>
            <w:r w:rsidRPr="0041744D">
              <w:rPr>
                <w:rFonts w:ascii="Times New Roman" w:hAnsi="Times New Roman" w:cs="Times New Roman"/>
              </w:rPr>
              <w:t>Комитет по культуре и туризму</w:t>
            </w:r>
          </w:p>
          <w:p w:rsidR="0041744D" w:rsidRPr="0041744D" w:rsidRDefault="0041744D" w:rsidP="0041744D">
            <w:pPr>
              <w:pStyle w:val="ConsPlusNormal"/>
              <w:rPr>
                <w:rFonts w:ascii="Times New Roman" w:hAnsi="Times New Roman" w:cs="Times New Roman"/>
              </w:rPr>
            </w:pPr>
            <w:r w:rsidRPr="0041744D">
              <w:rPr>
                <w:rFonts w:ascii="Times New Roman" w:hAnsi="Times New Roman" w:cs="Times New Roman"/>
              </w:rPr>
              <w:t xml:space="preserve">Комитет по образованию </w:t>
            </w:r>
          </w:p>
          <w:p w:rsidR="0041744D" w:rsidRPr="0041744D" w:rsidRDefault="0041744D" w:rsidP="0041744D">
            <w:pPr>
              <w:pStyle w:val="ConsPlusNormal"/>
              <w:rPr>
                <w:rFonts w:ascii="Times New Roman" w:hAnsi="Times New Roman" w:cs="Times New Roman"/>
              </w:rPr>
            </w:pPr>
            <w:r w:rsidRPr="0041744D">
              <w:rPr>
                <w:rFonts w:ascii="Times New Roman" w:hAnsi="Times New Roman" w:cs="Times New Roman"/>
              </w:rPr>
              <w:t>Комитет по строительству и архитектуре</w:t>
            </w:r>
          </w:p>
          <w:p w:rsidR="0041744D" w:rsidRPr="0041744D" w:rsidRDefault="0041744D" w:rsidP="0041744D">
            <w:pPr>
              <w:pStyle w:val="ConsPlusNormal"/>
              <w:rPr>
                <w:rFonts w:ascii="Times New Roman" w:hAnsi="Times New Roman" w:cs="Times New Roman"/>
              </w:rPr>
            </w:pPr>
            <w:r w:rsidRPr="0041744D">
              <w:rPr>
                <w:rFonts w:ascii="Times New Roman" w:hAnsi="Times New Roman" w:cs="Times New Roman"/>
              </w:rPr>
              <w:t xml:space="preserve">Комитет по физической культуре и спорту </w:t>
            </w:r>
          </w:p>
          <w:p w:rsidR="005B6E9E" w:rsidRPr="00A34F83" w:rsidRDefault="0041744D" w:rsidP="0041744D">
            <w:pPr>
              <w:pStyle w:val="ConsPlusNormal"/>
              <w:rPr>
                <w:rFonts w:ascii="Times New Roman" w:hAnsi="Times New Roman" w:cs="Times New Roman"/>
              </w:rPr>
            </w:pPr>
            <w:r w:rsidRPr="0041744D">
              <w:rPr>
                <w:rFonts w:ascii="Times New Roman" w:hAnsi="Times New Roman" w:cs="Times New Roman"/>
              </w:rPr>
              <w:t>Комитет по финансам и налоговой политике</w:t>
            </w:r>
          </w:p>
        </w:tc>
        <w:tc>
          <w:tcPr>
            <w:tcW w:w="1276" w:type="dxa"/>
            <w:tcBorders>
              <w:bottom w:val="nil"/>
            </w:tcBorders>
          </w:tcPr>
          <w:p w:rsidR="005B6E9E" w:rsidRDefault="005B6E9E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Постоянно</w:t>
            </w:r>
          </w:p>
          <w:p w:rsidR="0041744D" w:rsidRDefault="004174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44D" w:rsidRDefault="004174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44D" w:rsidRDefault="004174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44D" w:rsidRDefault="004174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44D" w:rsidRDefault="004174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1744D" w:rsidRDefault="0041744D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0E2923" w:rsidRDefault="0041744D">
            <w:pPr>
              <w:pStyle w:val="ConsPlusNormal"/>
              <w:rPr>
                <w:rFonts w:ascii="Times New Roman" w:hAnsi="Times New Roman" w:cs="Times New Roman"/>
              </w:rPr>
            </w:pPr>
            <w:r w:rsidRPr="0041744D">
              <w:rPr>
                <w:rFonts w:ascii="Times New Roman" w:hAnsi="Times New Roman" w:cs="Times New Roman"/>
              </w:rPr>
              <w:t xml:space="preserve">до 30 апреля </w:t>
            </w:r>
          </w:p>
          <w:p w:rsidR="0041744D" w:rsidRPr="00A34F83" w:rsidRDefault="0041744D">
            <w:pPr>
              <w:pStyle w:val="ConsPlusNormal"/>
              <w:rPr>
                <w:rFonts w:ascii="Times New Roman" w:hAnsi="Times New Roman" w:cs="Times New Roman"/>
              </w:rPr>
            </w:pPr>
            <w:r w:rsidRPr="0041744D">
              <w:rPr>
                <w:rFonts w:ascii="Times New Roman" w:hAnsi="Times New Roman" w:cs="Times New Roman"/>
              </w:rPr>
              <w:t>2024 года</w:t>
            </w:r>
          </w:p>
        </w:tc>
      </w:tr>
      <w:tr w:rsidR="005B6E9E" w:rsidRPr="00A34F83" w:rsidTr="000E2923">
        <w:tc>
          <w:tcPr>
            <w:tcW w:w="691" w:type="dxa"/>
          </w:tcPr>
          <w:p w:rsidR="005B6E9E" w:rsidRPr="00A34F83" w:rsidRDefault="004174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91" w:type="dxa"/>
          </w:tcPr>
          <w:p w:rsidR="005B6E9E" w:rsidRPr="00A34F83" w:rsidRDefault="005B6E9E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Анализ представленных гражданами, претендующими на замещение должностей </w:t>
            </w:r>
            <w:r w:rsidR="0041744D">
              <w:rPr>
                <w:rFonts w:ascii="Times New Roman" w:hAnsi="Times New Roman" w:cs="Times New Roman"/>
              </w:rPr>
              <w:t>муниципальной</w:t>
            </w:r>
            <w:r w:rsidRPr="00A34F83">
              <w:rPr>
                <w:rFonts w:ascii="Times New Roman" w:hAnsi="Times New Roman" w:cs="Times New Roman"/>
              </w:rPr>
              <w:t xml:space="preserve"> службы, сведений о своих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супруги (супруга) и несовершеннолетних детей.</w:t>
            </w:r>
          </w:p>
          <w:p w:rsidR="005B6E9E" w:rsidRPr="00A34F83" w:rsidRDefault="005B6E9E" w:rsidP="0041744D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Анализ представленных </w:t>
            </w:r>
            <w:r w:rsidR="0041744D">
              <w:rPr>
                <w:rFonts w:ascii="Times New Roman" w:hAnsi="Times New Roman" w:cs="Times New Roman"/>
              </w:rPr>
              <w:t>муниципальными</w:t>
            </w:r>
            <w:r w:rsidRPr="00A34F83">
              <w:rPr>
                <w:rFonts w:ascii="Times New Roman" w:hAnsi="Times New Roman" w:cs="Times New Roman"/>
              </w:rPr>
              <w:t xml:space="preserve"> служащими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3827" w:type="dxa"/>
          </w:tcPr>
          <w:p w:rsidR="007E3D56" w:rsidRPr="007E3D56" w:rsidRDefault="007E3D56" w:rsidP="007E3D56">
            <w:pPr>
              <w:pStyle w:val="ConsPlusNormal"/>
              <w:rPr>
                <w:rFonts w:ascii="Times New Roman" w:hAnsi="Times New Roman" w:cs="Times New Roman"/>
              </w:rPr>
            </w:pPr>
            <w:r w:rsidRPr="007E3D56">
              <w:rPr>
                <w:rFonts w:ascii="Times New Roman" w:hAnsi="Times New Roman" w:cs="Times New Roman"/>
              </w:rPr>
              <w:t>Управление делами</w:t>
            </w:r>
          </w:p>
          <w:p w:rsidR="007E3D56" w:rsidRPr="007E3D56" w:rsidRDefault="007E3D56" w:rsidP="007E3D56">
            <w:pPr>
              <w:pStyle w:val="ConsPlusNormal"/>
              <w:rPr>
                <w:rFonts w:ascii="Times New Roman" w:hAnsi="Times New Roman" w:cs="Times New Roman"/>
              </w:rPr>
            </w:pPr>
            <w:r w:rsidRPr="007E3D56">
              <w:rPr>
                <w:rFonts w:ascii="Times New Roman" w:hAnsi="Times New Roman" w:cs="Times New Roman"/>
              </w:rPr>
              <w:t>Комитет имущественных и земельных отношений</w:t>
            </w:r>
          </w:p>
          <w:p w:rsidR="007E3D56" w:rsidRPr="007E3D56" w:rsidRDefault="007E3D56" w:rsidP="007E3D56">
            <w:pPr>
              <w:pStyle w:val="ConsPlusNormal"/>
              <w:rPr>
                <w:rFonts w:ascii="Times New Roman" w:hAnsi="Times New Roman" w:cs="Times New Roman"/>
              </w:rPr>
            </w:pPr>
            <w:r w:rsidRPr="007E3D56">
              <w:rPr>
                <w:rFonts w:ascii="Times New Roman" w:hAnsi="Times New Roman" w:cs="Times New Roman"/>
              </w:rPr>
              <w:t>Комитет по делам молодежи</w:t>
            </w:r>
          </w:p>
          <w:p w:rsidR="007E3D56" w:rsidRPr="007E3D56" w:rsidRDefault="007E3D56" w:rsidP="007E3D56">
            <w:pPr>
              <w:pStyle w:val="ConsPlusNormal"/>
              <w:rPr>
                <w:rFonts w:ascii="Times New Roman" w:hAnsi="Times New Roman" w:cs="Times New Roman"/>
              </w:rPr>
            </w:pPr>
            <w:r w:rsidRPr="007E3D56">
              <w:rPr>
                <w:rFonts w:ascii="Times New Roman" w:hAnsi="Times New Roman" w:cs="Times New Roman"/>
              </w:rPr>
              <w:t>Комитет по благоустройству, дорожному хозяйству</w:t>
            </w:r>
            <w:r w:rsidR="00543710">
              <w:rPr>
                <w:rFonts w:ascii="Times New Roman" w:hAnsi="Times New Roman" w:cs="Times New Roman"/>
              </w:rPr>
              <w:t xml:space="preserve">, </w:t>
            </w:r>
            <w:r w:rsidRPr="007E3D56">
              <w:rPr>
                <w:rFonts w:ascii="Times New Roman" w:hAnsi="Times New Roman" w:cs="Times New Roman"/>
              </w:rPr>
              <w:t>транспорту</w:t>
            </w:r>
            <w:r w:rsidR="00543710">
              <w:rPr>
                <w:rFonts w:ascii="Times New Roman" w:hAnsi="Times New Roman" w:cs="Times New Roman"/>
              </w:rPr>
              <w:t xml:space="preserve"> и связи</w:t>
            </w:r>
          </w:p>
          <w:p w:rsidR="007E3D56" w:rsidRPr="007E3D56" w:rsidRDefault="007E3D56" w:rsidP="007E3D56">
            <w:pPr>
              <w:pStyle w:val="ConsPlusNormal"/>
              <w:rPr>
                <w:rFonts w:ascii="Times New Roman" w:hAnsi="Times New Roman" w:cs="Times New Roman"/>
              </w:rPr>
            </w:pPr>
            <w:r w:rsidRPr="007E3D56">
              <w:rPr>
                <w:rFonts w:ascii="Times New Roman" w:hAnsi="Times New Roman" w:cs="Times New Roman"/>
              </w:rPr>
              <w:t xml:space="preserve">Комитет по жилищно-коммунальному хозяйству </w:t>
            </w:r>
          </w:p>
          <w:p w:rsidR="007E3D56" w:rsidRPr="007E3D56" w:rsidRDefault="007E3D56" w:rsidP="007E3D56">
            <w:pPr>
              <w:pStyle w:val="ConsPlusNormal"/>
              <w:rPr>
                <w:rFonts w:ascii="Times New Roman" w:hAnsi="Times New Roman" w:cs="Times New Roman"/>
              </w:rPr>
            </w:pPr>
            <w:r w:rsidRPr="007E3D56">
              <w:rPr>
                <w:rFonts w:ascii="Times New Roman" w:hAnsi="Times New Roman" w:cs="Times New Roman"/>
              </w:rPr>
              <w:t>Комитет по культуре и туризму</w:t>
            </w:r>
          </w:p>
          <w:p w:rsidR="007E3D56" w:rsidRPr="007E3D56" w:rsidRDefault="007E3D56" w:rsidP="007E3D56">
            <w:pPr>
              <w:pStyle w:val="ConsPlusNormal"/>
              <w:rPr>
                <w:rFonts w:ascii="Times New Roman" w:hAnsi="Times New Roman" w:cs="Times New Roman"/>
              </w:rPr>
            </w:pPr>
            <w:r w:rsidRPr="007E3D56">
              <w:rPr>
                <w:rFonts w:ascii="Times New Roman" w:hAnsi="Times New Roman" w:cs="Times New Roman"/>
              </w:rPr>
              <w:t xml:space="preserve">Комитет по образованию </w:t>
            </w:r>
          </w:p>
          <w:p w:rsidR="007E3D56" w:rsidRPr="007E3D56" w:rsidRDefault="007E3D56" w:rsidP="007E3D56">
            <w:pPr>
              <w:pStyle w:val="ConsPlusNormal"/>
              <w:rPr>
                <w:rFonts w:ascii="Times New Roman" w:hAnsi="Times New Roman" w:cs="Times New Roman"/>
              </w:rPr>
            </w:pPr>
            <w:r w:rsidRPr="007E3D56">
              <w:rPr>
                <w:rFonts w:ascii="Times New Roman" w:hAnsi="Times New Roman" w:cs="Times New Roman"/>
              </w:rPr>
              <w:t>Комитет по строительству и архитектуре</w:t>
            </w:r>
          </w:p>
          <w:p w:rsidR="007E3D56" w:rsidRPr="007E3D56" w:rsidRDefault="007E3D56" w:rsidP="007E3D56">
            <w:pPr>
              <w:pStyle w:val="ConsPlusNormal"/>
              <w:rPr>
                <w:rFonts w:ascii="Times New Roman" w:hAnsi="Times New Roman" w:cs="Times New Roman"/>
              </w:rPr>
            </w:pPr>
            <w:r w:rsidRPr="007E3D56">
              <w:rPr>
                <w:rFonts w:ascii="Times New Roman" w:hAnsi="Times New Roman" w:cs="Times New Roman"/>
              </w:rPr>
              <w:t xml:space="preserve">Комитет по физической культуре и спорту </w:t>
            </w:r>
          </w:p>
          <w:p w:rsidR="005B6E9E" w:rsidRPr="00A34F83" w:rsidRDefault="007E3D56" w:rsidP="007E3D56">
            <w:pPr>
              <w:pStyle w:val="ConsPlusNormal"/>
              <w:rPr>
                <w:rFonts w:ascii="Times New Roman" w:hAnsi="Times New Roman" w:cs="Times New Roman"/>
              </w:rPr>
            </w:pPr>
            <w:r w:rsidRPr="007E3D56">
              <w:rPr>
                <w:rFonts w:ascii="Times New Roman" w:hAnsi="Times New Roman" w:cs="Times New Roman"/>
              </w:rPr>
              <w:t>Комитет по финансам и налоговой политике</w:t>
            </w:r>
          </w:p>
        </w:tc>
        <w:tc>
          <w:tcPr>
            <w:tcW w:w="1276" w:type="dxa"/>
          </w:tcPr>
          <w:p w:rsidR="005B6E9E" w:rsidRPr="00A34F83" w:rsidRDefault="005B6E9E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5B6E9E" w:rsidRPr="00A34F83" w:rsidTr="000E2923">
        <w:tc>
          <w:tcPr>
            <w:tcW w:w="691" w:type="dxa"/>
            <w:vMerge w:val="restart"/>
          </w:tcPr>
          <w:p w:rsidR="005B6E9E" w:rsidRPr="00A34F83" w:rsidRDefault="005438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691" w:type="dxa"/>
            <w:tcBorders>
              <w:bottom w:val="nil"/>
            </w:tcBorders>
          </w:tcPr>
          <w:p w:rsidR="005B6E9E" w:rsidRPr="00A34F83" w:rsidRDefault="005B6E9E" w:rsidP="007E3D56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Организация работы по представлению гражданами, претендующими на замещение </w:t>
            </w:r>
            <w:r w:rsidR="007E3D56">
              <w:rPr>
                <w:rFonts w:ascii="Times New Roman" w:hAnsi="Times New Roman" w:cs="Times New Roman"/>
              </w:rPr>
              <w:t>муниципальных</w:t>
            </w:r>
            <w:r w:rsidRPr="00A34F83">
              <w:rPr>
                <w:rFonts w:ascii="Times New Roman" w:hAnsi="Times New Roman" w:cs="Times New Roman"/>
              </w:rPr>
              <w:t xml:space="preserve"> должностей, сведений о своих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3827" w:type="dxa"/>
            <w:tcBorders>
              <w:bottom w:val="nil"/>
            </w:tcBorders>
          </w:tcPr>
          <w:p w:rsidR="005B6E9E" w:rsidRPr="00A34F83" w:rsidRDefault="005438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делами</w:t>
            </w:r>
          </w:p>
        </w:tc>
        <w:tc>
          <w:tcPr>
            <w:tcW w:w="1276" w:type="dxa"/>
            <w:tcBorders>
              <w:bottom w:val="nil"/>
            </w:tcBorders>
          </w:tcPr>
          <w:p w:rsidR="005B6E9E" w:rsidRPr="00A34F83" w:rsidRDefault="005B6E9E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5B6E9E" w:rsidRPr="00A34F83" w:rsidTr="000E2923">
        <w:tc>
          <w:tcPr>
            <w:tcW w:w="691" w:type="dxa"/>
            <w:vMerge/>
          </w:tcPr>
          <w:p w:rsidR="005B6E9E" w:rsidRPr="00A34F83" w:rsidRDefault="005B6E9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91" w:type="dxa"/>
            <w:tcBorders>
              <w:top w:val="nil"/>
            </w:tcBorders>
          </w:tcPr>
          <w:p w:rsidR="005B6E9E" w:rsidRPr="00A34F83" w:rsidRDefault="005B6E9E" w:rsidP="0054384D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Организация работы по представлению лицами, замещающими </w:t>
            </w:r>
            <w:r w:rsidR="0054384D">
              <w:rPr>
                <w:rFonts w:ascii="Times New Roman" w:hAnsi="Times New Roman" w:cs="Times New Roman"/>
              </w:rPr>
              <w:t>муниципальные</w:t>
            </w:r>
            <w:r w:rsidRPr="00A34F83">
              <w:rPr>
                <w:rFonts w:ascii="Times New Roman" w:hAnsi="Times New Roman" w:cs="Times New Roman"/>
              </w:rPr>
              <w:t xml:space="preserve"> должности, сведений о своих доходах, расходах, об имуществе и обязательствах </w:t>
            </w:r>
            <w:r w:rsidRPr="00A34F83">
              <w:rPr>
                <w:rFonts w:ascii="Times New Roman" w:hAnsi="Times New Roman" w:cs="Times New Roman"/>
              </w:rPr>
              <w:lastRenderedPageBreak/>
              <w:t>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3827" w:type="dxa"/>
            <w:tcBorders>
              <w:top w:val="nil"/>
            </w:tcBorders>
          </w:tcPr>
          <w:p w:rsidR="005B6E9E" w:rsidRPr="00A34F83" w:rsidRDefault="005B6E9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5B6E9E" w:rsidRPr="00A34F83" w:rsidRDefault="005B6E9E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до 1 апреля 2024 года</w:t>
            </w:r>
          </w:p>
        </w:tc>
      </w:tr>
      <w:tr w:rsidR="005B6E9E" w:rsidRPr="00A34F83" w:rsidTr="000E2923">
        <w:tc>
          <w:tcPr>
            <w:tcW w:w="691" w:type="dxa"/>
            <w:vMerge w:val="restart"/>
          </w:tcPr>
          <w:p w:rsidR="005B6E9E" w:rsidRPr="00A34F83" w:rsidRDefault="00FB471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4691" w:type="dxa"/>
            <w:tcBorders>
              <w:bottom w:val="nil"/>
            </w:tcBorders>
          </w:tcPr>
          <w:p w:rsidR="005B6E9E" w:rsidRPr="00A34F83" w:rsidRDefault="005B6E9E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Организация работы по представлению:</w:t>
            </w:r>
          </w:p>
          <w:p w:rsidR="005B6E9E" w:rsidRPr="00A34F83" w:rsidRDefault="00B02531" w:rsidP="0054384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5B6E9E" w:rsidRPr="00A34F83">
              <w:rPr>
                <w:rFonts w:ascii="Times New Roman" w:hAnsi="Times New Roman" w:cs="Times New Roman"/>
              </w:rPr>
              <w:t xml:space="preserve">гражданами, претендующими на замещение должностей руководителей </w:t>
            </w:r>
            <w:r w:rsidR="0054384D">
              <w:rPr>
                <w:rFonts w:ascii="Times New Roman" w:hAnsi="Times New Roman" w:cs="Times New Roman"/>
              </w:rPr>
              <w:t>муниципальных</w:t>
            </w:r>
            <w:r w:rsidR="005B6E9E" w:rsidRPr="00A34F83">
              <w:rPr>
                <w:rFonts w:ascii="Times New Roman" w:hAnsi="Times New Roman" w:cs="Times New Roman"/>
              </w:rPr>
              <w:t xml:space="preserve"> учреждений </w:t>
            </w:r>
            <w:r w:rsidR="0054384D">
              <w:rPr>
                <w:rFonts w:ascii="Times New Roman" w:hAnsi="Times New Roman" w:cs="Times New Roman"/>
              </w:rPr>
              <w:t>Городского округа Подольск</w:t>
            </w:r>
            <w:r w:rsidR="005B6E9E" w:rsidRPr="00A34F83">
              <w:rPr>
                <w:rFonts w:ascii="Times New Roman" w:hAnsi="Times New Roman" w:cs="Times New Roman"/>
              </w:rPr>
              <w:t>, сведений о своих доходах, об имуществе и обязательствах имущественного характера, а также сведений о доходах, об имуществе,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3827" w:type="dxa"/>
            <w:tcBorders>
              <w:bottom w:val="nil"/>
            </w:tcBorders>
          </w:tcPr>
          <w:p w:rsidR="005B6E9E" w:rsidRPr="00A34F83" w:rsidRDefault="00FB471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делами</w:t>
            </w:r>
          </w:p>
        </w:tc>
        <w:tc>
          <w:tcPr>
            <w:tcW w:w="1276" w:type="dxa"/>
            <w:tcBorders>
              <w:bottom w:val="nil"/>
            </w:tcBorders>
          </w:tcPr>
          <w:p w:rsidR="005B6E9E" w:rsidRPr="00A34F83" w:rsidRDefault="005B6E9E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5B6E9E" w:rsidRPr="00A34F83" w:rsidTr="000E2923">
        <w:tc>
          <w:tcPr>
            <w:tcW w:w="691" w:type="dxa"/>
            <w:vMerge/>
          </w:tcPr>
          <w:p w:rsidR="005B6E9E" w:rsidRPr="00A34F83" w:rsidRDefault="005B6E9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91" w:type="dxa"/>
            <w:tcBorders>
              <w:top w:val="nil"/>
            </w:tcBorders>
          </w:tcPr>
          <w:p w:rsidR="005B6E9E" w:rsidRPr="00A34F83" w:rsidRDefault="00B0253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5B6E9E" w:rsidRPr="00A34F83">
              <w:rPr>
                <w:rFonts w:ascii="Times New Roman" w:hAnsi="Times New Roman" w:cs="Times New Roman"/>
              </w:rPr>
              <w:t xml:space="preserve">руководителями </w:t>
            </w:r>
            <w:r w:rsidR="0054384D" w:rsidRPr="0054384D">
              <w:rPr>
                <w:rFonts w:ascii="Times New Roman" w:hAnsi="Times New Roman" w:cs="Times New Roman"/>
              </w:rPr>
              <w:t>муниципальных учрежд</w:t>
            </w:r>
            <w:r w:rsidR="0054384D">
              <w:rPr>
                <w:rFonts w:ascii="Times New Roman" w:hAnsi="Times New Roman" w:cs="Times New Roman"/>
              </w:rPr>
              <w:t xml:space="preserve">ений Городского округа Подольск </w:t>
            </w:r>
            <w:r w:rsidR="005B6E9E" w:rsidRPr="00A34F83">
              <w:rPr>
                <w:rFonts w:ascii="Times New Roman" w:hAnsi="Times New Roman" w:cs="Times New Roman"/>
              </w:rPr>
              <w:t>сведений о своих доходах, об имуществе и обязательствах имущественного характера, а также сведений о доходах, об имуществе,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3827" w:type="dxa"/>
            <w:tcBorders>
              <w:top w:val="nil"/>
            </w:tcBorders>
          </w:tcPr>
          <w:p w:rsidR="005B6E9E" w:rsidRPr="00A34F83" w:rsidRDefault="005B6E9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0E2923" w:rsidRDefault="005B6E9E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до 30 апреля </w:t>
            </w:r>
          </w:p>
          <w:p w:rsidR="005B6E9E" w:rsidRPr="00A34F83" w:rsidRDefault="005B6E9E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2024 года</w:t>
            </w:r>
          </w:p>
        </w:tc>
      </w:tr>
      <w:tr w:rsidR="005B6E9E" w:rsidRPr="00A34F83" w:rsidTr="000E2923">
        <w:tc>
          <w:tcPr>
            <w:tcW w:w="691" w:type="dxa"/>
          </w:tcPr>
          <w:p w:rsidR="005B6E9E" w:rsidRPr="00A34F83" w:rsidRDefault="00FB471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691" w:type="dxa"/>
          </w:tcPr>
          <w:p w:rsidR="005B6E9E" w:rsidRPr="00A34F83" w:rsidRDefault="005B6E9E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Анализ сведений о соблюдении гражданами, замещавшими должности </w:t>
            </w:r>
            <w:r w:rsidR="00FB4712">
              <w:rPr>
                <w:rFonts w:ascii="Times New Roman" w:hAnsi="Times New Roman" w:cs="Times New Roman"/>
              </w:rPr>
              <w:t>муниципальной</w:t>
            </w:r>
            <w:r w:rsidRPr="00A34F83">
              <w:rPr>
                <w:rFonts w:ascii="Times New Roman" w:hAnsi="Times New Roman" w:cs="Times New Roman"/>
              </w:rPr>
              <w:t xml:space="preserve"> службы, ограничений при заключении ими после увольнения с </w:t>
            </w:r>
            <w:r w:rsidR="00FB4712">
              <w:rPr>
                <w:rFonts w:ascii="Times New Roman" w:hAnsi="Times New Roman" w:cs="Times New Roman"/>
              </w:rPr>
              <w:t>муниципальной</w:t>
            </w:r>
            <w:r w:rsidRPr="00A34F83">
              <w:rPr>
                <w:rFonts w:ascii="Times New Roman" w:hAnsi="Times New Roman" w:cs="Times New Roman"/>
              </w:rPr>
              <w:t xml:space="preserve"> службы трудового договора и (или) гражданско-правового договора в случаях, предус</w:t>
            </w:r>
            <w:r w:rsidR="002141CA">
              <w:rPr>
                <w:rFonts w:ascii="Times New Roman" w:hAnsi="Times New Roman" w:cs="Times New Roman"/>
              </w:rPr>
              <w:t>мотренных федеральными законами</w:t>
            </w:r>
          </w:p>
        </w:tc>
        <w:tc>
          <w:tcPr>
            <w:tcW w:w="3827" w:type="dxa"/>
          </w:tcPr>
          <w:p w:rsidR="00FB4712" w:rsidRPr="00FB4712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t>Управление делами</w:t>
            </w:r>
          </w:p>
          <w:p w:rsidR="00FB4712" w:rsidRPr="00FB4712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t>Комитет имущественных и земельных отношений</w:t>
            </w:r>
          </w:p>
          <w:p w:rsidR="00FB4712" w:rsidRPr="00FB4712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t>Комитет по делам молодежи</w:t>
            </w:r>
          </w:p>
          <w:p w:rsidR="00543710" w:rsidRPr="007E3D56" w:rsidRDefault="00543710" w:rsidP="00543710">
            <w:pPr>
              <w:pStyle w:val="ConsPlusNormal"/>
              <w:rPr>
                <w:rFonts w:ascii="Times New Roman" w:hAnsi="Times New Roman" w:cs="Times New Roman"/>
              </w:rPr>
            </w:pPr>
            <w:r w:rsidRPr="007E3D56">
              <w:rPr>
                <w:rFonts w:ascii="Times New Roman" w:hAnsi="Times New Roman" w:cs="Times New Roman"/>
              </w:rPr>
              <w:t>Комитет по благоустройству, дорожному хозяйству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7E3D56">
              <w:rPr>
                <w:rFonts w:ascii="Times New Roman" w:hAnsi="Times New Roman" w:cs="Times New Roman"/>
              </w:rPr>
              <w:t>транспорту</w:t>
            </w:r>
            <w:r>
              <w:rPr>
                <w:rFonts w:ascii="Times New Roman" w:hAnsi="Times New Roman" w:cs="Times New Roman"/>
              </w:rPr>
              <w:t xml:space="preserve"> и связи</w:t>
            </w:r>
          </w:p>
          <w:p w:rsidR="00FB4712" w:rsidRPr="00FB4712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t xml:space="preserve">Комитет по жилищно-коммунальному хозяйству </w:t>
            </w:r>
          </w:p>
          <w:p w:rsidR="00FB4712" w:rsidRPr="00FB4712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t>Комитет по культуре и туризму</w:t>
            </w:r>
          </w:p>
          <w:p w:rsidR="00FB4712" w:rsidRPr="00FB4712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t xml:space="preserve">Комитет по образованию </w:t>
            </w:r>
          </w:p>
          <w:p w:rsidR="00FB4712" w:rsidRPr="00FB4712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t>Комитет по строительству и архитектуре</w:t>
            </w:r>
          </w:p>
          <w:p w:rsidR="00FB4712" w:rsidRPr="00FB4712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t xml:space="preserve">Комитет по физической культуре и спорту </w:t>
            </w:r>
          </w:p>
          <w:p w:rsidR="005B6E9E" w:rsidRPr="00A34F83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t>Комитет по финансам и налоговой политике</w:t>
            </w:r>
          </w:p>
        </w:tc>
        <w:tc>
          <w:tcPr>
            <w:tcW w:w="1276" w:type="dxa"/>
          </w:tcPr>
          <w:p w:rsidR="005B6E9E" w:rsidRPr="00A34F83" w:rsidRDefault="005B6E9E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5B6E9E" w:rsidRPr="00A34F83" w:rsidTr="000E2923">
        <w:tc>
          <w:tcPr>
            <w:tcW w:w="691" w:type="dxa"/>
          </w:tcPr>
          <w:p w:rsidR="005B6E9E" w:rsidRPr="00A34F83" w:rsidRDefault="00FB471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91" w:type="dxa"/>
          </w:tcPr>
          <w:p w:rsidR="005B6E9E" w:rsidRPr="00A34F83" w:rsidRDefault="005B6E9E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Организация своевременного размещения на официальн</w:t>
            </w:r>
            <w:r w:rsidR="00FB4712">
              <w:rPr>
                <w:rFonts w:ascii="Times New Roman" w:hAnsi="Times New Roman" w:cs="Times New Roman"/>
              </w:rPr>
              <w:t>ом</w:t>
            </w:r>
            <w:r w:rsidRPr="00A34F83">
              <w:rPr>
                <w:rFonts w:ascii="Times New Roman" w:hAnsi="Times New Roman" w:cs="Times New Roman"/>
              </w:rPr>
              <w:t xml:space="preserve"> сайт</w:t>
            </w:r>
            <w:r w:rsidR="00FB4712">
              <w:rPr>
                <w:rFonts w:ascii="Times New Roman" w:hAnsi="Times New Roman" w:cs="Times New Roman"/>
              </w:rPr>
              <w:t>е</w:t>
            </w:r>
            <w:r w:rsidRPr="00A34F83">
              <w:rPr>
                <w:rFonts w:ascii="Times New Roman" w:hAnsi="Times New Roman" w:cs="Times New Roman"/>
              </w:rPr>
              <w:t xml:space="preserve"> </w:t>
            </w:r>
            <w:r w:rsidR="00FB4712">
              <w:rPr>
                <w:rFonts w:ascii="Times New Roman" w:hAnsi="Times New Roman" w:cs="Times New Roman"/>
              </w:rPr>
              <w:t xml:space="preserve">Администрации </w:t>
            </w:r>
            <w:r w:rsidRPr="00A34F83">
              <w:rPr>
                <w:rFonts w:ascii="Times New Roman" w:hAnsi="Times New Roman" w:cs="Times New Roman"/>
              </w:rPr>
              <w:t xml:space="preserve">в информационно-телекоммуникационной сети Интернет сведений о доходах, расходах, об имуществе и обязательствах имущественного характера лиц, замещающих </w:t>
            </w:r>
            <w:r w:rsidR="00FB4712">
              <w:rPr>
                <w:rFonts w:ascii="Times New Roman" w:hAnsi="Times New Roman" w:cs="Times New Roman"/>
              </w:rPr>
              <w:t>муниципальные</w:t>
            </w:r>
            <w:r w:rsidRPr="00A34F83">
              <w:rPr>
                <w:rFonts w:ascii="Times New Roman" w:hAnsi="Times New Roman" w:cs="Times New Roman"/>
              </w:rPr>
              <w:t xml:space="preserve"> должности, и </w:t>
            </w:r>
            <w:r w:rsidR="00FB4712">
              <w:rPr>
                <w:rFonts w:ascii="Times New Roman" w:hAnsi="Times New Roman" w:cs="Times New Roman"/>
              </w:rPr>
              <w:t>муниципальных</w:t>
            </w:r>
            <w:r w:rsidRPr="00A34F83">
              <w:rPr>
                <w:rFonts w:ascii="Times New Roman" w:hAnsi="Times New Roman" w:cs="Times New Roman"/>
              </w:rPr>
              <w:t xml:space="preserve"> служащих, а также сведений о доходах, расходах, об имуществе и обязательствах имущественного характера их супругов и несовершеннолетних детей</w:t>
            </w:r>
          </w:p>
        </w:tc>
        <w:tc>
          <w:tcPr>
            <w:tcW w:w="3827" w:type="dxa"/>
          </w:tcPr>
          <w:p w:rsidR="00FB4712" w:rsidRPr="00FB4712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t>Управление делами</w:t>
            </w:r>
          </w:p>
          <w:p w:rsidR="00FB4712" w:rsidRPr="00FB4712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t>Комитет имущественных и земельных отношений</w:t>
            </w:r>
          </w:p>
          <w:p w:rsidR="00FB4712" w:rsidRPr="00FB4712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t>Комитет по делам молодежи</w:t>
            </w:r>
          </w:p>
          <w:p w:rsidR="00543710" w:rsidRPr="007E3D56" w:rsidRDefault="00543710" w:rsidP="00543710">
            <w:pPr>
              <w:pStyle w:val="ConsPlusNormal"/>
              <w:rPr>
                <w:rFonts w:ascii="Times New Roman" w:hAnsi="Times New Roman" w:cs="Times New Roman"/>
              </w:rPr>
            </w:pPr>
            <w:r w:rsidRPr="007E3D56">
              <w:rPr>
                <w:rFonts w:ascii="Times New Roman" w:hAnsi="Times New Roman" w:cs="Times New Roman"/>
              </w:rPr>
              <w:t>Комитет по благоустройству, дорожному хозяйству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7E3D56">
              <w:rPr>
                <w:rFonts w:ascii="Times New Roman" w:hAnsi="Times New Roman" w:cs="Times New Roman"/>
              </w:rPr>
              <w:t>транспорту</w:t>
            </w:r>
            <w:r>
              <w:rPr>
                <w:rFonts w:ascii="Times New Roman" w:hAnsi="Times New Roman" w:cs="Times New Roman"/>
              </w:rPr>
              <w:t xml:space="preserve"> и связи</w:t>
            </w:r>
          </w:p>
          <w:p w:rsidR="00FB4712" w:rsidRPr="00FB4712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t xml:space="preserve">Комитет по жилищно-коммунальному хозяйству </w:t>
            </w:r>
          </w:p>
          <w:p w:rsidR="00FB4712" w:rsidRPr="00FB4712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t>Комитет по культуре и туризму</w:t>
            </w:r>
          </w:p>
          <w:p w:rsidR="00FB4712" w:rsidRPr="00FB4712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t xml:space="preserve">Комитет по образованию </w:t>
            </w:r>
          </w:p>
          <w:p w:rsidR="00FB4712" w:rsidRPr="00FB4712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t>Комитет по строительству и архитектуре</w:t>
            </w:r>
          </w:p>
          <w:p w:rsidR="00FB4712" w:rsidRPr="00FB4712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t xml:space="preserve">Комитет по физической культуре и спорту </w:t>
            </w:r>
          </w:p>
          <w:p w:rsidR="005B6E9E" w:rsidRPr="00A34F83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t>Комитет по финансам и налоговой политике</w:t>
            </w:r>
          </w:p>
        </w:tc>
        <w:tc>
          <w:tcPr>
            <w:tcW w:w="1276" w:type="dxa"/>
          </w:tcPr>
          <w:p w:rsidR="005B6E9E" w:rsidRPr="00A34F83" w:rsidRDefault="005B6E9E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Ежегодно в течение 14 рабочих дней со дня истечения срока, установленного для подачи сведений о доходах, расходах, об имуществе и обязательствах имущественного характера</w:t>
            </w:r>
          </w:p>
        </w:tc>
      </w:tr>
      <w:tr w:rsidR="005B6E9E" w:rsidRPr="00A34F83" w:rsidTr="000E2923">
        <w:tc>
          <w:tcPr>
            <w:tcW w:w="691" w:type="dxa"/>
            <w:tcBorders>
              <w:bottom w:val="nil"/>
            </w:tcBorders>
          </w:tcPr>
          <w:p w:rsidR="005B6E9E" w:rsidRPr="00A34F83" w:rsidRDefault="00246EA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691" w:type="dxa"/>
            <w:tcBorders>
              <w:bottom w:val="nil"/>
            </w:tcBorders>
          </w:tcPr>
          <w:p w:rsidR="005B6E9E" w:rsidRPr="00A34F83" w:rsidRDefault="005B6E9E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Организация работы по рассмотрению уведомлений </w:t>
            </w:r>
            <w:r w:rsidR="00FB4712">
              <w:rPr>
                <w:rFonts w:ascii="Times New Roman" w:hAnsi="Times New Roman" w:cs="Times New Roman"/>
              </w:rPr>
              <w:t xml:space="preserve">муниципальных </w:t>
            </w:r>
            <w:r w:rsidRPr="00A34F83">
              <w:rPr>
                <w:rFonts w:ascii="Times New Roman" w:hAnsi="Times New Roman" w:cs="Times New Roman"/>
              </w:rPr>
              <w:t xml:space="preserve">служащих о </w:t>
            </w:r>
            <w:r w:rsidRPr="00A34F83">
              <w:rPr>
                <w:rFonts w:ascii="Times New Roman" w:hAnsi="Times New Roman" w:cs="Times New Roman"/>
              </w:rPr>
              <w:lastRenderedPageBreak/>
              <w:t>выполнении иной оплачиваемой работы</w:t>
            </w:r>
          </w:p>
        </w:tc>
        <w:tc>
          <w:tcPr>
            <w:tcW w:w="3827" w:type="dxa"/>
            <w:tcBorders>
              <w:bottom w:val="nil"/>
            </w:tcBorders>
          </w:tcPr>
          <w:p w:rsidR="00FB4712" w:rsidRPr="00FB4712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lastRenderedPageBreak/>
              <w:t>Управление делами</w:t>
            </w:r>
          </w:p>
          <w:p w:rsidR="00FB4712" w:rsidRPr="00FB4712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t xml:space="preserve">Комитет имущественных и </w:t>
            </w:r>
            <w:r w:rsidRPr="00FB4712">
              <w:rPr>
                <w:rFonts w:ascii="Times New Roman" w:hAnsi="Times New Roman" w:cs="Times New Roman"/>
              </w:rPr>
              <w:lastRenderedPageBreak/>
              <w:t>земельных отношений</w:t>
            </w:r>
          </w:p>
          <w:p w:rsidR="00FB4712" w:rsidRPr="00FB4712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t>Комитет по делам молодежи</w:t>
            </w:r>
          </w:p>
          <w:p w:rsidR="00543710" w:rsidRPr="007E3D56" w:rsidRDefault="00543710" w:rsidP="00543710">
            <w:pPr>
              <w:pStyle w:val="ConsPlusNormal"/>
              <w:rPr>
                <w:rFonts w:ascii="Times New Roman" w:hAnsi="Times New Roman" w:cs="Times New Roman"/>
              </w:rPr>
            </w:pPr>
            <w:r w:rsidRPr="007E3D56">
              <w:rPr>
                <w:rFonts w:ascii="Times New Roman" w:hAnsi="Times New Roman" w:cs="Times New Roman"/>
              </w:rPr>
              <w:t>Комитет по благоустройству, дорожному хозяйству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7E3D56">
              <w:rPr>
                <w:rFonts w:ascii="Times New Roman" w:hAnsi="Times New Roman" w:cs="Times New Roman"/>
              </w:rPr>
              <w:t>транспорту</w:t>
            </w:r>
            <w:r>
              <w:rPr>
                <w:rFonts w:ascii="Times New Roman" w:hAnsi="Times New Roman" w:cs="Times New Roman"/>
              </w:rPr>
              <w:t xml:space="preserve"> и связи</w:t>
            </w:r>
          </w:p>
          <w:p w:rsidR="00FB4712" w:rsidRPr="00FB4712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t xml:space="preserve">Комитет по жилищно-коммунальному хозяйству </w:t>
            </w:r>
          </w:p>
          <w:p w:rsidR="00FB4712" w:rsidRPr="00FB4712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t>Комитет по культуре и туризму</w:t>
            </w:r>
          </w:p>
          <w:p w:rsidR="00FB4712" w:rsidRPr="00FB4712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t xml:space="preserve">Комитет по образованию </w:t>
            </w:r>
          </w:p>
          <w:p w:rsidR="00FB4712" w:rsidRPr="00FB4712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t>Комитет по строительству и архитектуре</w:t>
            </w:r>
          </w:p>
          <w:p w:rsidR="00FB4712" w:rsidRPr="00FB4712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t xml:space="preserve">Комитет по физической культуре и спорту </w:t>
            </w:r>
          </w:p>
          <w:p w:rsidR="005B6E9E" w:rsidRPr="00A34F83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t>Комитет по финансам и налоговой политике</w:t>
            </w:r>
          </w:p>
        </w:tc>
        <w:tc>
          <w:tcPr>
            <w:tcW w:w="1276" w:type="dxa"/>
            <w:tcBorders>
              <w:bottom w:val="nil"/>
            </w:tcBorders>
          </w:tcPr>
          <w:p w:rsidR="005B6E9E" w:rsidRPr="00A34F83" w:rsidRDefault="005B6E9E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lastRenderedPageBreak/>
              <w:t>Постоянно</w:t>
            </w:r>
          </w:p>
        </w:tc>
      </w:tr>
      <w:tr w:rsidR="005B6E9E" w:rsidRPr="00A34F83" w:rsidTr="000E2923">
        <w:tc>
          <w:tcPr>
            <w:tcW w:w="691" w:type="dxa"/>
          </w:tcPr>
          <w:p w:rsidR="005B6E9E" w:rsidRPr="00A34F83" w:rsidRDefault="00246EA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4691" w:type="dxa"/>
          </w:tcPr>
          <w:p w:rsidR="005B6E9E" w:rsidRPr="00A34F83" w:rsidRDefault="005B6E9E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Обеспечение контроля за соблюдением лицами, замещающими </w:t>
            </w:r>
            <w:r w:rsidR="00FB4712">
              <w:rPr>
                <w:rFonts w:ascii="Times New Roman" w:hAnsi="Times New Roman" w:cs="Times New Roman"/>
              </w:rPr>
              <w:t>муниципальные</w:t>
            </w:r>
            <w:r w:rsidRPr="00A34F83">
              <w:rPr>
                <w:rFonts w:ascii="Times New Roman" w:hAnsi="Times New Roman" w:cs="Times New Roman"/>
              </w:rPr>
              <w:t xml:space="preserve"> должности, </w:t>
            </w:r>
            <w:r w:rsidR="00FB4712">
              <w:rPr>
                <w:rFonts w:ascii="Times New Roman" w:hAnsi="Times New Roman" w:cs="Times New Roman"/>
              </w:rPr>
              <w:t>муниципальными</w:t>
            </w:r>
            <w:r w:rsidRPr="00A34F83">
              <w:rPr>
                <w:rFonts w:ascii="Times New Roman" w:hAnsi="Times New Roman" w:cs="Times New Roman"/>
              </w:rPr>
              <w:t xml:space="preserve"> служащими запрета получать в связи с исполнением должностных обязанностей вознаграждения от физических и юридических лиц (подарки, денежное вознаграждение, ссуды, услуги, оплату развлечений, отдыха, транспортных расходов и иные вознаграждения)</w:t>
            </w:r>
          </w:p>
        </w:tc>
        <w:tc>
          <w:tcPr>
            <w:tcW w:w="3827" w:type="dxa"/>
          </w:tcPr>
          <w:p w:rsidR="00FB4712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t>Управление делами</w:t>
            </w:r>
          </w:p>
          <w:p w:rsidR="00FB4712" w:rsidRPr="00FB4712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t>Комитет имущественных и земельных отношений</w:t>
            </w:r>
          </w:p>
          <w:p w:rsidR="00FB4712" w:rsidRPr="00FB4712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t>Комитет по делам молодежи</w:t>
            </w:r>
          </w:p>
          <w:p w:rsidR="00543710" w:rsidRPr="007E3D56" w:rsidRDefault="00543710" w:rsidP="00543710">
            <w:pPr>
              <w:pStyle w:val="ConsPlusNormal"/>
              <w:rPr>
                <w:rFonts w:ascii="Times New Roman" w:hAnsi="Times New Roman" w:cs="Times New Roman"/>
              </w:rPr>
            </w:pPr>
            <w:r w:rsidRPr="007E3D56">
              <w:rPr>
                <w:rFonts w:ascii="Times New Roman" w:hAnsi="Times New Roman" w:cs="Times New Roman"/>
              </w:rPr>
              <w:t>Комитет по благоустройству, дорожному хозяйству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7E3D56">
              <w:rPr>
                <w:rFonts w:ascii="Times New Roman" w:hAnsi="Times New Roman" w:cs="Times New Roman"/>
              </w:rPr>
              <w:t>транспорту</w:t>
            </w:r>
            <w:r>
              <w:rPr>
                <w:rFonts w:ascii="Times New Roman" w:hAnsi="Times New Roman" w:cs="Times New Roman"/>
              </w:rPr>
              <w:t xml:space="preserve"> и связи</w:t>
            </w:r>
          </w:p>
          <w:p w:rsidR="00FB4712" w:rsidRPr="00FB4712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t xml:space="preserve">Комитет по жилищно-коммунальному хозяйству </w:t>
            </w:r>
          </w:p>
          <w:p w:rsidR="00FB4712" w:rsidRPr="00FB4712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t>Комитет по культуре и туризму</w:t>
            </w:r>
          </w:p>
          <w:p w:rsidR="00FB4712" w:rsidRPr="00FB4712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t xml:space="preserve">Комитет по образованию </w:t>
            </w:r>
          </w:p>
          <w:p w:rsidR="00FB4712" w:rsidRPr="00FB4712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t>Комитет по строительству и архитектуре</w:t>
            </w:r>
          </w:p>
          <w:p w:rsidR="00FB4712" w:rsidRPr="00FB4712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t xml:space="preserve">Комитет по физической культуре и спорту </w:t>
            </w:r>
          </w:p>
          <w:p w:rsidR="005B6E9E" w:rsidRPr="00A34F83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t>Комитет по финансам и налоговой политике</w:t>
            </w:r>
          </w:p>
        </w:tc>
        <w:tc>
          <w:tcPr>
            <w:tcW w:w="1276" w:type="dxa"/>
          </w:tcPr>
          <w:p w:rsidR="005B6E9E" w:rsidRPr="00A34F83" w:rsidRDefault="005B6E9E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5B6E9E" w:rsidRPr="00A34F83" w:rsidTr="000E2923">
        <w:tc>
          <w:tcPr>
            <w:tcW w:w="691" w:type="dxa"/>
          </w:tcPr>
          <w:p w:rsidR="005B6E9E" w:rsidRPr="00A34F83" w:rsidRDefault="00246EA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691" w:type="dxa"/>
            <w:tcBorders>
              <w:bottom w:val="nil"/>
            </w:tcBorders>
          </w:tcPr>
          <w:p w:rsidR="005B6E9E" w:rsidRPr="00A34F83" w:rsidRDefault="005B6E9E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Организация регистрации и проверки уведомлений о фактах обращения в целях склонения </w:t>
            </w:r>
            <w:r w:rsidR="00FB4712">
              <w:rPr>
                <w:rFonts w:ascii="Times New Roman" w:hAnsi="Times New Roman" w:cs="Times New Roman"/>
              </w:rPr>
              <w:t>муниципального</w:t>
            </w:r>
            <w:r w:rsidRPr="00A34F83">
              <w:rPr>
                <w:rFonts w:ascii="Times New Roman" w:hAnsi="Times New Roman" w:cs="Times New Roman"/>
              </w:rPr>
              <w:t xml:space="preserve"> служащего к совершению коррупционных правонарушений</w:t>
            </w:r>
          </w:p>
        </w:tc>
        <w:tc>
          <w:tcPr>
            <w:tcW w:w="3827" w:type="dxa"/>
            <w:tcBorders>
              <w:bottom w:val="nil"/>
            </w:tcBorders>
          </w:tcPr>
          <w:p w:rsidR="00FB4712" w:rsidRPr="00FB4712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t>Управление делами</w:t>
            </w:r>
          </w:p>
          <w:p w:rsidR="00FB4712" w:rsidRPr="00FB4712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t>Комитет имущественных и земельных отношений</w:t>
            </w:r>
          </w:p>
          <w:p w:rsidR="00FB4712" w:rsidRPr="00FB4712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t>Комитет по делам молодежи</w:t>
            </w:r>
          </w:p>
          <w:p w:rsidR="00543710" w:rsidRPr="007E3D56" w:rsidRDefault="00543710" w:rsidP="00543710">
            <w:pPr>
              <w:pStyle w:val="ConsPlusNormal"/>
              <w:rPr>
                <w:rFonts w:ascii="Times New Roman" w:hAnsi="Times New Roman" w:cs="Times New Roman"/>
              </w:rPr>
            </w:pPr>
            <w:r w:rsidRPr="007E3D56">
              <w:rPr>
                <w:rFonts w:ascii="Times New Roman" w:hAnsi="Times New Roman" w:cs="Times New Roman"/>
              </w:rPr>
              <w:t>Комитет по благоустройству, дорожному хозяйству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7E3D56">
              <w:rPr>
                <w:rFonts w:ascii="Times New Roman" w:hAnsi="Times New Roman" w:cs="Times New Roman"/>
              </w:rPr>
              <w:t>транспорту</w:t>
            </w:r>
            <w:r>
              <w:rPr>
                <w:rFonts w:ascii="Times New Roman" w:hAnsi="Times New Roman" w:cs="Times New Roman"/>
              </w:rPr>
              <w:t xml:space="preserve"> и связи</w:t>
            </w:r>
          </w:p>
          <w:p w:rsidR="00FB4712" w:rsidRPr="00FB4712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t xml:space="preserve">Комитет по жилищно-коммунальному хозяйству </w:t>
            </w:r>
          </w:p>
          <w:p w:rsidR="00FB4712" w:rsidRPr="00FB4712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t>Комитет по культуре и туризму</w:t>
            </w:r>
          </w:p>
          <w:p w:rsidR="00FB4712" w:rsidRPr="00FB4712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t xml:space="preserve">Комитет по образованию </w:t>
            </w:r>
          </w:p>
          <w:p w:rsidR="00FB4712" w:rsidRPr="00FB4712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t>Комитет по строительству и архитектуре</w:t>
            </w:r>
          </w:p>
          <w:p w:rsidR="00FB4712" w:rsidRPr="00FB4712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t xml:space="preserve">Комитет по физической культуре и спорту </w:t>
            </w:r>
          </w:p>
          <w:p w:rsidR="005B6E9E" w:rsidRPr="00A34F83" w:rsidRDefault="00FB4712" w:rsidP="00FB4712">
            <w:pPr>
              <w:pStyle w:val="ConsPlusNormal"/>
              <w:rPr>
                <w:rFonts w:ascii="Times New Roman" w:hAnsi="Times New Roman" w:cs="Times New Roman"/>
              </w:rPr>
            </w:pPr>
            <w:r w:rsidRPr="00FB4712">
              <w:rPr>
                <w:rFonts w:ascii="Times New Roman" w:hAnsi="Times New Roman" w:cs="Times New Roman"/>
              </w:rPr>
              <w:t>Комитет по финансам и налоговой политике</w:t>
            </w:r>
          </w:p>
        </w:tc>
        <w:tc>
          <w:tcPr>
            <w:tcW w:w="1276" w:type="dxa"/>
            <w:tcBorders>
              <w:bottom w:val="nil"/>
            </w:tcBorders>
          </w:tcPr>
          <w:p w:rsidR="005B6E9E" w:rsidRPr="00A34F83" w:rsidRDefault="005B6E9E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В случае поступле</w:t>
            </w:r>
            <w:r w:rsidR="000E2923">
              <w:rPr>
                <w:rFonts w:ascii="Times New Roman" w:hAnsi="Times New Roman" w:cs="Times New Roman"/>
              </w:rPr>
              <w:t>-</w:t>
            </w:r>
            <w:r w:rsidRPr="00A34F83">
              <w:rPr>
                <w:rFonts w:ascii="Times New Roman" w:hAnsi="Times New Roman" w:cs="Times New Roman"/>
              </w:rPr>
              <w:t>ния уведомле</w:t>
            </w:r>
            <w:r w:rsidR="000E2923">
              <w:rPr>
                <w:rFonts w:ascii="Times New Roman" w:hAnsi="Times New Roman" w:cs="Times New Roman"/>
              </w:rPr>
              <w:t>-</w:t>
            </w:r>
            <w:r w:rsidRPr="00A34F83">
              <w:rPr>
                <w:rFonts w:ascii="Times New Roman" w:hAnsi="Times New Roman" w:cs="Times New Roman"/>
              </w:rPr>
              <w:t>ний</w:t>
            </w:r>
          </w:p>
        </w:tc>
      </w:tr>
      <w:tr w:rsidR="005B6E9E" w:rsidRPr="00A34F83" w:rsidTr="000E2923">
        <w:tc>
          <w:tcPr>
            <w:tcW w:w="691" w:type="dxa"/>
          </w:tcPr>
          <w:p w:rsidR="005B6E9E" w:rsidRPr="00A34F83" w:rsidRDefault="005B6E9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94" w:type="dxa"/>
            <w:gridSpan w:val="3"/>
          </w:tcPr>
          <w:p w:rsidR="005B6E9E" w:rsidRPr="00A34F83" w:rsidRDefault="005B6E9E" w:rsidP="00B0253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III. Повышение эффективности мер по предотвращению и урегулированию конфликта интересов</w:t>
            </w:r>
          </w:p>
        </w:tc>
      </w:tr>
      <w:tr w:rsidR="005B6E9E" w:rsidRPr="00A34F83" w:rsidTr="000E2923">
        <w:tc>
          <w:tcPr>
            <w:tcW w:w="691" w:type="dxa"/>
            <w:tcBorders>
              <w:bottom w:val="nil"/>
            </w:tcBorders>
          </w:tcPr>
          <w:p w:rsidR="005B6E9E" w:rsidRPr="00A34F83" w:rsidRDefault="00246EA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691" w:type="dxa"/>
            <w:tcBorders>
              <w:bottom w:val="nil"/>
            </w:tcBorders>
          </w:tcPr>
          <w:p w:rsidR="005B6E9E" w:rsidRPr="00A34F83" w:rsidRDefault="005B6E9E" w:rsidP="00836787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Организация работы по выявлению случаев возникновения конфликта интересов, одной стороной которого являются лица, замещающие должности </w:t>
            </w:r>
            <w:r w:rsidR="00836787">
              <w:rPr>
                <w:rFonts w:ascii="Times New Roman" w:hAnsi="Times New Roman" w:cs="Times New Roman"/>
              </w:rPr>
              <w:t>муниципальной</w:t>
            </w:r>
            <w:r w:rsidRPr="00A34F83">
              <w:rPr>
                <w:rFonts w:ascii="Times New Roman" w:hAnsi="Times New Roman" w:cs="Times New Roman"/>
              </w:rPr>
              <w:t xml:space="preserve"> службы, и принятие мер по предотвращению и урегулированию конфликта интересов, приданию гласности и применению мер ответственности в соответствии с законодательством Российской Федерации</w:t>
            </w:r>
          </w:p>
        </w:tc>
        <w:tc>
          <w:tcPr>
            <w:tcW w:w="3827" w:type="dxa"/>
            <w:tcBorders>
              <w:bottom w:val="nil"/>
            </w:tcBorders>
          </w:tcPr>
          <w:p w:rsidR="00836787" w:rsidRDefault="00836787" w:rsidP="00836787">
            <w:pPr>
              <w:pStyle w:val="ConsPlusNormal"/>
              <w:rPr>
                <w:rFonts w:ascii="Times New Roman" w:hAnsi="Times New Roman" w:cs="Times New Roman"/>
              </w:rPr>
            </w:pPr>
            <w:r w:rsidRPr="00836787">
              <w:rPr>
                <w:rFonts w:ascii="Times New Roman" w:hAnsi="Times New Roman" w:cs="Times New Roman"/>
              </w:rPr>
              <w:t>Управление делами</w:t>
            </w:r>
          </w:p>
          <w:p w:rsidR="00836787" w:rsidRPr="00836787" w:rsidRDefault="00836787" w:rsidP="00836787">
            <w:pPr>
              <w:pStyle w:val="ConsPlusNormal"/>
              <w:rPr>
                <w:rFonts w:ascii="Times New Roman" w:hAnsi="Times New Roman" w:cs="Times New Roman"/>
              </w:rPr>
            </w:pPr>
            <w:r w:rsidRPr="00836787">
              <w:rPr>
                <w:rFonts w:ascii="Times New Roman" w:hAnsi="Times New Roman" w:cs="Times New Roman"/>
              </w:rPr>
              <w:t>Комитет имущественных и земельных отношений</w:t>
            </w:r>
          </w:p>
          <w:p w:rsidR="00836787" w:rsidRPr="00836787" w:rsidRDefault="00836787" w:rsidP="00836787">
            <w:pPr>
              <w:pStyle w:val="ConsPlusNormal"/>
              <w:rPr>
                <w:rFonts w:ascii="Times New Roman" w:hAnsi="Times New Roman" w:cs="Times New Roman"/>
              </w:rPr>
            </w:pPr>
            <w:r w:rsidRPr="00836787">
              <w:rPr>
                <w:rFonts w:ascii="Times New Roman" w:hAnsi="Times New Roman" w:cs="Times New Roman"/>
              </w:rPr>
              <w:t>Комитет по делам молодежи</w:t>
            </w:r>
          </w:p>
          <w:p w:rsidR="00543710" w:rsidRPr="007E3D56" w:rsidRDefault="00543710" w:rsidP="00543710">
            <w:pPr>
              <w:pStyle w:val="ConsPlusNormal"/>
              <w:rPr>
                <w:rFonts w:ascii="Times New Roman" w:hAnsi="Times New Roman" w:cs="Times New Roman"/>
              </w:rPr>
            </w:pPr>
            <w:r w:rsidRPr="007E3D56">
              <w:rPr>
                <w:rFonts w:ascii="Times New Roman" w:hAnsi="Times New Roman" w:cs="Times New Roman"/>
              </w:rPr>
              <w:t>Комитет по благоустройству, дорожному хозяйству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7E3D56">
              <w:rPr>
                <w:rFonts w:ascii="Times New Roman" w:hAnsi="Times New Roman" w:cs="Times New Roman"/>
              </w:rPr>
              <w:t>транспорту</w:t>
            </w:r>
            <w:r>
              <w:rPr>
                <w:rFonts w:ascii="Times New Roman" w:hAnsi="Times New Roman" w:cs="Times New Roman"/>
              </w:rPr>
              <w:t xml:space="preserve"> и связи</w:t>
            </w:r>
          </w:p>
          <w:p w:rsidR="00836787" w:rsidRPr="00836787" w:rsidRDefault="00836787" w:rsidP="00836787">
            <w:pPr>
              <w:pStyle w:val="ConsPlusNormal"/>
              <w:rPr>
                <w:rFonts w:ascii="Times New Roman" w:hAnsi="Times New Roman" w:cs="Times New Roman"/>
              </w:rPr>
            </w:pPr>
            <w:r w:rsidRPr="00836787">
              <w:rPr>
                <w:rFonts w:ascii="Times New Roman" w:hAnsi="Times New Roman" w:cs="Times New Roman"/>
              </w:rPr>
              <w:t xml:space="preserve">Комитет по жилищно-коммунальному хозяйству </w:t>
            </w:r>
          </w:p>
          <w:p w:rsidR="00836787" w:rsidRPr="00836787" w:rsidRDefault="00836787" w:rsidP="00836787">
            <w:pPr>
              <w:pStyle w:val="ConsPlusNormal"/>
              <w:rPr>
                <w:rFonts w:ascii="Times New Roman" w:hAnsi="Times New Roman" w:cs="Times New Roman"/>
              </w:rPr>
            </w:pPr>
            <w:r w:rsidRPr="00836787">
              <w:rPr>
                <w:rFonts w:ascii="Times New Roman" w:hAnsi="Times New Roman" w:cs="Times New Roman"/>
              </w:rPr>
              <w:t>Комитет по культуре и туризму</w:t>
            </w:r>
          </w:p>
          <w:p w:rsidR="00836787" w:rsidRPr="00836787" w:rsidRDefault="00836787" w:rsidP="00836787">
            <w:pPr>
              <w:pStyle w:val="ConsPlusNormal"/>
              <w:rPr>
                <w:rFonts w:ascii="Times New Roman" w:hAnsi="Times New Roman" w:cs="Times New Roman"/>
              </w:rPr>
            </w:pPr>
            <w:r w:rsidRPr="00836787">
              <w:rPr>
                <w:rFonts w:ascii="Times New Roman" w:hAnsi="Times New Roman" w:cs="Times New Roman"/>
              </w:rPr>
              <w:t xml:space="preserve">Комитет по образованию </w:t>
            </w:r>
          </w:p>
          <w:p w:rsidR="00836787" w:rsidRPr="00836787" w:rsidRDefault="00836787" w:rsidP="00836787">
            <w:pPr>
              <w:pStyle w:val="ConsPlusNormal"/>
              <w:rPr>
                <w:rFonts w:ascii="Times New Roman" w:hAnsi="Times New Roman" w:cs="Times New Roman"/>
              </w:rPr>
            </w:pPr>
            <w:r w:rsidRPr="00836787">
              <w:rPr>
                <w:rFonts w:ascii="Times New Roman" w:hAnsi="Times New Roman" w:cs="Times New Roman"/>
              </w:rPr>
              <w:lastRenderedPageBreak/>
              <w:t>Комитет по строительству и архитектуре</w:t>
            </w:r>
          </w:p>
          <w:p w:rsidR="00836787" w:rsidRPr="00836787" w:rsidRDefault="00836787" w:rsidP="00836787">
            <w:pPr>
              <w:pStyle w:val="ConsPlusNormal"/>
              <w:rPr>
                <w:rFonts w:ascii="Times New Roman" w:hAnsi="Times New Roman" w:cs="Times New Roman"/>
              </w:rPr>
            </w:pPr>
            <w:r w:rsidRPr="00836787">
              <w:rPr>
                <w:rFonts w:ascii="Times New Roman" w:hAnsi="Times New Roman" w:cs="Times New Roman"/>
              </w:rPr>
              <w:t xml:space="preserve">Комитет по физической культуре и спорту </w:t>
            </w:r>
          </w:p>
          <w:p w:rsidR="005B6E9E" w:rsidRPr="00A34F83" w:rsidRDefault="00836787" w:rsidP="00836787">
            <w:pPr>
              <w:pStyle w:val="ConsPlusNormal"/>
              <w:rPr>
                <w:rFonts w:ascii="Times New Roman" w:hAnsi="Times New Roman" w:cs="Times New Roman"/>
              </w:rPr>
            </w:pPr>
            <w:r w:rsidRPr="00836787">
              <w:rPr>
                <w:rFonts w:ascii="Times New Roman" w:hAnsi="Times New Roman" w:cs="Times New Roman"/>
              </w:rPr>
              <w:t>Комитет по финансам и налоговой политике</w:t>
            </w:r>
          </w:p>
        </w:tc>
        <w:tc>
          <w:tcPr>
            <w:tcW w:w="1276" w:type="dxa"/>
            <w:tcBorders>
              <w:bottom w:val="nil"/>
            </w:tcBorders>
          </w:tcPr>
          <w:p w:rsidR="005B6E9E" w:rsidRPr="00A34F83" w:rsidRDefault="005B6E9E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lastRenderedPageBreak/>
              <w:t>Постоянно</w:t>
            </w:r>
          </w:p>
        </w:tc>
      </w:tr>
      <w:tr w:rsidR="005B6E9E" w:rsidRPr="00A34F83" w:rsidTr="000E2923">
        <w:tc>
          <w:tcPr>
            <w:tcW w:w="691" w:type="dxa"/>
          </w:tcPr>
          <w:p w:rsidR="005B6E9E" w:rsidRPr="00A34F83" w:rsidRDefault="002A57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4691" w:type="dxa"/>
          </w:tcPr>
          <w:p w:rsidR="005B6E9E" w:rsidRPr="00A34F83" w:rsidRDefault="005B6E9E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Организация систематической работы по оценке коррупционных рисков, возникающих при реализации </w:t>
            </w:r>
            <w:r w:rsidR="00836787">
              <w:rPr>
                <w:rFonts w:ascii="Times New Roman" w:hAnsi="Times New Roman" w:cs="Times New Roman"/>
              </w:rPr>
              <w:t>органами Администрации</w:t>
            </w:r>
            <w:r w:rsidRPr="00A34F83">
              <w:rPr>
                <w:rFonts w:ascii="Times New Roman" w:hAnsi="Times New Roman" w:cs="Times New Roman"/>
              </w:rPr>
              <w:t xml:space="preserve"> отдельных функций. Определение по результатам оценки коррупционных рисков функций, при выполнении которых наиболее вероятно возникновение коррупционных правонарушений. Утверждение, актуализация перечня должностей, замещение которых связано с коррупционными рисками.</w:t>
            </w:r>
          </w:p>
          <w:p w:rsidR="005B6E9E" w:rsidRPr="00A34F83" w:rsidRDefault="005B6E9E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Выработка и реализация мер по минимизации и (или) устранению коррупционных рисков в конкретных управленческих процессах</w:t>
            </w:r>
          </w:p>
        </w:tc>
        <w:tc>
          <w:tcPr>
            <w:tcW w:w="3827" w:type="dxa"/>
          </w:tcPr>
          <w:p w:rsidR="00836787" w:rsidRDefault="00836787" w:rsidP="00836787">
            <w:pPr>
              <w:pStyle w:val="ConsPlusNormal"/>
              <w:rPr>
                <w:rFonts w:ascii="Times New Roman" w:hAnsi="Times New Roman" w:cs="Times New Roman"/>
              </w:rPr>
            </w:pPr>
            <w:r w:rsidRPr="00836787">
              <w:rPr>
                <w:rFonts w:ascii="Times New Roman" w:hAnsi="Times New Roman" w:cs="Times New Roman"/>
              </w:rPr>
              <w:t>Управление делами</w:t>
            </w:r>
          </w:p>
          <w:p w:rsidR="00836787" w:rsidRPr="00836787" w:rsidRDefault="00836787" w:rsidP="00836787">
            <w:pPr>
              <w:pStyle w:val="ConsPlusNormal"/>
              <w:rPr>
                <w:rFonts w:ascii="Times New Roman" w:hAnsi="Times New Roman" w:cs="Times New Roman"/>
              </w:rPr>
            </w:pPr>
            <w:r w:rsidRPr="00836787">
              <w:rPr>
                <w:rFonts w:ascii="Times New Roman" w:hAnsi="Times New Roman" w:cs="Times New Roman"/>
              </w:rPr>
              <w:t>Комитет имущественных и земельных отношений</w:t>
            </w:r>
          </w:p>
          <w:p w:rsidR="00836787" w:rsidRPr="00836787" w:rsidRDefault="00836787" w:rsidP="00836787">
            <w:pPr>
              <w:pStyle w:val="ConsPlusNormal"/>
              <w:rPr>
                <w:rFonts w:ascii="Times New Roman" w:hAnsi="Times New Roman" w:cs="Times New Roman"/>
              </w:rPr>
            </w:pPr>
            <w:r w:rsidRPr="00836787">
              <w:rPr>
                <w:rFonts w:ascii="Times New Roman" w:hAnsi="Times New Roman" w:cs="Times New Roman"/>
              </w:rPr>
              <w:t>Комитет по делам молодежи</w:t>
            </w:r>
          </w:p>
          <w:p w:rsidR="00543710" w:rsidRPr="007E3D56" w:rsidRDefault="00543710" w:rsidP="00543710">
            <w:pPr>
              <w:pStyle w:val="ConsPlusNormal"/>
              <w:rPr>
                <w:rFonts w:ascii="Times New Roman" w:hAnsi="Times New Roman" w:cs="Times New Roman"/>
              </w:rPr>
            </w:pPr>
            <w:r w:rsidRPr="007E3D56">
              <w:rPr>
                <w:rFonts w:ascii="Times New Roman" w:hAnsi="Times New Roman" w:cs="Times New Roman"/>
              </w:rPr>
              <w:t>Комитет по благоустройству, дорожному хозяйству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7E3D56">
              <w:rPr>
                <w:rFonts w:ascii="Times New Roman" w:hAnsi="Times New Roman" w:cs="Times New Roman"/>
              </w:rPr>
              <w:t>транспорту</w:t>
            </w:r>
            <w:r>
              <w:rPr>
                <w:rFonts w:ascii="Times New Roman" w:hAnsi="Times New Roman" w:cs="Times New Roman"/>
              </w:rPr>
              <w:t xml:space="preserve"> и связи</w:t>
            </w:r>
          </w:p>
          <w:p w:rsidR="00836787" w:rsidRPr="00836787" w:rsidRDefault="00836787" w:rsidP="00836787">
            <w:pPr>
              <w:pStyle w:val="ConsPlusNormal"/>
              <w:rPr>
                <w:rFonts w:ascii="Times New Roman" w:hAnsi="Times New Roman" w:cs="Times New Roman"/>
              </w:rPr>
            </w:pPr>
            <w:r w:rsidRPr="00836787">
              <w:rPr>
                <w:rFonts w:ascii="Times New Roman" w:hAnsi="Times New Roman" w:cs="Times New Roman"/>
              </w:rPr>
              <w:t xml:space="preserve">Комитет по жилищно-коммунальному хозяйству </w:t>
            </w:r>
          </w:p>
          <w:p w:rsidR="00836787" w:rsidRPr="00836787" w:rsidRDefault="00836787" w:rsidP="00836787">
            <w:pPr>
              <w:pStyle w:val="ConsPlusNormal"/>
              <w:rPr>
                <w:rFonts w:ascii="Times New Roman" w:hAnsi="Times New Roman" w:cs="Times New Roman"/>
              </w:rPr>
            </w:pPr>
            <w:r w:rsidRPr="00836787">
              <w:rPr>
                <w:rFonts w:ascii="Times New Roman" w:hAnsi="Times New Roman" w:cs="Times New Roman"/>
              </w:rPr>
              <w:t>Комитет по культуре и туризму</w:t>
            </w:r>
          </w:p>
          <w:p w:rsidR="00836787" w:rsidRPr="00836787" w:rsidRDefault="00836787" w:rsidP="00836787">
            <w:pPr>
              <w:pStyle w:val="ConsPlusNormal"/>
              <w:rPr>
                <w:rFonts w:ascii="Times New Roman" w:hAnsi="Times New Roman" w:cs="Times New Roman"/>
              </w:rPr>
            </w:pPr>
            <w:r w:rsidRPr="00836787">
              <w:rPr>
                <w:rFonts w:ascii="Times New Roman" w:hAnsi="Times New Roman" w:cs="Times New Roman"/>
              </w:rPr>
              <w:t xml:space="preserve">Комитет по образованию </w:t>
            </w:r>
          </w:p>
          <w:p w:rsidR="00836787" w:rsidRPr="00836787" w:rsidRDefault="00836787" w:rsidP="00836787">
            <w:pPr>
              <w:pStyle w:val="ConsPlusNormal"/>
              <w:rPr>
                <w:rFonts w:ascii="Times New Roman" w:hAnsi="Times New Roman" w:cs="Times New Roman"/>
              </w:rPr>
            </w:pPr>
            <w:r w:rsidRPr="00836787">
              <w:rPr>
                <w:rFonts w:ascii="Times New Roman" w:hAnsi="Times New Roman" w:cs="Times New Roman"/>
              </w:rPr>
              <w:t>Комитет по строительству и архитектуре</w:t>
            </w:r>
          </w:p>
          <w:p w:rsidR="00836787" w:rsidRPr="00836787" w:rsidRDefault="00836787" w:rsidP="00836787">
            <w:pPr>
              <w:pStyle w:val="ConsPlusNormal"/>
              <w:rPr>
                <w:rFonts w:ascii="Times New Roman" w:hAnsi="Times New Roman" w:cs="Times New Roman"/>
              </w:rPr>
            </w:pPr>
            <w:r w:rsidRPr="00836787">
              <w:rPr>
                <w:rFonts w:ascii="Times New Roman" w:hAnsi="Times New Roman" w:cs="Times New Roman"/>
              </w:rPr>
              <w:t xml:space="preserve">Комитет по физической культуре и спорту </w:t>
            </w:r>
          </w:p>
          <w:p w:rsidR="005B6E9E" w:rsidRPr="00A34F83" w:rsidRDefault="00836787" w:rsidP="00836787">
            <w:pPr>
              <w:pStyle w:val="ConsPlusNormal"/>
              <w:rPr>
                <w:rFonts w:ascii="Times New Roman" w:hAnsi="Times New Roman" w:cs="Times New Roman"/>
              </w:rPr>
            </w:pPr>
            <w:r w:rsidRPr="00836787">
              <w:rPr>
                <w:rFonts w:ascii="Times New Roman" w:hAnsi="Times New Roman" w:cs="Times New Roman"/>
              </w:rPr>
              <w:t>Комитет по финансам и налоговой политике</w:t>
            </w:r>
          </w:p>
        </w:tc>
        <w:tc>
          <w:tcPr>
            <w:tcW w:w="1276" w:type="dxa"/>
          </w:tcPr>
          <w:p w:rsidR="005B6E9E" w:rsidRPr="00A34F83" w:rsidRDefault="005B6E9E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5B6E9E" w:rsidRPr="00A34F83" w:rsidTr="000E2923">
        <w:tc>
          <w:tcPr>
            <w:tcW w:w="691" w:type="dxa"/>
          </w:tcPr>
          <w:p w:rsidR="005B6E9E" w:rsidRPr="00A34F83" w:rsidRDefault="005B6E9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94" w:type="dxa"/>
            <w:gridSpan w:val="3"/>
          </w:tcPr>
          <w:p w:rsidR="005B6E9E" w:rsidRPr="00A34F83" w:rsidRDefault="005B6E9E" w:rsidP="00B02531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IV. Совершенствование порядка проведения проверок достоверности и полноты сведений о доходах, расходах, об имуществе и обязательствах имущественного характера, соблюдения запретов и ограничений, исполнения обязанностей, установленных в целях противодействия коррупции</w:t>
            </w:r>
          </w:p>
        </w:tc>
      </w:tr>
      <w:tr w:rsidR="005B6E9E" w:rsidRPr="00A34F83" w:rsidTr="000E2923">
        <w:tc>
          <w:tcPr>
            <w:tcW w:w="691" w:type="dxa"/>
          </w:tcPr>
          <w:p w:rsidR="005B6E9E" w:rsidRPr="00A34F83" w:rsidRDefault="002A57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691" w:type="dxa"/>
          </w:tcPr>
          <w:p w:rsidR="005B6E9E" w:rsidRPr="00A34F83" w:rsidRDefault="005B6E9E" w:rsidP="002A578D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Проведение проверок соблюдения руководителями </w:t>
            </w:r>
            <w:r w:rsidR="002A578D">
              <w:rPr>
                <w:rFonts w:ascii="Times New Roman" w:hAnsi="Times New Roman" w:cs="Times New Roman"/>
              </w:rPr>
              <w:t>муниципальных</w:t>
            </w:r>
            <w:r w:rsidRPr="00A34F83">
              <w:rPr>
                <w:rFonts w:ascii="Times New Roman" w:hAnsi="Times New Roman" w:cs="Times New Roman"/>
              </w:rPr>
              <w:t xml:space="preserve"> учреждений </w:t>
            </w:r>
            <w:r w:rsidR="002A578D">
              <w:rPr>
                <w:rFonts w:ascii="Times New Roman" w:hAnsi="Times New Roman" w:cs="Times New Roman"/>
              </w:rPr>
              <w:t>Городского округа Подольск</w:t>
            </w:r>
            <w:r w:rsidRPr="00A34F83">
              <w:rPr>
                <w:rFonts w:ascii="Times New Roman" w:hAnsi="Times New Roman" w:cs="Times New Roman"/>
              </w:rPr>
              <w:t xml:space="preserve"> ограничений, установленных законодательством Российской Федерации и законодательством Московской области, в том числе в сфере противодействия коррупции</w:t>
            </w:r>
          </w:p>
        </w:tc>
        <w:tc>
          <w:tcPr>
            <w:tcW w:w="3827" w:type="dxa"/>
          </w:tcPr>
          <w:p w:rsidR="005B6E9E" w:rsidRDefault="002A578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делами</w:t>
            </w:r>
          </w:p>
          <w:p w:rsidR="002A578D" w:rsidRPr="00A34F83" w:rsidRDefault="002A578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B6E9E" w:rsidRPr="00A34F83" w:rsidRDefault="005B6E9E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5B6E9E" w:rsidRPr="00A34F83" w:rsidTr="000E2923">
        <w:tc>
          <w:tcPr>
            <w:tcW w:w="691" w:type="dxa"/>
          </w:tcPr>
          <w:p w:rsidR="005B6E9E" w:rsidRPr="00A34F83" w:rsidRDefault="001466A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691" w:type="dxa"/>
          </w:tcPr>
          <w:p w:rsidR="005B6E9E" w:rsidRPr="002A578D" w:rsidRDefault="005B6E9E">
            <w:pPr>
              <w:pStyle w:val="ConsPlusNormal"/>
              <w:rPr>
                <w:rFonts w:ascii="Times New Roman" w:hAnsi="Times New Roman" w:cs="Times New Roman"/>
              </w:rPr>
            </w:pPr>
            <w:r w:rsidRPr="002A578D">
              <w:rPr>
                <w:rFonts w:ascii="Times New Roman" w:hAnsi="Times New Roman" w:cs="Times New Roman"/>
              </w:rPr>
              <w:t xml:space="preserve">Проверка достоверности и полноты сведений о доходах, об имуществе и обязательствах имущественного характера, представляемых гражданами, претендующими на замещение должностей </w:t>
            </w:r>
            <w:r w:rsidR="002A578D" w:rsidRPr="002A578D">
              <w:rPr>
                <w:rFonts w:ascii="Times New Roman" w:hAnsi="Times New Roman" w:cs="Times New Roman"/>
              </w:rPr>
              <w:t>муниципальной</w:t>
            </w:r>
            <w:r w:rsidRPr="002A578D">
              <w:rPr>
                <w:rFonts w:ascii="Times New Roman" w:hAnsi="Times New Roman" w:cs="Times New Roman"/>
              </w:rPr>
              <w:t xml:space="preserve"> службы, и </w:t>
            </w:r>
            <w:r w:rsidR="002A578D" w:rsidRPr="002A578D">
              <w:rPr>
                <w:rFonts w:ascii="Times New Roman" w:hAnsi="Times New Roman" w:cs="Times New Roman"/>
              </w:rPr>
              <w:t xml:space="preserve">муниципальными </w:t>
            </w:r>
            <w:r w:rsidRPr="002A578D">
              <w:rPr>
                <w:rFonts w:ascii="Times New Roman" w:hAnsi="Times New Roman" w:cs="Times New Roman"/>
              </w:rPr>
              <w:t>служащими.</w:t>
            </w:r>
          </w:p>
          <w:p w:rsidR="005B6E9E" w:rsidRPr="002A578D" w:rsidRDefault="005B6E9E" w:rsidP="002A578D">
            <w:pPr>
              <w:pStyle w:val="ConsPlusNormal"/>
              <w:rPr>
                <w:rFonts w:ascii="Times New Roman" w:hAnsi="Times New Roman" w:cs="Times New Roman"/>
              </w:rPr>
            </w:pPr>
            <w:r w:rsidRPr="002A578D">
              <w:rPr>
                <w:rFonts w:ascii="Times New Roman" w:hAnsi="Times New Roman" w:cs="Times New Roman"/>
              </w:rPr>
              <w:t xml:space="preserve">Проверка соблюдения </w:t>
            </w:r>
            <w:r w:rsidR="002A578D" w:rsidRPr="002A578D">
              <w:rPr>
                <w:rFonts w:ascii="Times New Roman" w:hAnsi="Times New Roman" w:cs="Times New Roman"/>
              </w:rPr>
              <w:t>муниципальными</w:t>
            </w:r>
            <w:r w:rsidRPr="002A578D">
              <w:rPr>
                <w:rFonts w:ascii="Times New Roman" w:hAnsi="Times New Roman" w:cs="Times New Roman"/>
              </w:rPr>
              <w:t xml:space="preserve"> служащими в течение 3 лет, предшествующих поступлению информации, явившейся основанием для осуществления проверки ограничений и запретов, требований о предотвращении или урегулировании конфликта интересов, исполнения ими обязанностей, установленных Федеральным </w:t>
            </w:r>
            <w:hyperlink r:id="rId4">
              <w:r w:rsidRPr="002A578D">
                <w:rPr>
                  <w:rFonts w:ascii="Times New Roman" w:hAnsi="Times New Roman" w:cs="Times New Roman"/>
                </w:rPr>
                <w:t>законом</w:t>
              </w:r>
            </w:hyperlink>
            <w:r w:rsidRPr="002A578D">
              <w:rPr>
                <w:rFonts w:ascii="Times New Roman" w:hAnsi="Times New Roman" w:cs="Times New Roman"/>
              </w:rPr>
              <w:t xml:space="preserve"> от 25.12.2008 </w:t>
            </w:r>
            <w:r w:rsidR="002A578D" w:rsidRPr="002A578D">
              <w:rPr>
                <w:rFonts w:ascii="Times New Roman" w:hAnsi="Times New Roman" w:cs="Times New Roman"/>
              </w:rPr>
              <w:t>№</w:t>
            </w:r>
            <w:r w:rsidRPr="002A578D">
              <w:rPr>
                <w:rFonts w:ascii="Times New Roman" w:hAnsi="Times New Roman" w:cs="Times New Roman"/>
              </w:rPr>
              <w:t xml:space="preserve"> 273-ФЗ </w:t>
            </w:r>
            <w:r w:rsidR="002A578D" w:rsidRPr="002A578D">
              <w:rPr>
                <w:rFonts w:ascii="Times New Roman" w:hAnsi="Times New Roman" w:cs="Times New Roman"/>
              </w:rPr>
              <w:t>«</w:t>
            </w:r>
            <w:r w:rsidRPr="002A578D">
              <w:rPr>
                <w:rFonts w:ascii="Times New Roman" w:hAnsi="Times New Roman" w:cs="Times New Roman"/>
              </w:rPr>
              <w:t>О противодействии коррупции</w:t>
            </w:r>
            <w:r w:rsidR="002A578D" w:rsidRPr="002A578D">
              <w:rPr>
                <w:rFonts w:ascii="Times New Roman" w:hAnsi="Times New Roman" w:cs="Times New Roman"/>
              </w:rPr>
              <w:t>»</w:t>
            </w:r>
            <w:r w:rsidRPr="002A578D">
              <w:rPr>
                <w:rFonts w:ascii="Times New Roman" w:hAnsi="Times New Roman" w:cs="Times New Roman"/>
              </w:rPr>
              <w:t xml:space="preserve"> и другими федеральными законами</w:t>
            </w:r>
          </w:p>
        </w:tc>
        <w:tc>
          <w:tcPr>
            <w:tcW w:w="3827" w:type="dxa"/>
          </w:tcPr>
          <w:p w:rsidR="002A578D" w:rsidRPr="002A578D" w:rsidRDefault="002A578D" w:rsidP="002A578D">
            <w:pPr>
              <w:pStyle w:val="ConsPlusNormal"/>
              <w:rPr>
                <w:rFonts w:ascii="Times New Roman" w:hAnsi="Times New Roman" w:cs="Times New Roman"/>
              </w:rPr>
            </w:pPr>
            <w:r w:rsidRPr="002A578D">
              <w:rPr>
                <w:rFonts w:ascii="Times New Roman" w:hAnsi="Times New Roman" w:cs="Times New Roman"/>
              </w:rPr>
              <w:t>Управление делами</w:t>
            </w:r>
          </w:p>
          <w:p w:rsidR="002A578D" w:rsidRPr="002A578D" w:rsidRDefault="002A578D" w:rsidP="002A578D">
            <w:pPr>
              <w:pStyle w:val="ConsPlusNormal"/>
              <w:rPr>
                <w:rFonts w:ascii="Times New Roman" w:hAnsi="Times New Roman" w:cs="Times New Roman"/>
              </w:rPr>
            </w:pPr>
            <w:r w:rsidRPr="002A578D">
              <w:rPr>
                <w:rFonts w:ascii="Times New Roman" w:hAnsi="Times New Roman" w:cs="Times New Roman"/>
              </w:rPr>
              <w:t>Комитет имущественных и земельных отношений</w:t>
            </w:r>
          </w:p>
          <w:p w:rsidR="002A578D" w:rsidRPr="002A578D" w:rsidRDefault="002A578D" w:rsidP="002A578D">
            <w:pPr>
              <w:pStyle w:val="ConsPlusNormal"/>
              <w:rPr>
                <w:rFonts w:ascii="Times New Roman" w:hAnsi="Times New Roman" w:cs="Times New Roman"/>
              </w:rPr>
            </w:pPr>
            <w:r w:rsidRPr="002A578D">
              <w:rPr>
                <w:rFonts w:ascii="Times New Roman" w:hAnsi="Times New Roman" w:cs="Times New Roman"/>
              </w:rPr>
              <w:t>Комитет по делам молодежи</w:t>
            </w:r>
          </w:p>
          <w:p w:rsidR="00C11C84" w:rsidRPr="007E3D56" w:rsidRDefault="00C11C84" w:rsidP="00C11C84">
            <w:pPr>
              <w:pStyle w:val="ConsPlusNormal"/>
              <w:rPr>
                <w:rFonts w:ascii="Times New Roman" w:hAnsi="Times New Roman" w:cs="Times New Roman"/>
              </w:rPr>
            </w:pPr>
            <w:r w:rsidRPr="007E3D56">
              <w:rPr>
                <w:rFonts w:ascii="Times New Roman" w:hAnsi="Times New Roman" w:cs="Times New Roman"/>
              </w:rPr>
              <w:t>Комитет по благоустройству, дорожному хозяйству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7E3D56">
              <w:rPr>
                <w:rFonts w:ascii="Times New Roman" w:hAnsi="Times New Roman" w:cs="Times New Roman"/>
              </w:rPr>
              <w:t>транспорту</w:t>
            </w:r>
            <w:r>
              <w:rPr>
                <w:rFonts w:ascii="Times New Roman" w:hAnsi="Times New Roman" w:cs="Times New Roman"/>
              </w:rPr>
              <w:t xml:space="preserve"> и связи</w:t>
            </w:r>
          </w:p>
          <w:p w:rsidR="002A578D" w:rsidRPr="002A578D" w:rsidRDefault="002A578D" w:rsidP="002A578D">
            <w:pPr>
              <w:pStyle w:val="ConsPlusNormal"/>
              <w:rPr>
                <w:rFonts w:ascii="Times New Roman" w:hAnsi="Times New Roman" w:cs="Times New Roman"/>
              </w:rPr>
            </w:pPr>
            <w:r w:rsidRPr="002A578D">
              <w:rPr>
                <w:rFonts w:ascii="Times New Roman" w:hAnsi="Times New Roman" w:cs="Times New Roman"/>
              </w:rPr>
              <w:t xml:space="preserve">Комитет по жилищно-коммунальному хозяйству </w:t>
            </w:r>
          </w:p>
          <w:p w:rsidR="002A578D" w:rsidRPr="002A578D" w:rsidRDefault="002A578D" w:rsidP="002A578D">
            <w:pPr>
              <w:pStyle w:val="ConsPlusNormal"/>
              <w:rPr>
                <w:rFonts w:ascii="Times New Roman" w:hAnsi="Times New Roman" w:cs="Times New Roman"/>
              </w:rPr>
            </w:pPr>
            <w:r w:rsidRPr="002A578D">
              <w:rPr>
                <w:rFonts w:ascii="Times New Roman" w:hAnsi="Times New Roman" w:cs="Times New Roman"/>
              </w:rPr>
              <w:t>Комитет по культуре и туризму</w:t>
            </w:r>
          </w:p>
          <w:p w:rsidR="002A578D" w:rsidRPr="002A578D" w:rsidRDefault="002A578D" w:rsidP="002A578D">
            <w:pPr>
              <w:pStyle w:val="ConsPlusNormal"/>
              <w:rPr>
                <w:rFonts w:ascii="Times New Roman" w:hAnsi="Times New Roman" w:cs="Times New Roman"/>
              </w:rPr>
            </w:pPr>
            <w:r w:rsidRPr="002A578D">
              <w:rPr>
                <w:rFonts w:ascii="Times New Roman" w:hAnsi="Times New Roman" w:cs="Times New Roman"/>
              </w:rPr>
              <w:t xml:space="preserve">Комитет по образованию </w:t>
            </w:r>
          </w:p>
          <w:p w:rsidR="002A578D" w:rsidRPr="002A578D" w:rsidRDefault="002A578D" w:rsidP="002A578D">
            <w:pPr>
              <w:pStyle w:val="ConsPlusNormal"/>
              <w:rPr>
                <w:rFonts w:ascii="Times New Roman" w:hAnsi="Times New Roman" w:cs="Times New Roman"/>
              </w:rPr>
            </w:pPr>
            <w:r w:rsidRPr="002A578D">
              <w:rPr>
                <w:rFonts w:ascii="Times New Roman" w:hAnsi="Times New Roman" w:cs="Times New Roman"/>
              </w:rPr>
              <w:t>Комитет по строительству и архитектуре</w:t>
            </w:r>
          </w:p>
          <w:p w:rsidR="002A578D" w:rsidRPr="002A578D" w:rsidRDefault="002A578D" w:rsidP="002A578D">
            <w:pPr>
              <w:pStyle w:val="ConsPlusNormal"/>
              <w:rPr>
                <w:rFonts w:ascii="Times New Roman" w:hAnsi="Times New Roman" w:cs="Times New Roman"/>
              </w:rPr>
            </w:pPr>
            <w:r w:rsidRPr="002A578D">
              <w:rPr>
                <w:rFonts w:ascii="Times New Roman" w:hAnsi="Times New Roman" w:cs="Times New Roman"/>
              </w:rPr>
              <w:t xml:space="preserve">Комитет по физической культуре и спорту </w:t>
            </w:r>
          </w:p>
          <w:p w:rsidR="005B6E9E" w:rsidRPr="002A578D" w:rsidRDefault="002A578D" w:rsidP="002A578D">
            <w:pPr>
              <w:pStyle w:val="ConsPlusNormal"/>
              <w:rPr>
                <w:rFonts w:ascii="Times New Roman" w:hAnsi="Times New Roman" w:cs="Times New Roman"/>
              </w:rPr>
            </w:pPr>
            <w:r w:rsidRPr="002A578D">
              <w:rPr>
                <w:rFonts w:ascii="Times New Roman" w:hAnsi="Times New Roman" w:cs="Times New Roman"/>
              </w:rPr>
              <w:t>Комитет по финансам и налоговой политике</w:t>
            </w:r>
          </w:p>
        </w:tc>
        <w:tc>
          <w:tcPr>
            <w:tcW w:w="1276" w:type="dxa"/>
          </w:tcPr>
          <w:p w:rsidR="005B6E9E" w:rsidRPr="00A34F83" w:rsidRDefault="005B6E9E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При наличии оснований, установленных законодательством Российской Федерации и нормативными правовыми актами Московской области</w:t>
            </w:r>
          </w:p>
        </w:tc>
      </w:tr>
      <w:tr w:rsidR="005B6E9E" w:rsidRPr="00A34F83" w:rsidTr="000E2923">
        <w:tc>
          <w:tcPr>
            <w:tcW w:w="691" w:type="dxa"/>
          </w:tcPr>
          <w:p w:rsidR="005B6E9E" w:rsidRPr="00A34F83" w:rsidRDefault="005C5E6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691" w:type="dxa"/>
          </w:tcPr>
          <w:p w:rsidR="005B6E9E" w:rsidRPr="00A34F83" w:rsidRDefault="005B6E9E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Контроль за соответствием расходов доходам лиц, замещающих </w:t>
            </w:r>
            <w:r w:rsidR="005C5E6E">
              <w:rPr>
                <w:rFonts w:ascii="Times New Roman" w:hAnsi="Times New Roman" w:cs="Times New Roman"/>
              </w:rPr>
              <w:t>муниципальные</w:t>
            </w:r>
            <w:r w:rsidRPr="00A34F83">
              <w:rPr>
                <w:rFonts w:ascii="Times New Roman" w:hAnsi="Times New Roman" w:cs="Times New Roman"/>
              </w:rPr>
              <w:t xml:space="preserve"> должности, должности </w:t>
            </w:r>
            <w:r w:rsidR="005C5E6E">
              <w:rPr>
                <w:rFonts w:ascii="Times New Roman" w:hAnsi="Times New Roman" w:cs="Times New Roman"/>
              </w:rPr>
              <w:t>муниципальной</w:t>
            </w:r>
            <w:r w:rsidRPr="00A34F83">
              <w:rPr>
                <w:rFonts w:ascii="Times New Roman" w:hAnsi="Times New Roman" w:cs="Times New Roman"/>
              </w:rPr>
              <w:t xml:space="preserve"> службы, осуществление полномочий по которым влечет за собой обязанность представлять сведения о своих доходах, об имуществе и обязательствах </w:t>
            </w:r>
            <w:r w:rsidRPr="00A34F83">
              <w:rPr>
                <w:rFonts w:ascii="Times New Roman" w:hAnsi="Times New Roman" w:cs="Times New Roman"/>
              </w:rPr>
              <w:lastRenderedPageBreak/>
              <w:t>имущественного характера, муниципальные должности, должности муниципальной службы, осуществление полномочий по которым влечет за собой обязанность представлять сведения о своих доходах, об имуществе и обязательствах имущественного характера, их супруг (супругов) и несовершеннолетних детей</w:t>
            </w:r>
          </w:p>
        </w:tc>
        <w:tc>
          <w:tcPr>
            <w:tcW w:w="3827" w:type="dxa"/>
          </w:tcPr>
          <w:p w:rsidR="005C5E6E" w:rsidRPr="005C5E6E" w:rsidRDefault="005C5E6E" w:rsidP="005C5E6E">
            <w:pPr>
              <w:pStyle w:val="ConsPlusNormal"/>
              <w:rPr>
                <w:rFonts w:ascii="Times New Roman" w:hAnsi="Times New Roman" w:cs="Times New Roman"/>
              </w:rPr>
            </w:pPr>
            <w:r w:rsidRPr="005C5E6E">
              <w:rPr>
                <w:rFonts w:ascii="Times New Roman" w:hAnsi="Times New Roman" w:cs="Times New Roman"/>
              </w:rPr>
              <w:lastRenderedPageBreak/>
              <w:t>Управление делами</w:t>
            </w:r>
          </w:p>
          <w:p w:rsidR="005C5E6E" w:rsidRPr="005C5E6E" w:rsidRDefault="005C5E6E" w:rsidP="005C5E6E">
            <w:pPr>
              <w:pStyle w:val="ConsPlusNormal"/>
              <w:rPr>
                <w:rFonts w:ascii="Times New Roman" w:hAnsi="Times New Roman" w:cs="Times New Roman"/>
              </w:rPr>
            </w:pPr>
            <w:r w:rsidRPr="005C5E6E">
              <w:rPr>
                <w:rFonts w:ascii="Times New Roman" w:hAnsi="Times New Roman" w:cs="Times New Roman"/>
              </w:rPr>
              <w:t>Комитет имущественных и земельных отношений</w:t>
            </w:r>
          </w:p>
          <w:p w:rsidR="005C5E6E" w:rsidRPr="005C5E6E" w:rsidRDefault="005C5E6E" w:rsidP="005C5E6E">
            <w:pPr>
              <w:pStyle w:val="ConsPlusNormal"/>
              <w:rPr>
                <w:rFonts w:ascii="Times New Roman" w:hAnsi="Times New Roman" w:cs="Times New Roman"/>
              </w:rPr>
            </w:pPr>
            <w:r w:rsidRPr="005C5E6E">
              <w:rPr>
                <w:rFonts w:ascii="Times New Roman" w:hAnsi="Times New Roman" w:cs="Times New Roman"/>
              </w:rPr>
              <w:t>Комитет по делам молодежи</w:t>
            </w:r>
          </w:p>
          <w:p w:rsidR="00C11C84" w:rsidRPr="007E3D56" w:rsidRDefault="00C11C84" w:rsidP="00C11C84">
            <w:pPr>
              <w:pStyle w:val="ConsPlusNormal"/>
              <w:rPr>
                <w:rFonts w:ascii="Times New Roman" w:hAnsi="Times New Roman" w:cs="Times New Roman"/>
              </w:rPr>
            </w:pPr>
            <w:r w:rsidRPr="007E3D56">
              <w:rPr>
                <w:rFonts w:ascii="Times New Roman" w:hAnsi="Times New Roman" w:cs="Times New Roman"/>
              </w:rPr>
              <w:t>Комитет по благоустройству, дорожному хозяйству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7E3D56">
              <w:rPr>
                <w:rFonts w:ascii="Times New Roman" w:hAnsi="Times New Roman" w:cs="Times New Roman"/>
              </w:rPr>
              <w:t>транспорту</w:t>
            </w:r>
            <w:r>
              <w:rPr>
                <w:rFonts w:ascii="Times New Roman" w:hAnsi="Times New Roman" w:cs="Times New Roman"/>
              </w:rPr>
              <w:t xml:space="preserve"> и связи</w:t>
            </w:r>
          </w:p>
          <w:p w:rsidR="005C5E6E" w:rsidRPr="005C5E6E" w:rsidRDefault="005C5E6E" w:rsidP="005C5E6E">
            <w:pPr>
              <w:pStyle w:val="ConsPlusNormal"/>
              <w:rPr>
                <w:rFonts w:ascii="Times New Roman" w:hAnsi="Times New Roman" w:cs="Times New Roman"/>
              </w:rPr>
            </w:pPr>
            <w:r w:rsidRPr="005C5E6E">
              <w:rPr>
                <w:rFonts w:ascii="Times New Roman" w:hAnsi="Times New Roman" w:cs="Times New Roman"/>
              </w:rPr>
              <w:lastRenderedPageBreak/>
              <w:t xml:space="preserve">Комитет по жилищно-коммунальному хозяйству </w:t>
            </w:r>
          </w:p>
          <w:p w:rsidR="005C5E6E" w:rsidRPr="005C5E6E" w:rsidRDefault="005C5E6E" w:rsidP="005C5E6E">
            <w:pPr>
              <w:pStyle w:val="ConsPlusNormal"/>
              <w:rPr>
                <w:rFonts w:ascii="Times New Roman" w:hAnsi="Times New Roman" w:cs="Times New Roman"/>
              </w:rPr>
            </w:pPr>
            <w:r w:rsidRPr="005C5E6E">
              <w:rPr>
                <w:rFonts w:ascii="Times New Roman" w:hAnsi="Times New Roman" w:cs="Times New Roman"/>
              </w:rPr>
              <w:t>Комитет по культуре и туризму</w:t>
            </w:r>
          </w:p>
          <w:p w:rsidR="005C5E6E" w:rsidRPr="005C5E6E" w:rsidRDefault="005C5E6E" w:rsidP="005C5E6E">
            <w:pPr>
              <w:pStyle w:val="ConsPlusNormal"/>
              <w:rPr>
                <w:rFonts w:ascii="Times New Roman" w:hAnsi="Times New Roman" w:cs="Times New Roman"/>
              </w:rPr>
            </w:pPr>
            <w:r w:rsidRPr="005C5E6E">
              <w:rPr>
                <w:rFonts w:ascii="Times New Roman" w:hAnsi="Times New Roman" w:cs="Times New Roman"/>
              </w:rPr>
              <w:t xml:space="preserve">Комитет по образованию </w:t>
            </w:r>
          </w:p>
          <w:p w:rsidR="005C5E6E" w:rsidRPr="005C5E6E" w:rsidRDefault="005C5E6E" w:rsidP="005C5E6E">
            <w:pPr>
              <w:pStyle w:val="ConsPlusNormal"/>
              <w:rPr>
                <w:rFonts w:ascii="Times New Roman" w:hAnsi="Times New Roman" w:cs="Times New Roman"/>
              </w:rPr>
            </w:pPr>
            <w:r w:rsidRPr="005C5E6E">
              <w:rPr>
                <w:rFonts w:ascii="Times New Roman" w:hAnsi="Times New Roman" w:cs="Times New Roman"/>
              </w:rPr>
              <w:t>Комитет по строительству и архитектуре</w:t>
            </w:r>
          </w:p>
          <w:p w:rsidR="005C5E6E" w:rsidRPr="005C5E6E" w:rsidRDefault="005C5E6E" w:rsidP="005C5E6E">
            <w:pPr>
              <w:pStyle w:val="ConsPlusNormal"/>
              <w:rPr>
                <w:rFonts w:ascii="Times New Roman" w:hAnsi="Times New Roman" w:cs="Times New Roman"/>
              </w:rPr>
            </w:pPr>
            <w:r w:rsidRPr="005C5E6E">
              <w:rPr>
                <w:rFonts w:ascii="Times New Roman" w:hAnsi="Times New Roman" w:cs="Times New Roman"/>
              </w:rPr>
              <w:t xml:space="preserve">Комитет по физической культуре и спорту </w:t>
            </w:r>
          </w:p>
          <w:p w:rsidR="005B6E9E" w:rsidRPr="00A34F83" w:rsidRDefault="005C5E6E" w:rsidP="005C5E6E">
            <w:pPr>
              <w:pStyle w:val="ConsPlusNormal"/>
              <w:rPr>
                <w:rFonts w:ascii="Times New Roman" w:hAnsi="Times New Roman" w:cs="Times New Roman"/>
              </w:rPr>
            </w:pPr>
            <w:r w:rsidRPr="005C5E6E">
              <w:rPr>
                <w:rFonts w:ascii="Times New Roman" w:hAnsi="Times New Roman" w:cs="Times New Roman"/>
              </w:rPr>
              <w:t>Комитет по финансам и налоговой политике</w:t>
            </w:r>
          </w:p>
        </w:tc>
        <w:tc>
          <w:tcPr>
            <w:tcW w:w="1276" w:type="dxa"/>
          </w:tcPr>
          <w:p w:rsidR="005B6E9E" w:rsidRPr="00A34F83" w:rsidRDefault="005B6E9E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lastRenderedPageBreak/>
              <w:t xml:space="preserve">При наличии оснований, установленных законодательством Российской Федерации и нормативными </w:t>
            </w:r>
            <w:r w:rsidRPr="00A34F83">
              <w:rPr>
                <w:rFonts w:ascii="Times New Roman" w:hAnsi="Times New Roman" w:cs="Times New Roman"/>
              </w:rPr>
              <w:lastRenderedPageBreak/>
              <w:t>правовыми актами Московской области</w:t>
            </w:r>
          </w:p>
        </w:tc>
      </w:tr>
      <w:tr w:rsidR="005B6E9E" w:rsidRPr="00A34F83" w:rsidTr="000E2923">
        <w:tc>
          <w:tcPr>
            <w:tcW w:w="691" w:type="dxa"/>
          </w:tcPr>
          <w:p w:rsidR="005B6E9E" w:rsidRPr="00A34F83" w:rsidRDefault="005C5E6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</w:t>
            </w:r>
          </w:p>
        </w:tc>
        <w:tc>
          <w:tcPr>
            <w:tcW w:w="4691" w:type="dxa"/>
          </w:tcPr>
          <w:p w:rsidR="005C5E6E" w:rsidRDefault="005B6E9E" w:rsidP="005C5E6E">
            <w:pPr>
              <w:pStyle w:val="ConsPlusNormal"/>
              <w:rPr>
                <w:rFonts w:ascii="Times New Roman" w:hAnsi="Times New Roman" w:cs="Times New Roman"/>
              </w:rPr>
            </w:pPr>
            <w:r w:rsidRPr="005C5E6E">
              <w:rPr>
                <w:rFonts w:ascii="Times New Roman" w:hAnsi="Times New Roman" w:cs="Times New Roman"/>
              </w:rPr>
              <w:t xml:space="preserve">Организация работы по контролю за реализацией в </w:t>
            </w:r>
            <w:r w:rsidR="005C5E6E" w:rsidRPr="005C5E6E">
              <w:rPr>
                <w:rFonts w:ascii="Times New Roman" w:hAnsi="Times New Roman" w:cs="Times New Roman"/>
              </w:rPr>
              <w:t>муниципальных</w:t>
            </w:r>
            <w:r w:rsidRPr="005C5E6E">
              <w:rPr>
                <w:rFonts w:ascii="Times New Roman" w:hAnsi="Times New Roman" w:cs="Times New Roman"/>
              </w:rPr>
              <w:t xml:space="preserve"> учреждениях </w:t>
            </w:r>
            <w:r w:rsidR="005C5E6E" w:rsidRPr="005C5E6E">
              <w:rPr>
                <w:rFonts w:ascii="Times New Roman" w:hAnsi="Times New Roman" w:cs="Times New Roman"/>
              </w:rPr>
              <w:t xml:space="preserve">и </w:t>
            </w:r>
            <w:r w:rsidRPr="005C5E6E">
              <w:rPr>
                <w:rFonts w:ascii="Times New Roman" w:hAnsi="Times New Roman" w:cs="Times New Roman"/>
              </w:rPr>
              <w:t xml:space="preserve">предприятиях </w:t>
            </w:r>
            <w:r w:rsidR="005C5E6E" w:rsidRPr="005C5E6E">
              <w:rPr>
                <w:rFonts w:ascii="Times New Roman" w:hAnsi="Times New Roman" w:cs="Times New Roman"/>
              </w:rPr>
              <w:t>Городского округа Подольск</w:t>
            </w:r>
            <w:r w:rsidRPr="005C5E6E">
              <w:rPr>
                <w:rFonts w:ascii="Times New Roman" w:hAnsi="Times New Roman" w:cs="Times New Roman"/>
              </w:rPr>
              <w:t xml:space="preserve"> </w:t>
            </w:r>
            <w:hyperlink r:id="rId5">
              <w:r w:rsidRPr="005C5E6E">
                <w:rPr>
                  <w:rFonts w:ascii="Times New Roman" w:hAnsi="Times New Roman" w:cs="Times New Roman"/>
                </w:rPr>
                <w:t>постановления</w:t>
              </w:r>
            </w:hyperlink>
            <w:r w:rsidRPr="005C5E6E">
              <w:rPr>
                <w:rFonts w:ascii="Times New Roman" w:hAnsi="Times New Roman" w:cs="Times New Roman"/>
              </w:rPr>
              <w:t xml:space="preserve"> Правительства Московской области от 14.03.2019 </w:t>
            </w:r>
          </w:p>
          <w:p w:rsidR="005B6E9E" w:rsidRPr="005C5E6E" w:rsidRDefault="005C5E6E" w:rsidP="005C5E6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5B6E9E" w:rsidRPr="005C5E6E">
              <w:rPr>
                <w:rFonts w:ascii="Times New Roman" w:hAnsi="Times New Roman" w:cs="Times New Roman"/>
              </w:rPr>
              <w:t xml:space="preserve"> 124/8 </w:t>
            </w:r>
            <w:r>
              <w:rPr>
                <w:rFonts w:ascii="Times New Roman" w:hAnsi="Times New Roman" w:cs="Times New Roman"/>
              </w:rPr>
              <w:t>«</w:t>
            </w:r>
            <w:r w:rsidR="005B6E9E" w:rsidRPr="005C5E6E">
              <w:rPr>
                <w:rFonts w:ascii="Times New Roman" w:hAnsi="Times New Roman" w:cs="Times New Roman"/>
              </w:rPr>
              <w:t>О мерах по предупреждению коррупции в государственных учреждениях Московской области, государственных унитарных предприятиях Московской области, созданных для выполнения задач, поставленных перед центральными исполнительными органами государственной власти Московской области и государственн</w:t>
            </w:r>
            <w:r>
              <w:rPr>
                <w:rFonts w:ascii="Times New Roman" w:hAnsi="Times New Roman" w:cs="Times New Roman"/>
              </w:rPr>
              <w:t>ыми органами Московской области»</w:t>
            </w:r>
          </w:p>
        </w:tc>
        <w:tc>
          <w:tcPr>
            <w:tcW w:w="3827" w:type="dxa"/>
          </w:tcPr>
          <w:p w:rsidR="005C5E6E" w:rsidRPr="005C5E6E" w:rsidRDefault="005C5E6E" w:rsidP="005C5E6E">
            <w:pPr>
              <w:pStyle w:val="ConsPlusNormal"/>
              <w:rPr>
                <w:rFonts w:ascii="Times New Roman" w:hAnsi="Times New Roman" w:cs="Times New Roman"/>
              </w:rPr>
            </w:pPr>
            <w:r w:rsidRPr="005C5E6E">
              <w:rPr>
                <w:rFonts w:ascii="Times New Roman" w:hAnsi="Times New Roman" w:cs="Times New Roman"/>
              </w:rPr>
              <w:t>Управление делами</w:t>
            </w:r>
          </w:p>
          <w:p w:rsidR="005C5E6E" w:rsidRPr="005C5E6E" w:rsidRDefault="005C5E6E" w:rsidP="005C5E6E">
            <w:pPr>
              <w:pStyle w:val="ConsPlusNormal"/>
              <w:rPr>
                <w:rFonts w:ascii="Times New Roman" w:hAnsi="Times New Roman" w:cs="Times New Roman"/>
              </w:rPr>
            </w:pPr>
            <w:r w:rsidRPr="005C5E6E">
              <w:rPr>
                <w:rFonts w:ascii="Times New Roman" w:hAnsi="Times New Roman" w:cs="Times New Roman"/>
              </w:rPr>
              <w:t>Комитет имущественных и земельных отношений</w:t>
            </w:r>
          </w:p>
          <w:p w:rsidR="005C5E6E" w:rsidRPr="005C5E6E" w:rsidRDefault="005C5E6E" w:rsidP="005C5E6E">
            <w:pPr>
              <w:pStyle w:val="ConsPlusNormal"/>
              <w:rPr>
                <w:rFonts w:ascii="Times New Roman" w:hAnsi="Times New Roman" w:cs="Times New Roman"/>
              </w:rPr>
            </w:pPr>
            <w:r w:rsidRPr="005C5E6E">
              <w:rPr>
                <w:rFonts w:ascii="Times New Roman" w:hAnsi="Times New Roman" w:cs="Times New Roman"/>
              </w:rPr>
              <w:t>Комитет по делам молодежи</w:t>
            </w:r>
          </w:p>
          <w:p w:rsidR="00C11C84" w:rsidRPr="007E3D56" w:rsidRDefault="00C11C84" w:rsidP="00C11C84">
            <w:pPr>
              <w:pStyle w:val="ConsPlusNormal"/>
              <w:rPr>
                <w:rFonts w:ascii="Times New Roman" w:hAnsi="Times New Roman" w:cs="Times New Roman"/>
              </w:rPr>
            </w:pPr>
            <w:r w:rsidRPr="007E3D56">
              <w:rPr>
                <w:rFonts w:ascii="Times New Roman" w:hAnsi="Times New Roman" w:cs="Times New Roman"/>
              </w:rPr>
              <w:t>Комитет по благоустройству, дорожному хозяйству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7E3D56">
              <w:rPr>
                <w:rFonts w:ascii="Times New Roman" w:hAnsi="Times New Roman" w:cs="Times New Roman"/>
              </w:rPr>
              <w:t>транспорту</w:t>
            </w:r>
            <w:r>
              <w:rPr>
                <w:rFonts w:ascii="Times New Roman" w:hAnsi="Times New Roman" w:cs="Times New Roman"/>
              </w:rPr>
              <w:t xml:space="preserve"> и связи</w:t>
            </w:r>
          </w:p>
          <w:p w:rsidR="005C5E6E" w:rsidRPr="005C5E6E" w:rsidRDefault="005C5E6E" w:rsidP="005C5E6E">
            <w:pPr>
              <w:pStyle w:val="ConsPlusNormal"/>
              <w:rPr>
                <w:rFonts w:ascii="Times New Roman" w:hAnsi="Times New Roman" w:cs="Times New Roman"/>
              </w:rPr>
            </w:pPr>
            <w:r w:rsidRPr="005C5E6E">
              <w:rPr>
                <w:rFonts w:ascii="Times New Roman" w:hAnsi="Times New Roman" w:cs="Times New Roman"/>
              </w:rPr>
              <w:t xml:space="preserve">Комитет по жилищно-коммунальному хозяйству </w:t>
            </w:r>
          </w:p>
          <w:p w:rsidR="005C5E6E" w:rsidRPr="005C5E6E" w:rsidRDefault="005C5E6E" w:rsidP="005C5E6E">
            <w:pPr>
              <w:pStyle w:val="ConsPlusNormal"/>
              <w:rPr>
                <w:rFonts w:ascii="Times New Roman" w:hAnsi="Times New Roman" w:cs="Times New Roman"/>
              </w:rPr>
            </w:pPr>
            <w:r w:rsidRPr="005C5E6E">
              <w:rPr>
                <w:rFonts w:ascii="Times New Roman" w:hAnsi="Times New Roman" w:cs="Times New Roman"/>
              </w:rPr>
              <w:t>Комитет по культуре и туризму</w:t>
            </w:r>
          </w:p>
          <w:p w:rsidR="005C5E6E" w:rsidRPr="005C5E6E" w:rsidRDefault="005C5E6E" w:rsidP="005C5E6E">
            <w:pPr>
              <w:pStyle w:val="ConsPlusNormal"/>
              <w:rPr>
                <w:rFonts w:ascii="Times New Roman" w:hAnsi="Times New Roman" w:cs="Times New Roman"/>
              </w:rPr>
            </w:pPr>
            <w:r w:rsidRPr="005C5E6E">
              <w:rPr>
                <w:rFonts w:ascii="Times New Roman" w:hAnsi="Times New Roman" w:cs="Times New Roman"/>
              </w:rPr>
              <w:t xml:space="preserve">Комитет по образованию </w:t>
            </w:r>
          </w:p>
          <w:p w:rsidR="005C5E6E" w:rsidRPr="005C5E6E" w:rsidRDefault="005C5E6E" w:rsidP="005C5E6E">
            <w:pPr>
              <w:pStyle w:val="ConsPlusNormal"/>
              <w:rPr>
                <w:rFonts w:ascii="Times New Roman" w:hAnsi="Times New Roman" w:cs="Times New Roman"/>
              </w:rPr>
            </w:pPr>
            <w:r w:rsidRPr="005C5E6E">
              <w:rPr>
                <w:rFonts w:ascii="Times New Roman" w:hAnsi="Times New Roman" w:cs="Times New Roman"/>
              </w:rPr>
              <w:t>Комитет по строительству и архитектуре</w:t>
            </w:r>
          </w:p>
          <w:p w:rsidR="005C5E6E" w:rsidRPr="005C5E6E" w:rsidRDefault="005C5E6E" w:rsidP="005C5E6E">
            <w:pPr>
              <w:pStyle w:val="ConsPlusNormal"/>
              <w:rPr>
                <w:rFonts w:ascii="Times New Roman" w:hAnsi="Times New Roman" w:cs="Times New Roman"/>
              </w:rPr>
            </w:pPr>
            <w:r w:rsidRPr="005C5E6E">
              <w:rPr>
                <w:rFonts w:ascii="Times New Roman" w:hAnsi="Times New Roman" w:cs="Times New Roman"/>
              </w:rPr>
              <w:t xml:space="preserve">Комитет по физической культуре и спорту </w:t>
            </w:r>
          </w:p>
          <w:p w:rsidR="005B6E9E" w:rsidRPr="00A34F83" w:rsidRDefault="005C5E6E" w:rsidP="005C5E6E">
            <w:pPr>
              <w:pStyle w:val="ConsPlusNormal"/>
              <w:rPr>
                <w:rFonts w:ascii="Times New Roman" w:hAnsi="Times New Roman" w:cs="Times New Roman"/>
              </w:rPr>
            </w:pPr>
            <w:r w:rsidRPr="005C5E6E">
              <w:rPr>
                <w:rFonts w:ascii="Times New Roman" w:hAnsi="Times New Roman" w:cs="Times New Roman"/>
              </w:rPr>
              <w:t>Комитет по финансам и налоговой политике</w:t>
            </w:r>
          </w:p>
        </w:tc>
        <w:tc>
          <w:tcPr>
            <w:tcW w:w="1276" w:type="dxa"/>
          </w:tcPr>
          <w:p w:rsidR="005B6E9E" w:rsidRPr="00A34F83" w:rsidRDefault="005B6E9E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5B6E9E" w:rsidRPr="00A34F83" w:rsidTr="000E2923">
        <w:tc>
          <w:tcPr>
            <w:tcW w:w="691" w:type="dxa"/>
          </w:tcPr>
          <w:p w:rsidR="005B6E9E" w:rsidRPr="00A34F83" w:rsidRDefault="005B6E9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94" w:type="dxa"/>
            <w:gridSpan w:val="3"/>
          </w:tcPr>
          <w:p w:rsidR="005B6E9E" w:rsidRPr="00A34F83" w:rsidRDefault="005B6E9E" w:rsidP="00646C3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V. Меры профилактики коррупции при прохождении </w:t>
            </w:r>
            <w:r w:rsidR="005C5E6E">
              <w:rPr>
                <w:rFonts w:ascii="Times New Roman" w:hAnsi="Times New Roman" w:cs="Times New Roman"/>
              </w:rPr>
              <w:t>муниципальной</w:t>
            </w:r>
            <w:r w:rsidRPr="00A34F83">
              <w:rPr>
                <w:rFonts w:ascii="Times New Roman" w:hAnsi="Times New Roman" w:cs="Times New Roman"/>
              </w:rPr>
              <w:t xml:space="preserve"> службы и в отношении лиц, замещающих </w:t>
            </w:r>
            <w:r w:rsidR="005C5E6E">
              <w:rPr>
                <w:rFonts w:ascii="Times New Roman" w:hAnsi="Times New Roman" w:cs="Times New Roman"/>
              </w:rPr>
              <w:t>муниципальные</w:t>
            </w:r>
            <w:r w:rsidRPr="00A34F83">
              <w:rPr>
                <w:rFonts w:ascii="Times New Roman" w:hAnsi="Times New Roman" w:cs="Times New Roman"/>
              </w:rPr>
              <w:t xml:space="preserve"> должности, руководителей </w:t>
            </w:r>
            <w:r w:rsidR="009D19FE">
              <w:rPr>
                <w:rFonts w:ascii="Times New Roman" w:hAnsi="Times New Roman" w:cs="Times New Roman"/>
              </w:rPr>
              <w:t xml:space="preserve">муниципальных </w:t>
            </w:r>
            <w:r w:rsidRPr="00A34F83">
              <w:rPr>
                <w:rFonts w:ascii="Times New Roman" w:hAnsi="Times New Roman" w:cs="Times New Roman"/>
              </w:rPr>
              <w:t xml:space="preserve">учреждений </w:t>
            </w:r>
            <w:r w:rsidR="009D19FE">
              <w:rPr>
                <w:rFonts w:ascii="Times New Roman" w:hAnsi="Times New Roman" w:cs="Times New Roman"/>
              </w:rPr>
              <w:t xml:space="preserve">и </w:t>
            </w:r>
            <w:r w:rsidRPr="00A34F83">
              <w:rPr>
                <w:rFonts w:ascii="Times New Roman" w:hAnsi="Times New Roman" w:cs="Times New Roman"/>
              </w:rPr>
              <w:t>предприятий, созданных для выполнения задач, поставленных перед органами местного самоуправления</w:t>
            </w:r>
          </w:p>
        </w:tc>
      </w:tr>
      <w:tr w:rsidR="005B6E9E" w:rsidRPr="00A34F83" w:rsidTr="000E2923">
        <w:tc>
          <w:tcPr>
            <w:tcW w:w="691" w:type="dxa"/>
          </w:tcPr>
          <w:p w:rsidR="005B6E9E" w:rsidRPr="00A34F83" w:rsidRDefault="009D19F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691" w:type="dxa"/>
          </w:tcPr>
          <w:p w:rsidR="005B6E9E" w:rsidRPr="00A34F83" w:rsidRDefault="005B6E9E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Обеспечение контроля за ведением личных дел и актуализацией сведений, содержащихся в документах, представляемых при назначении на должности </w:t>
            </w:r>
            <w:r w:rsidR="005C5E6E">
              <w:rPr>
                <w:rFonts w:ascii="Times New Roman" w:hAnsi="Times New Roman" w:cs="Times New Roman"/>
              </w:rPr>
              <w:t>муниципальной</w:t>
            </w:r>
            <w:r w:rsidRPr="00A34F83">
              <w:rPr>
                <w:rFonts w:ascii="Times New Roman" w:hAnsi="Times New Roman" w:cs="Times New Roman"/>
              </w:rPr>
              <w:t xml:space="preserve"> службы</w:t>
            </w:r>
          </w:p>
        </w:tc>
        <w:tc>
          <w:tcPr>
            <w:tcW w:w="3827" w:type="dxa"/>
          </w:tcPr>
          <w:p w:rsidR="009D19FE" w:rsidRPr="009D19FE" w:rsidRDefault="009D19FE" w:rsidP="009D19FE">
            <w:pPr>
              <w:pStyle w:val="ConsPlusNormal"/>
              <w:rPr>
                <w:rFonts w:ascii="Times New Roman" w:hAnsi="Times New Roman" w:cs="Times New Roman"/>
              </w:rPr>
            </w:pPr>
            <w:r w:rsidRPr="009D19FE">
              <w:rPr>
                <w:rFonts w:ascii="Times New Roman" w:hAnsi="Times New Roman" w:cs="Times New Roman"/>
              </w:rPr>
              <w:t>Управление делами</w:t>
            </w:r>
          </w:p>
          <w:p w:rsidR="009D19FE" w:rsidRPr="009D19FE" w:rsidRDefault="009D19FE" w:rsidP="009D19FE">
            <w:pPr>
              <w:pStyle w:val="ConsPlusNormal"/>
              <w:rPr>
                <w:rFonts w:ascii="Times New Roman" w:hAnsi="Times New Roman" w:cs="Times New Roman"/>
              </w:rPr>
            </w:pPr>
            <w:r w:rsidRPr="009D19FE">
              <w:rPr>
                <w:rFonts w:ascii="Times New Roman" w:hAnsi="Times New Roman" w:cs="Times New Roman"/>
              </w:rPr>
              <w:t>Комитет имущественных и земельных отношений</w:t>
            </w:r>
          </w:p>
          <w:p w:rsidR="009D19FE" w:rsidRPr="009D19FE" w:rsidRDefault="009D19FE" w:rsidP="009D19FE">
            <w:pPr>
              <w:pStyle w:val="ConsPlusNormal"/>
              <w:rPr>
                <w:rFonts w:ascii="Times New Roman" w:hAnsi="Times New Roman" w:cs="Times New Roman"/>
              </w:rPr>
            </w:pPr>
            <w:r w:rsidRPr="009D19FE">
              <w:rPr>
                <w:rFonts w:ascii="Times New Roman" w:hAnsi="Times New Roman" w:cs="Times New Roman"/>
              </w:rPr>
              <w:t>Комитет по делам молодежи</w:t>
            </w:r>
          </w:p>
          <w:p w:rsidR="00C11C84" w:rsidRPr="007E3D56" w:rsidRDefault="00C11C84" w:rsidP="00C11C84">
            <w:pPr>
              <w:pStyle w:val="ConsPlusNormal"/>
              <w:rPr>
                <w:rFonts w:ascii="Times New Roman" w:hAnsi="Times New Roman" w:cs="Times New Roman"/>
              </w:rPr>
            </w:pPr>
            <w:r w:rsidRPr="007E3D56">
              <w:rPr>
                <w:rFonts w:ascii="Times New Roman" w:hAnsi="Times New Roman" w:cs="Times New Roman"/>
              </w:rPr>
              <w:t>Комитет по благоустройству, дорожному хозяйству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7E3D56">
              <w:rPr>
                <w:rFonts w:ascii="Times New Roman" w:hAnsi="Times New Roman" w:cs="Times New Roman"/>
              </w:rPr>
              <w:t>транспорту</w:t>
            </w:r>
            <w:r>
              <w:rPr>
                <w:rFonts w:ascii="Times New Roman" w:hAnsi="Times New Roman" w:cs="Times New Roman"/>
              </w:rPr>
              <w:t xml:space="preserve"> и связи</w:t>
            </w:r>
          </w:p>
          <w:p w:rsidR="009D19FE" w:rsidRPr="009D19FE" w:rsidRDefault="009D19FE" w:rsidP="009D19FE">
            <w:pPr>
              <w:pStyle w:val="ConsPlusNormal"/>
              <w:rPr>
                <w:rFonts w:ascii="Times New Roman" w:hAnsi="Times New Roman" w:cs="Times New Roman"/>
              </w:rPr>
            </w:pPr>
            <w:r w:rsidRPr="009D19FE">
              <w:rPr>
                <w:rFonts w:ascii="Times New Roman" w:hAnsi="Times New Roman" w:cs="Times New Roman"/>
              </w:rPr>
              <w:t xml:space="preserve">Комитет по жилищно-коммунальному хозяйству </w:t>
            </w:r>
          </w:p>
          <w:p w:rsidR="009D19FE" w:rsidRPr="009D19FE" w:rsidRDefault="009D19FE" w:rsidP="009D19FE">
            <w:pPr>
              <w:pStyle w:val="ConsPlusNormal"/>
              <w:rPr>
                <w:rFonts w:ascii="Times New Roman" w:hAnsi="Times New Roman" w:cs="Times New Roman"/>
              </w:rPr>
            </w:pPr>
            <w:r w:rsidRPr="009D19FE">
              <w:rPr>
                <w:rFonts w:ascii="Times New Roman" w:hAnsi="Times New Roman" w:cs="Times New Roman"/>
              </w:rPr>
              <w:t>Комитет по культуре и туризму</w:t>
            </w:r>
          </w:p>
          <w:p w:rsidR="009D19FE" w:rsidRPr="009D19FE" w:rsidRDefault="009D19FE" w:rsidP="009D19FE">
            <w:pPr>
              <w:pStyle w:val="ConsPlusNormal"/>
              <w:rPr>
                <w:rFonts w:ascii="Times New Roman" w:hAnsi="Times New Roman" w:cs="Times New Roman"/>
              </w:rPr>
            </w:pPr>
            <w:r w:rsidRPr="009D19FE">
              <w:rPr>
                <w:rFonts w:ascii="Times New Roman" w:hAnsi="Times New Roman" w:cs="Times New Roman"/>
              </w:rPr>
              <w:t xml:space="preserve">Комитет по образованию </w:t>
            </w:r>
          </w:p>
          <w:p w:rsidR="009D19FE" w:rsidRPr="009D19FE" w:rsidRDefault="009D19FE" w:rsidP="009D19FE">
            <w:pPr>
              <w:pStyle w:val="ConsPlusNormal"/>
              <w:rPr>
                <w:rFonts w:ascii="Times New Roman" w:hAnsi="Times New Roman" w:cs="Times New Roman"/>
              </w:rPr>
            </w:pPr>
            <w:r w:rsidRPr="009D19FE">
              <w:rPr>
                <w:rFonts w:ascii="Times New Roman" w:hAnsi="Times New Roman" w:cs="Times New Roman"/>
              </w:rPr>
              <w:t>Комитет по строительству и архитектуре</w:t>
            </w:r>
          </w:p>
          <w:p w:rsidR="009D19FE" w:rsidRPr="009D19FE" w:rsidRDefault="009D19FE" w:rsidP="009D19FE">
            <w:pPr>
              <w:pStyle w:val="ConsPlusNormal"/>
              <w:rPr>
                <w:rFonts w:ascii="Times New Roman" w:hAnsi="Times New Roman" w:cs="Times New Roman"/>
              </w:rPr>
            </w:pPr>
            <w:r w:rsidRPr="009D19FE">
              <w:rPr>
                <w:rFonts w:ascii="Times New Roman" w:hAnsi="Times New Roman" w:cs="Times New Roman"/>
              </w:rPr>
              <w:t xml:space="preserve">Комитет по физической культуре и спорту </w:t>
            </w:r>
          </w:p>
          <w:p w:rsidR="005B6E9E" w:rsidRPr="00A34F83" w:rsidRDefault="009D19FE" w:rsidP="009D19FE">
            <w:pPr>
              <w:pStyle w:val="ConsPlusNormal"/>
              <w:rPr>
                <w:rFonts w:ascii="Times New Roman" w:hAnsi="Times New Roman" w:cs="Times New Roman"/>
              </w:rPr>
            </w:pPr>
            <w:r w:rsidRPr="009D19FE">
              <w:rPr>
                <w:rFonts w:ascii="Times New Roman" w:hAnsi="Times New Roman" w:cs="Times New Roman"/>
              </w:rPr>
              <w:t>Комитет по финансам и налоговой политике</w:t>
            </w:r>
          </w:p>
        </w:tc>
        <w:tc>
          <w:tcPr>
            <w:tcW w:w="1276" w:type="dxa"/>
          </w:tcPr>
          <w:p w:rsidR="005B6E9E" w:rsidRPr="00A34F83" w:rsidRDefault="009D19F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5B6E9E" w:rsidRPr="00A34F83" w:rsidTr="000E2923">
        <w:tc>
          <w:tcPr>
            <w:tcW w:w="691" w:type="dxa"/>
          </w:tcPr>
          <w:p w:rsidR="005B6E9E" w:rsidRPr="00A34F83" w:rsidRDefault="009D19F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691" w:type="dxa"/>
          </w:tcPr>
          <w:p w:rsidR="005B6E9E" w:rsidRPr="00A34F83" w:rsidRDefault="005B6E9E" w:rsidP="009D19FE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Оказание консультативной и методической помощи должностным лицам органов </w:t>
            </w:r>
            <w:r w:rsidR="009D19FE">
              <w:rPr>
                <w:rFonts w:ascii="Times New Roman" w:hAnsi="Times New Roman" w:cs="Times New Roman"/>
              </w:rPr>
              <w:t>Администрации</w:t>
            </w:r>
            <w:r w:rsidRPr="00A34F83">
              <w:rPr>
                <w:rFonts w:ascii="Times New Roman" w:hAnsi="Times New Roman" w:cs="Times New Roman"/>
              </w:rPr>
              <w:t xml:space="preserve"> в организации деятельности</w:t>
            </w:r>
            <w:r w:rsidR="009D19FE" w:rsidRPr="009D19FE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="009D19FE" w:rsidRPr="009D19FE">
              <w:rPr>
                <w:rFonts w:ascii="Times New Roman" w:hAnsi="Times New Roman" w:cs="Times New Roman"/>
              </w:rPr>
              <w:t>по профилактике коррупционных правонарушений</w:t>
            </w:r>
          </w:p>
        </w:tc>
        <w:tc>
          <w:tcPr>
            <w:tcW w:w="3827" w:type="dxa"/>
          </w:tcPr>
          <w:p w:rsidR="00F436A9" w:rsidRDefault="009D19F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делами </w:t>
            </w:r>
          </w:p>
          <w:p w:rsidR="005B6E9E" w:rsidRPr="00A34F83" w:rsidRDefault="009D19F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Правовое управление</w:t>
            </w:r>
          </w:p>
        </w:tc>
        <w:tc>
          <w:tcPr>
            <w:tcW w:w="1276" w:type="dxa"/>
          </w:tcPr>
          <w:p w:rsidR="005B6E9E" w:rsidRPr="00A34F83" w:rsidRDefault="009D19F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5B6E9E" w:rsidRPr="00A34F83" w:rsidTr="000E2923">
        <w:tc>
          <w:tcPr>
            <w:tcW w:w="691" w:type="dxa"/>
          </w:tcPr>
          <w:p w:rsidR="005B6E9E" w:rsidRPr="00A34F83" w:rsidRDefault="005B6E9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94" w:type="dxa"/>
            <w:gridSpan w:val="3"/>
          </w:tcPr>
          <w:p w:rsidR="005B6E9E" w:rsidRPr="00A34F83" w:rsidRDefault="005B6E9E" w:rsidP="00646C3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VI. Совершенствование мер по противодействию коррупции при осуществлении закупок товаров, работ, услуг для обеспечения </w:t>
            </w:r>
            <w:r w:rsidR="0071750E">
              <w:rPr>
                <w:rFonts w:ascii="Times New Roman" w:hAnsi="Times New Roman" w:cs="Times New Roman"/>
              </w:rPr>
              <w:t>муниципальных</w:t>
            </w:r>
            <w:r w:rsidRPr="00A34F83">
              <w:rPr>
                <w:rFonts w:ascii="Times New Roman" w:hAnsi="Times New Roman" w:cs="Times New Roman"/>
              </w:rPr>
              <w:t xml:space="preserve"> нужд, закупок, осуществляемых отдельными видами юридических лиц, а также при распоряжении </w:t>
            </w:r>
            <w:r w:rsidR="0071750E">
              <w:rPr>
                <w:rFonts w:ascii="Times New Roman" w:hAnsi="Times New Roman" w:cs="Times New Roman"/>
              </w:rPr>
              <w:t>муниципальным</w:t>
            </w:r>
            <w:r w:rsidRPr="00A34F83">
              <w:rPr>
                <w:rFonts w:ascii="Times New Roman" w:hAnsi="Times New Roman" w:cs="Times New Roman"/>
              </w:rPr>
              <w:t xml:space="preserve"> имуществом</w:t>
            </w:r>
          </w:p>
        </w:tc>
      </w:tr>
      <w:tr w:rsidR="004F423D" w:rsidRPr="00A34F83" w:rsidTr="000E2923">
        <w:tc>
          <w:tcPr>
            <w:tcW w:w="691" w:type="dxa"/>
          </w:tcPr>
          <w:p w:rsidR="004F423D" w:rsidRPr="00A34F83" w:rsidRDefault="004F423D" w:rsidP="004F42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691" w:type="dxa"/>
          </w:tcPr>
          <w:p w:rsidR="004F423D" w:rsidRPr="00A34F83" w:rsidRDefault="004F423D" w:rsidP="004F423D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Организация работы по анализу информации о нарушениях, допущенных при исполнении </w:t>
            </w:r>
            <w:r>
              <w:rPr>
                <w:rFonts w:ascii="Times New Roman" w:hAnsi="Times New Roman" w:cs="Times New Roman"/>
              </w:rPr>
              <w:t>муниципальных</w:t>
            </w:r>
            <w:r w:rsidRPr="00A34F83">
              <w:rPr>
                <w:rFonts w:ascii="Times New Roman" w:hAnsi="Times New Roman" w:cs="Times New Roman"/>
              </w:rPr>
              <w:t xml:space="preserve"> </w:t>
            </w:r>
            <w:r w:rsidRPr="00A34F83">
              <w:rPr>
                <w:rFonts w:ascii="Times New Roman" w:hAnsi="Times New Roman" w:cs="Times New Roman"/>
              </w:rPr>
              <w:lastRenderedPageBreak/>
              <w:t xml:space="preserve">контрактов, заключенных </w:t>
            </w:r>
            <w:r>
              <w:rPr>
                <w:rFonts w:ascii="Times New Roman" w:hAnsi="Times New Roman" w:cs="Times New Roman"/>
              </w:rPr>
              <w:t>муниципальными</w:t>
            </w:r>
            <w:r w:rsidRPr="00A34F83">
              <w:rPr>
                <w:rFonts w:ascii="Times New Roman" w:hAnsi="Times New Roman" w:cs="Times New Roman"/>
              </w:rPr>
              <w:t xml:space="preserve"> заказчиками в рамках реализации национальных и федеральных проектов, и выработке мер, направленных на их предупреждение в дальнейшем</w:t>
            </w:r>
          </w:p>
        </w:tc>
        <w:tc>
          <w:tcPr>
            <w:tcW w:w="3827" w:type="dxa"/>
          </w:tcPr>
          <w:p w:rsidR="004F423D" w:rsidRPr="00A34F83" w:rsidRDefault="004F423D" w:rsidP="004F42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Контрольное управление</w:t>
            </w:r>
          </w:p>
        </w:tc>
        <w:tc>
          <w:tcPr>
            <w:tcW w:w="1276" w:type="dxa"/>
          </w:tcPr>
          <w:p w:rsidR="004F423D" w:rsidRPr="00A34F83" w:rsidRDefault="004F423D" w:rsidP="004F423D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4F423D" w:rsidRPr="00A34F83" w:rsidTr="000E2923">
        <w:tc>
          <w:tcPr>
            <w:tcW w:w="691" w:type="dxa"/>
          </w:tcPr>
          <w:p w:rsidR="004F423D" w:rsidRPr="00A34F83" w:rsidRDefault="004F423D" w:rsidP="004F42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4691" w:type="dxa"/>
          </w:tcPr>
          <w:p w:rsidR="004F423D" w:rsidRPr="00A34F83" w:rsidRDefault="004F423D" w:rsidP="004F423D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Координация деятельности муниципальных заказчиков </w:t>
            </w:r>
            <w:r>
              <w:rPr>
                <w:rFonts w:ascii="Times New Roman" w:hAnsi="Times New Roman" w:cs="Times New Roman"/>
              </w:rPr>
              <w:t>Администрации,</w:t>
            </w:r>
            <w:r w:rsidRPr="00A34F83">
              <w:rPr>
                <w:rFonts w:ascii="Times New Roman" w:hAnsi="Times New Roman" w:cs="Times New Roman"/>
              </w:rPr>
              <w:t xml:space="preserve"> муниципальных бюджетных учреждений </w:t>
            </w:r>
            <w:r>
              <w:rPr>
                <w:rFonts w:ascii="Times New Roman" w:hAnsi="Times New Roman" w:cs="Times New Roman"/>
              </w:rPr>
              <w:t>Городского округа Подольск</w:t>
            </w:r>
            <w:r w:rsidRPr="00A34F83">
              <w:rPr>
                <w:rFonts w:ascii="Times New Roman" w:hAnsi="Times New Roman" w:cs="Times New Roman"/>
              </w:rPr>
              <w:t xml:space="preserve"> в части применения технологии </w:t>
            </w:r>
            <w:r>
              <w:rPr>
                <w:rFonts w:ascii="Times New Roman" w:hAnsi="Times New Roman" w:cs="Times New Roman"/>
              </w:rPr>
              <w:t>«</w:t>
            </w:r>
            <w:r w:rsidRPr="00A34F83">
              <w:rPr>
                <w:rFonts w:ascii="Times New Roman" w:hAnsi="Times New Roman" w:cs="Times New Roman"/>
              </w:rPr>
              <w:t>Умный контракт</w:t>
            </w:r>
            <w:r>
              <w:rPr>
                <w:rFonts w:ascii="Times New Roman" w:hAnsi="Times New Roman" w:cs="Times New Roman"/>
              </w:rPr>
              <w:t>»</w:t>
            </w:r>
            <w:r w:rsidRPr="00A34F83">
              <w:rPr>
                <w:rFonts w:ascii="Times New Roman" w:hAnsi="Times New Roman" w:cs="Times New Roman"/>
              </w:rPr>
              <w:t xml:space="preserve"> в подсистеме Портал исполнения контрактов Единой автоматизированной системы управления закупками Московской области при заключении муниципальных контрактов</w:t>
            </w:r>
          </w:p>
        </w:tc>
        <w:tc>
          <w:tcPr>
            <w:tcW w:w="3827" w:type="dxa"/>
          </w:tcPr>
          <w:p w:rsidR="000E2923" w:rsidRDefault="004F423D" w:rsidP="004F42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по экономике и конкурентной политике, </w:t>
            </w:r>
          </w:p>
          <w:p w:rsidR="004F423D" w:rsidRPr="00A34F83" w:rsidRDefault="004F423D" w:rsidP="004F42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МКУ «Центр торгов» </w:t>
            </w:r>
          </w:p>
        </w:tc>
        <w:tc>
          <w:tcPr>
            <w:tcW w:w="1276" w:type="dxa"/>
          </w:tcPr>
          <w:p w:rsidR="004F423D" w:rsidRPr="00A34F83" w:rsidRDefault="004F423D" w:rsidP="004F423D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4F423D" w:rsidRPr="00A34F83" w:rsidTr="000E2923">
        <w:tc>
          <w:tcPr>
            <w:tcW w:w="691" w:type="dxa"/>
          </w:tcPr>
          <w:p w:rsidR="004F423D" w:rsidRPr="00A34F83" w:rsidRDefault="004F423D" w:rsidP="004F42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691" w:type="dxa"/>
          </w:tcPr>
          <w:p w:rsidR="004F423D" w:rsidRPr="00A34F83" w:rsidRDefault="004F423D" w:rsidP="004F423D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Координация внедрения риск-ориентированного подхода при планировании проверок в рамках контроля в сфере закупок, в том числе органами контроля в сфере закупок муниципальных образований Московской области</w:t>
            </w:r>
          </w:p>
        </w:tc>
        <w:tc>
          <w:tcPr>
            <w:tcW w:w="3827" w:type="dxa"/>
          </w:tcPr>
          <w:p w:rsidR="004F423D" w:rsidRPr="00A34F83" w:rsidRDefault="004F423D" w:rsidP="004F42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Контрольное управление</w:t>
            </w:r>
          </w:p>
        </w:tc>
        <w:tc>
          <w:tcPr>
            <w:tcW w:w="1276" w:type="dxa"/>
          </w:tcPr>
          <w:p w:rsidR="004F423D" w:rsidRPr="00A34F83" w:rsidRDefault="004F423D" w:rsidP="004F423D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4F423D" w:rsidRPr="00A34F83" w:rsidTr="000E2923">
        <w:tc>
          <w:tcPr>
            <w:tcW w:w="691" w:type="dxa"/>
          </w:tcPr>
          <w:p w:rsidR="004F423D" w:rsidRPr="00A34F83" w:rsidRDefault="004F423D" w:rsidP="004F42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691" w:type="dxa"/>
          </w:tcPr>
          <w:p w:rsidR="004F423D" w:rsidRPr="00A34F83" w:rsidRDefault="004F423D" w:rsidP="004F423D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Направление в </w:t>
            </w:r>
            <w:r>
              <w:rPr>
                <w:rFonts w:ascii="Times New Roman" w:hAnsi="Times New Roman" w:cs="Times New Roman"/>
              </w:rPr>
              <w:t>Управление делами</w:t>
            </w:r>
            <w:r w:rsidRPr="00A34F83">
              <w:rPr>
                <w:rFonts w:ascii="Times New Roman" w:hAnsi="Times New Roman" w:cs="Times New Roman"/>
              </w:rPr>
              <w:t xml:space="preserve"> информации о выявлении признаков совершения коррупционных правонарушений, полученной в ходе проведения контрольных мероприятий в рамках осуществления контроля за соблюдением законодательства Российской Федерации о контрактной системе при осуществлении закупок для обеспечения государственных нужд Московской области, муниципальных нужд муниципальных образований Московской области и внутреннего государственного финансового контроля</w:t>
            </w:r>
          </w:p>
        </w:tc>
        <w:tc>
          <w:tcPr>
            <w:tcW w:w="3827" w:type="dxa"/>
          </w:tcPr>
          <w:p w:rsidR="000E2923" w:rsidRDefault="004F423D" w:rsidP="004F42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Контрольное управление, </w:t>
            </w:r>
          </w:p>
          <w:p w:rsidR="004F423D" w:rsidRPr="00A34F83" w:rsidRDefault="004F423D" w:rsidP="004F423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Комитет по финансам и налоговой политике </w:t>
            </w:r>
          </w:p>
        </w:tc>
        <w:tc>
          <w:tcPr>
            <w:tcW w:w="1276" w:type="dxa"/>
          </w:tcPr>
          <w:p w:rsidR="004F423D" w:rsidRPr="00A34F83" w:rsidRDefault="004F423D" w:rsidP="004F423D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5B6E9E" w:rsidRPr="00A34F83" w:rsidTr="000E2923">
        <w:tc>
          <w:tcPr>
            <w:tcW w:w="691" w:type="dxa"/>
          </w:tcPr>
          <w:p w:rsidR="005B6E9E" w:rsidRPr="00A34F83" w:rsidRDefault="00646C3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691" w:type="dxa"/>
          </w:tcPr>
          <w:p w:rsidR="005B6E9E" w:rsidRPr="00A34F83" w:rsidRDefault="005B6E9E" w:rsidP="00EB35C2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Контроль за сохранностью и использованием по назначению собственности </w:t>
            </w:r>
            <w:r w:rsidR="00EB35C2">
              <w:rPr>
                <w:rFonts w:ascii="Times New Roman" w:hAnsi="Times New Roman" w:cs="Times New Roman"/>
              </w:rPr>
              <w:t>Городского округа Подольск (далее – Городской округ)</w:t>
            </w:r>
            <w:r w:rsidRPr="00A34F83">
              <w:rPr>
                <w:rFonts w:ascii="Times New Roman" w:hAnsi="Times New Roman" w:cs="Times New Roman"/>
              </w:rPr>
              <w:t xml:space="preserve">. Подготовка предложений по совершенствованию системы учета имущества, находящегося в собственности </w:t>
            </w:r>
            <w:r w:rsidR="00EB35C2" w:rsidRPr="00EB35C2">
              <w:rPr>
                <w:rFonts w:ascii="Times New Roman" w:hAnsi="Times New Roman" w:cs="Times New Roman"/>
              </w:rPr>
              <w:t>Городского округа</w:t>
            </w:r>
          </w:p>
        </w:tc>
        <w:tc>
          <w:tcPr>
            <w:tcW w:w="3827" w:type="dxa"/>
          </w:tcPr>
          <w:p w:rsidR="005B6E9E" w:rsidRPr="00A34F83" w:rsidRDefault="00EB35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Комитет имущественных и земельных отношений</w:t>
            </w:r>
          </w:p>
        </w:tc>
        <w:tc>
          <w:tcPr>
            <w:tcW w:w="1276" w:type="dxa"/>
          </w:tcPr>
          <w:p w:rsidR="005B6E9E" w:rsidRPr="00A34F83" w:rsidRDefault="005B6E9E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EB35C2" w:rsidRPr="00A34F83" w:rsidTr="000E2923">
        <w:tc>
          <w:tcPr>
            <w:tcW w:w="691" w:type="dxa"/>
          </w:tcPr>
          <w:p w:rsidR="00EB35C2" w:rsidRPr="00A34F83" w:rsidRDefault="00646C36" w:rsidP="00EB35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691" w:type="dxa"/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Координация действий представителей </w:t>
            </w:r>
            <w:r>
              <w:rPr>
                <w:rFonts w:ascii="Times New Roman" w:hAnsi="Times New Roman" w:cs="Times New Roman"/>
              </w:rPr>
              <w:t>органов Администрации</w:t>
            </w:r>
            <w:r w:rsidRPr="00A34F83">
              <w:rPr>
                <w:rFonts w:ascii="Times New Roman" w:hAnsi="Times New Roman" w:cs="Times New Roman"/>
              </w:rPr>
              <w:t xml:space="preserve"> в органах управления хозяйственных обществ и иных организаций, акции (доли, паи) которых находятся в собственности </w:t>
            </w:r>
            <w:r>
              <w:rPr>
                <w:rFonts w:ascii="Times New Roman" w:hAnsi="Times New Roman" w:cs="Times New Roman"/>
              </w:rPr>
              <w:t>Городского округа</w:t>
            </w:r>
            <w:r w:rsidRPr="00A34F83">
              <w:rPr>
                <w:rFonts w:ascii="Times New Roman" w:hAnsi="Times New Roman" w:cs="Times New Roman"/>
              </w:rPr>
              <w:t>, согласование в письменной форме их позиций в соответствии с законодательством Московской области, осуществление контроля за их деятельностью</w:t>
            </w:r>
          </w:p>
        </w:tc>
        <w:tc>
          <w:tcPr>
            <w:tcW w:w="3827" w:type="dxa"/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Комитет имущественных и земельных отношений</w:t>
            </w:r>
          </w:p>
        </w:tc>
        <w:tc>
          <w:tcPr>
            <w:tcW w:w="1276" w:type="dxa"/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EB35C2" w:rsidRPr="00A34F83" w:rsidTr="000E2923">
        <w:tc>
          <w:tcPr>
            <w:tcW w:w="691" w:type="dxa"/>
          </w:tcPr>
          <w:p w:rsidR="00EB35C2" w:rsidRPr="00A34F83" w:rsidRDefault="00646C36" w:rsidP="00EB35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691" w:type="dxa"/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Анализ процессов управления и распоряжения имуществом </w:t>
            </w:r>
            <w:r>
              <w:rPr>
                <w:rFonts w:ascii="Times New Roman" w:hAnsi="Times New Roman" w:cs="Times New Roman"/>
              </w:rPr>
              <w:t>Городского округа</w:t>
            </w:r>
          </w:p>
        </w:tc>
        <w:tc>
          <w:tcPr>
            <w:tcW w:w="3827" w:type="dxa"/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Комитет имущественных и земельных отношений</w:t>
            </w:r>
          </w:p>
        </w:tc>
        <w:tc>
          <w:tcPr>
            <w:tcW w:w="1276" w:type="dxa"/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EB35C2" w:rsidRPr="00A34F83" w:rsidTr="000E2923">
        <w:tc>
          <w:tcPr>
            <w:tcW w:w="691" w:type="dxa"/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94" w:type="dxa"/>
            <w:gridSpan w:val="3"/>
          </w:tcPr>
          <w:p w:rsidR="00EB35C2" w:rsidRPr="00A34F83" w:rsidRDefault="00EB35C2" w:rsidP="00646C36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VII. Реализация мер по повышению эффективности антикоррупционной экспертизы нормативных правовых актов и проектов нормативных правовых актов</w:t>
            </w:r>
          </w:p>
        </w:tc>
      </w:tr>
      <w:tr w:rsidR="00EB35C2" w:rsidRPr="00A34F83" w:rsidTr="000E2923">
        <w:tc>
          <w:tcPr>
            <w:tcW w:w="691" w:type="dxa"/>
          </w:tcPr>
          <w:p w:rsidR="00EB35C2" w:rsidRPr="00A34F83" w:rsidRDefault="00646C36" w:rsidP="00EB35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691" w:type="dxa"/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Проведение первичной антикоррупционной </w:t>
            </w:r>
            <w:r w:rsidRPr="00A34F83">
              <w:rPr>
                <w:rFonts w:ascii="Times New Roman" w:hAnsi="Times New Roman" w:cs="Times New Roman"/>
              </w:rPr>
              <w:lastRenderedPageBreak/>
              <w:t xml:space="preserve">экспертизы проектов нормативных правовых актов </w:t>
            </w:r>
            <w:r>
              <w:rPr>
                <w:rFonts w:ascii="Times New Roman" w:hAnsi="Times New Roman" w:cs="Times New Roman"/>
              </w:rPr>
              <w:t>Главы Городского округа, Администрации, Совета депутатов Городского округа</w:t>
            </w:r>
            <w:r w:rsidRPr="00A34F8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827" w:type="dxa"/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Правовое управление</w:t>
            </w:r>
          </w:p>
        </w:tc>
        <w:tc>
          <w:tcPr>
            <w:tcW w:w="1276" w:type="dxa"/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EB35C2" w:rsidRPr="00A34F83" w:rsidTr="000E2923">
        <w:tc>
          <w:tcPr>
            <w:tcW w:w="691" w:type="dxa"/>
          </w:tcPr>
          <w:p w:rsidR="00EB35C2" w:rsidRPr="00A34F83" w:rsidRDefault="00646C36" w:rsidP="00EB35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4691" w:type="dxa"/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A34F83">
              <w:rPr>
                <w:rFonts w:ascii="Times New Roman" w:hAnsi="Times New Roman" w:cs="Times New Roman"/>
              </w:rPr>
              <w:t xml:space="preserve">овышение квалификации должностных лиц, уполномоченных на проведение антикоррупционной экспертизы нормативных правовых актов и их проектов </w:t>
            </w:r>
          </w:p>
        </w:tc>
        <w:tc>
          <w:tcPr>
            <w:tcW w:w="3827" w:type="dxa"/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делами</w:t>
            </w:r>
          </w:p>
        </w:tc>
        <w:tc>
          <w:tcPr>
            <w:tcW w:w="1276" w:type="dxa"/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EB35C2" w:rsidRPr="00A34F83" w:rsidTr="000E2923">
        <w:tc>
          <w:tcPr>
            <w:tcW w:w="691" w:type="dxa"/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94" w:type="dxa"/>
            <w:gridSpan w:val="3"/>
          </w:tcPr>
          <w:p w:rsidR="00EB35C2" w:rsidRPr="00A34F83" w:rsidRDefault="00EB35C2" w:rsidP="004F423D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VIII. </w:t>
            </w:r>
            <w:r w:rsidR="006D6C26" w:rsidRPr="006D6C26">
              <w:rPr>
                <w:rFonts w:ascii="Times New Roman" w:hAnsi="Times New Roman" w:cs="Times New Roman"/>
              </w:rPr>
              <w:t>Повышение эффективности образовательных и иных мероприятий, направленных на антикоррупционное просвещение и популяризацию в обществе антикоррупционных стандартов</w:t>
            </w:r>
          </w:p>
        </w:tc>
      </w:tr>
      <w:tr w:rsidR="00EB35C2" w:rsidRPr="00A34F83" w:rsidTr="000E2923">
        <w:tc>
          <w:tcPr>
            <w:tcW w:w="691" w:type="dxa"/>
            <w:tcBorders>
              <w:bottom w:val="nil"/>
            </w:tcBorders>
          </w:tcPr>
          <w:p w:rsidR="00EB35C2" w:rsidRPr="00A34F83" w:rsidRDefault="00646C36" w:rsidP="00EB35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691" w:type="dxa"/>
            <w:tcBorders>
              <w:bottom w:val="nil"/>
            </w:tcBorders>
          </w:tcPr>
          <w:p w:rsidR="00EB35C2" w:rsidRPr="00A34F83" w:rsidRDefault="00EB35C2" w:rsidP="006D6C26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Антикоррупционное образование и антикоррупционное просвещение в ходе реализации программ (планов) органов </w:t>
            </w:r>
            <w:r w:rsidR="006D6C26">
              <w:rPr>
                <w:rFonts w:ascii="Times New Roman" w:hAnsi="Times New Roman" w:cs="Times New Roman"/>
              </w:rPr>
              <w:t xml:space="preserve">Администрации </w:t>
            </w:r>
            <w:r w:rsidRPr="00A34F83">
              <w:rPr>
                <w:rFonts w:ascii="Times New Roman" w:hAnsi="Times New Roman" w:cs="Times New Roman"/>
              </w:rPr>
              <w:t>в сфере развития правовой грамотности и правосознания граждан</w:t>
            </w:r>
          </w:p>
        </w:tc>
        <w:tc>
          <w:tcPr>
            <w:tcW w:w="3827" w:type="dxa"/>
            <w:tcBorders>
              <w:bottom w:val="nil"/>
            </w:tcBorders>
          </w:tcPr>
          <w:p w:rsidR="006D6C26" w:rsidRPr="006D6C26" w:rsidRDefault="006D6C26" w:rsidP="006D6C26">
            <w:pPr>
              <w:pStyle w:val="ConsPlusNormal"/>
              <w:rPr>
                <w:rFonts w:ascii="Times New Roman" w:hAnsi="Times New Roman" w:cs="Times New Roman"/>
              </w:rPr>
            </w:pPr>
            <w:r w:rsidRPr="006D6C26">
              <w:rPr>
                <w:rFonts w:ascii="Times New Roman" w:hAnsi="Times New Roman" w:cs="Times New Roman"/>
              </w:rPr>
              <w:t>Управление делами</w:t>
            </w:r>
          </w:p>
          <w:p w:rsidR="006D6C26" w:rsidRPr="006D6C26" w:rsidRDefault="006D6C26" w:rsidP="006D6C26">
            <w:pPr>
              <w:pStyle w:val="ConsPlusNormal"/>
              <w:rPr>
                <w:rFonts w:ascii="Times New Roman" w:hAnsi="Times New Roman" w:cs="Times New Roman"/>
              </w:rPr>
            </w:pPr>
            <w:r w:rsidRPr="006D6C26">
              <w:rPr>
                <w:rFonts w:ascii="Times New Roman" w:hAnsi="Times New Roman" w:cs="Times New Roman"/>
              </w:rPr>
              <w:t>Комитет имущественных и земельных отношений</w:t>
            </w:r>
          </w:p>
          <w:p w:rsidR="006D6C26" w:rsidRPr="006D6C26" w:rsidRDefault="006D6C26" w:rsidP="006D6C26">
            <w:pPr>
              <w:pStyle w:val="ConsPlusNormal"/>
              <w:rPr>
                <w:rFonts w:ascii="Times New Roman" w:hAnsi="Times New Roman" w:cs="Times New Roman"/>
              </w:rPr>
            </w:pPr>
            <w:r w:rsidRPr="006D6C26">
              <w:rPr>
                <w:rFonts w:ascii="Times New Roman" w:hAnsi="Times New Roman" w:cs="Times New Roman"/>
              </w:rPr>
              <w:t>Комитет по делам молодежи</w:t>
            </w:r>
          </w:p>
          <w:p w:rsidR="00C11C84" w:rsidRPr="007E3D56" w:rsidRDefault="00C11C84" w:rsidP="00C11C84">
            <w:pPr>
              <w:pStyle w:val="ConsPlusNormal"/>
              <w:rPr>
                <w:rFonts w:ascii="Times New Roman" w:hAnsi="Times New Roman" w:cs="Times New Roman"/>
              </w:rPr>
            </w:pPr>
            <w:r w:rsidRPr="007E3D56">
              <w:rPr>
                <w:rFonts w:ascii="Times New Roman" w:hAnsi="Times New Roman" w:cs="Times New Roman"/>
              </w:rPr>
              <w:t>Комитет по благоустройству, дорожному хозяйству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7E3D56">
              <w:rPr>
                <w:rFonts w:ascii="Times New Roman" w:hAnsi="Times New Roman" w:cs="Times New Roman"/>
              </w:rPr>
              <w:t>транспорту</w:t>
            </w:r>
            <w:r>
              <w:rPr>
                <w:rFonts w:ascii="Times New Roman" w:hAnsi="Times New Roman" w:cs="Times New Roman"/>
              </w:rPr>
              <w:t xml:space="preserve"> и связи</w:t>
            </w:r>
          </w:p>
          <w:p w:rsidR="006D6C26" w:rsidRPr="006D6C26" w:rsidRDefault="006D6C26" w:rsidP="006D6C26">
            <w:pPr>
              <w:pStyle w:val="ConsPlusNormal"/>
              <w:rPr>
                <w:rFonts w:ascii="Times New Roman" w:hAnsi="Times New Roman" w:cs="Times New Roman"/>
              </w:rPr>
            </w:pPr>
            <w:r w:rsidRPr="006D6C26">
              <w:rPr>
                <w:rFonts w:ascii="Times New Roman" w:hAnsi="Times New Roman" w:cs="Times New Roman"/>
              </w:rPr>
              <w:t xml:space="preserve">Комитет по жилищно-коммунальному хозяйству </w:t>
            </w:r>
          </w:p>
          <w:p w:rsidR="006D6C26" w:rsidRPr="006D6C26" w:rsidRDefault="006D6C26" w:rsidP="006D6C26">
            <w:pPr>
              <w:pStyle w:val="ConsPlusNormal"/>
              <w:rPr>
                <w:rFonts w:ascii="Times New Roman" w:hAnsi="Times New Roman" w:cs="Times New Roman"/>
              </w:rPr>
            </w:pPr>
            <w:r w:rsidRPr="006D6C26">
              <w:rPr>
                <w:rFonts w:ascii="Times New Roman" w:hAnsi="Times New Roman" w:cs="Times New Roman"/>
              </w:rPr>
              <w:t>Комитет по культуре и туризму</w:t>
            </w:r>
          </w:p>
          <w:p w:rsidR="006D6C26" w:rsidRPr="006D6C26" w:rsidRDefault="006D6C26" w:rsidP="006D6C26">
            <w:pPr>
              <w:pStyle w:val="ConsPlusNormal"/>
              <w:rPr>
                <w:rFonts w:ascii="Times New Roman" w:hAnsi="Times New Roman" w:cs="Times New Roman"/>
              </w:rPr>
            </w:pPr>
            <w:r w:rsidRPr="006D6C26">
              <w:rPr>
                <w:rFonts w:ascii="Times New Roman" w:hAnsi="Times New Roman" w:cs="Times New Roman"/>
              </w:rPr>
              <w:t xml:space="preserve">Комитет по образованию </w:t>
            </w:r>
          </w:p>
          <w:p w:rsidR="006D6C26" w:rsidRPr="006D6C26" w:rsidRDefault="006D6C26" w:rsidP="006D6C26">
            <w:pPr>
              <w:pStyle w:val="ConsPlusNormal"/>
              <w:rPr>
                <w:rFonts w:ascii="Times New Roman" w:hAnsi="Times New Roman" w:cs="Times New Roman"/>
              </w:rPr>
            </w:pPr>
            <w:r w:rsidRPr="006D6C26">
              <w:rPr>
                <w:rFonts w:ascii="Times New Roman" w:hAnsi="Times New Roman" w:cs="Times New Roman"/>
              </w:rPr>
              <w:t>Комитет по строительству и архитектуре</w:t>
            </w:r>
          </w:p>
          <w:p w:rsidR="006D6C26" w:rsidRPr="006D6C26" w:rsidRDefault="006D6C26" w:rsidP="006D6C26">
            <w:pPr>
              <w:pStyle w:val="ConsPlusNormal"/>
              <w:rPr>
                <w:rFonts w:ascii="Times New Roman" w:hAnsi="Times New Roman" w:cs="Times New Roman"/>
              </w:rPr>
            </w:pPr>
            <w:r w:rsidRPr="006D6C26">
              <w:rPr>
                <w:rFonts w:ascii="Times New Roman" w:hAnsi="Times New Roman" w:cs="Times New Roman"/>
              </w:rPr>
              <w:t xml:space="preserve">Комитет по физической культуре и спорту </w:t>
            </w:r>
          </w:p>
          <w:p w:rsidR="00EB35C2" w:rsidRPr="00A34F83" w:rsidRDefault="006D6C26" w:rsidP="006D6C26">
            <w:pPr>
              <w:pStyle w:val="ConsPlusNormal"/>
              <w:rPr>
                <w:rFonts w:ascii="Times New Roman" w:hAnsi="Times New Roman" w:cs="Times New Roman"/>
              </w:rPr>
            </w:pPr>
            <w:r w:rsidRPr="006D6C26">
              <w:rPr>
                <w:rFonts w:ascii="Times New Roman" w:hAnsi="Times New Roman" w:cs="Times New Roman"/>
              </w:rPr>
              <w:t>Комитет по финансам и налоговой политике</w:t>
            </w:r>
          </w:p>
        </w:tc>
        <w:tc>
          <w:tcPr>
            <w:tcW w:w="1276" w:type="dxa"/>
            <w:tcBorders>
              <w:bottom w:val="nil"/>
            </w:tcBorders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EB35C2" w:rsidRPr="00A34F83" w:rsidTr="000E2923">
        <w:tc>
          <w:tcPr>
            <w:tcW w:w="691" w:type="dxa"/>
          </w:tcPr>
          <w:p w:rsidR="00EB35C2" w:rsidRPr="00A34F83" w:rsidRDefault="00646C36" w:rsidP="00EB35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691" w:type="dxa"/>
            <w:tcBorders>
              <w:bottom w:val="nil"/>
            </w:tcBorders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Проведение мониторинга результатов внедрения в процесс обучения элементов, дополняющих примерные основные образовательные программы начального общего, основного общего и среднего общего образования положениями, связанными с соблюдением системы запретов, ограничений и обязанностей, установленных в целях противодействия коррупции (далее - антикоррупционные стандарты), формированием антикоррупционного мировоззрения и повышением общего уровня правосознания и правовой культуры граждан</w:t>
            </w:r>
          </w:p>
        </w:tc>
        <w:tc>
          <w:tcPr>
            <w:tcW w:w="3827" w:type="dxa"/>
            <w:tcBorders>
              <w:bottom w:val="nil"/>
            </w:tcBorders>
          </w:tcPr>
          <w:p w:rsidR="00EB35C2" w:rsidRPr="00A34F83" w:rsidRDefault="006D6C26" w:rsidP="00EB35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Комитет по образованию</w:t>
            </w:r>
          </w:p>
        </w:tc>
        <w:tc>
          <w:tcPr>
            <w:tcW w:w="1276" w:type="dxa"/>
            <w:tcBorders>
              <w:bottom w:val="nil"/>
            </w:tcBorders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EB35C2" w:rsidRPr="00A34F83" w:rsidTr="000E2923">
        <w:tc>
          <w:tcPr>
            <w:tcW w:w="691" w:type="dxa"/>
          </w:tcPr>
          <w:p w:rsidR="00EB35C2" w:rsidRPr="00A34F83" w:rsidRDefault="00646C36" w:rsidP="00EB35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691" w:type="dxa"/>
            <w:tcBorders>
              <w:bottom w:val="nil"/>
            </w:tcBorders>
          </w:tcPr>
          <w:p w:rsidR="00EB35C2" w:rsidRPr="00A34F83" w:rsidRDefault="00EB35C2" w:rsidP="006D6C26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Организация проведения </w:t>
            </w:r>
            <w:r w:rsidR="006D6C26">
              <w:rPr>
                <w:rFonts w:ascii="Times New Roman" w:hAnsi="Times New Roman" w:cs="Times New Roman"/>
              </w:rPr>
              <w:t>«</w:t>
            </w:r>
            <w:r w:rsidRPr="00A34F83">
              <w:rPr>
                <w:rFonts w:ascii="Times New Roman" w:hAnsi="Times New Roman" w:cs="Times New Roman"/>
              </w:rPr>
              <w:t>прямых линий</w:t>
            </w:r>
            <w:r w:rsidR="006D6C26">
              <w:rPr>
                <w:rFonts w:ascii="Times New Roman" w:hAnsi="Times New Roman" w:cs="Times New Roman"/>
              </w:rPr>
              <w:t>»</w:t>
            </w:r>
            <w:r w:rsidRPr="00A34F83">
              <w:rPr>
                <w:rFonts w:ascii="Times New Roman" w:hAnsi="Times New Roman" w:cs="Times New Roman"/>
              </w:rPr>
              <w:t xml:space="preserve"> с гражданами по вопросам антикоррупционного просвещения, отнесенным к сфере деятельности органов</w:t>
            </w:r>
            <w:r w:rsidR="006D6C26">
              <w:rPr>
                <w:rFonts w:ascii="Times New Roman" w:hAnsi="Times New Roman" w:cs="Times New Roman"/>
              </w:rPr>
              <w:t xml:space="preserve"> Администрации</w:t>
            </w:r>
          </w:p>
        </w:tc>
        <w:tc>
          <w:tcPr>
            <w:tcW w:w="3827" w:type="dxa"/>
            <w:tcBorders>
              <w:bottom w:val="nil"/>
            </w:tcBorders>
          </w:tcPr>
          <w:p w:rsidR="006D6C26" w:rsidRPr="006D6C26" w:rsidRDefault="006D6C26" w:rsidP="006D6C26">
            <w:pPr>
              <w:pStyle w:val="ConsPlusNormal"/>
              <w:rPr>
                <w:rFonts w:ascii="Times New Roman" w:hAnsi="Times New Roman" w:cs="Times New Roman"/>
              </w:rPr>
            </w:pPr>
            <w:r w:rsidRPr="006D6C26">
              <w:rPr>
                <w:rFonts w:ascii="Times New Roman" w:hAnsi="Times New Roman" w:cs="Times New Roman"/>
              </w:rPr>
              <w:t>Управление делами</w:t>
            </w:r>
          </w:p>
          <w:p w:rsidR="006D6C26" w:rsidRPr="006D6C26" w:rsidRDefault="006D6C26" w:rsidP="006D6C26">
            <w:pPr>
              <w:pStyle w:val="ConsPlusNormal"/>
              <w:rPr>
                <w:rFonts w:ascii="Times New Roman" w:hAnsi="Times New Roman" w:cs="Times New Roman"/>
              </w:rPr>
            </w:pPr>
            <w:r w:rsidRPr="006D6C26">
              <w:rPr>
                <w:rFonts w:ascii="Times New Roman" w:hAnsi="Times New Roman" w:cs="Times New Roman"/>
              </w:rPr>
              <w:t>Комитет имущественных и земельных отношений</w:t>
            </w:r>
          </w:p>
          <w:p w:rsidR="006D6C26" w:rsidRPr="006D6C26" w:rsidRDefault="006D6C26" w:rsidP="006D6C26">
            <w:pPr>
              <w:pStyle w:val="ConsPlusNormal"/>
              <w:rPr>
                <w:rFonts w:ascii="Times New Roman" w:hAnsi="Times New Roman" w:cs="Times New Roman"/>
              </w:rPr>
            </w:pPr>
            <w:r w:rsidRPr="006D6C26">
              <w:rPr>
                <w:rFonts w:ascii="Times New Roman" w:hAnsi="Times New Roman" w:cs="Times New Roman"/>
              </w:rPr>
              <w:t>Комитет по делам молодежи</w:t>
            </w:r>
          </w:p>
          <w:p w:rsidR="00C11C84" w:rsidRPr="007E3D56" w:rsidRDefault="00C11C84" w:rsidP="00C11C84">
            <w:pPr>
              <w:pStyle w:val="ConsPlusNormal"/>
              <w:rPr>
                <w:rFonts w:ascii="Times New Roman" w:hAnsi="Times New Roman" w:cs="Times New Roman"/>
              </w:rPr>
            </w:pPr>
            <w:r w:rsidRPr="007E3D56">
              <w:rPr>
                <w:rFonts w:ascii="Times New Roman" w:hAnsi="Times New Roman" w:cs="Times New Roman"/>
              </w:rPr>
              <w:t>Комитет по благоустройству, дорожному хозяйству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7E3D56">
              <w:rPr>
                <w:rFonts w:ascii="Times New Roman" w:hAnsi="Times New Roman" w:cs="Times New Roman"/>
              </w:rPr>
              <w:t>транспорту</w:t>
            </w:r>
            <w:r>
              <w:rPr>
                <w:rFonts w:ascii="Times New Roman" w:hAnsi="Times New Roman" w:cs="Times New Roman"/>
              </w:rPr>
              <w:t xml:space="preserve"> и связи</w:t>
            </w:r>
          </w:p>
          <w:p w:rsidR="006D6C26" w:rsidRPr="006D6C26" w:rsidRDefault="006D6C26" w:rsidP="006D6C26">
            <w:pPr>
              <w:pStyle w:val="ConsPlusNormal"/>
              <w:rPr>
                <w:rFonts w:ascii="Times New Roman" w:hAnsi="Times New Roman" w:cs="Times New Roman"/>
              </w:rPr>
            </w:pPr>
            <w:r w:rsidRPr="006D6C26">
              <w:rPr>
                <w:rFonts w:ascii="Times New Roman" w:hAnsi="Times New Roman" w:cs="Times New Roman"/>
              </w:rPr>
              <w:t xml:space="preserve">Комитет по жилищно-коммунальному хозяйству </w:t>
            </w:r>
          </w:p>
          <w:p w:rsidR="006D6C26" w:rsidRPr="006D6C26" w:rsidRDefault="006D6C26" w:rsidP="006D6C26">
            <w:pPr>
              <w:pStyle w:val="ConsPlusNormal"/>
              <w:rPr>
                <w:rFonts w:ascii="Times New Roman" w:hAnsi="Times New Roman" w:cs="Times New Roman"/>
              </w:rPr>
            </w:pPr>
            <w:r w:rsidRPr="006D6C26">
              <w:rPr>
                <w:rFonts w:ascii="Times New Roman" w:hAnsi="Times New Roman" w:cs="Times New Roman"/>
              </w:rPr>
              <w:t>Комитет по культуре и туризму</w:t>
            </w:r>
          </w:p>
          <w:p w:rsidR="006D6C26" w:rsidRPr="006D6C26" w:rsidRDefault="006D6C26" w:rsidP="006D6C26">
            <w:pPr>
              <w:pStyle w:val="ConsPlusNormal"/>
              <w:rPr>
                <w:rFonts w:ascii="Times New Roman" w:hAnsi="Times New Roman" w:cs="Times New Roman"/>
              </w:rPr>
            </w:pPr>
            <w:r w:rsidRPr="006D6C26">
              <w:rPr>
                <w:rFonts w:ascii="Times New Roman" w:hAnsi="Times New Roman" w:cs="Times New Roman"/>
              </w:rPr>
              <w:t xml:space="preserve">Комитет по образованию </w:t>
            </w:r>
          </w:p>
          <w:p w:rsidR="006D6C26" w:rsidRPr="006D6C26" w:rsidRDefault="006D6C26" w:rsidP="006D6C26">
            <w:pPr>
              <w:pStyle w:val="ConsPlusNormal"/>
              <w:rPr>
                <w:rFonts w:ascii="Times New Roman" w:hAnsi="Times New Roman" w:cs="Times New Roman"/>
              </w:rPr>
            </w:pPr>
            <w:r w:rsidRPr="006D6C26">
              <w:rPr>
                <w:rFonts w:ascii="Times New Roman" w:hAnsi="Times New Roman" w:cs="Times New Roman"/>
              </w:rPr>
              <w:t>Комитет по строительству и архитектуре</w:t>
            </w:r>
          </w:p>
          <w:p w:rsidR="006D6C26" w:rsidRPr="006D6C26" w:rsidRDefault="006D6C26" w:rsidP="006D6C26">
            <w:pPr>
              <w:pStyle w:val="ConsPlusNormal"/>
              <w:rPr>
                <w:rFonts w:ascii="Times New Roman" w:hAnsi="Times New Roman" w:cs="Times New Roman"/>
              </w:rPr>
            </w:pPr>
            <w:r w:rsidRPr="006D6C26">
              <w:rPr>
                <w:rFonts w:ascii="Times New Roman" w:hAnsi="Times New Roman" w:cs="Times New Roman"/>
              </w:rPr>
              <w:t xml:space="preserve">Комитет по физической культуре и спорту </w:t>
            </w:r>
          </w:p>
          <w:p w:rsidR="00EB35C2" w:rsidRPr="00A34F83" w:rsidRDefault="006D6C26" w:rsidP="006D6C26">
            <w:pPr>
              <w:pStyle w:val="ConsPlusNormal"/>
              <w:rPr>
                <w:rFonts w:ascii="Times New Roman" w:hAnsi="Times New Roman" w:cs="Times New Roman"/>
              </w:rPr>
            </w:pPr>
            <w:r w:rsidRPr="006D6C26">
              <w:rPr>
                <w:rFonts w:ascii="Times New Roman" w:hAnsi="Times New Roman" w:cs="Times New Roman"/>
              </w:rPr>
              <w:t>Комитет по финансам и налоговой политике</w:t>
            </w:r>
          </w:p>
        </w:tc>
        <w:tc>
          <w:tcPr>
            <w:tcW w:w="1276" w:type="dxa"/>
            <w:tcBorders>
              <w:bottom w:val="nil"/>
            </w:tcBorders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EB35C2" w:rsidRPr="00A34F83" w:rsidTr="000E2923">
        <w:tc>
          <w:tcPr>
            <w:tcW w:w="691" w:type="dxa"/>
          </w:tcPr>
          <w:p w:rsidR="00EB35C2" w:rsidRPr="00A34F83" w:rsidRDefault="00861982" w:rsidP="00EB35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691" w:type="dxa"/>
            <w:tcBorders>
              <w:bottom w:val="nil"/>
            </w:tcBorders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Мониторинг принятых мер по созданию </w:t>
            </w:r>
            <w:r w:rsidRPr="00A34F83">
              <w:rPr>
                <w:rFonts w:ascii="Times New Roman" w:hAnsi="Times New Roman" w:cs="Times New Roman"/>
              </w:rPr>
              <w:lastRenderedPageBreak/>
              <w:t>условий для повышения уровня правосознания граждан и популяризации антикоррупционных стандартов, основанных на знаниях общих прав и обязанностей, и выработка предложений о совершенствовании соответствующей работы</w:t>
            </w:r>
          </w:p>
        </w:tc>
        <w:tc>
          <w:tcPr>
            <w:tcW w:w="3827" w:type="dxa"/>
            <w:tcBorders>
              <w:bottom w:val="nil"/>
            </w:tcBorders>
          </w:tcPr>
          <w:p w:rsidR="00277963" w:rsidRPr="00277963" w:rsidRDefault="00277963" w:rsidP="00277963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lastRenderedPageBreak/>
              <w:t>Управление делами</w:t>
            </w:r>
          </w:p>
          <w:p w:rsidR="00277963" w:rsidRPr="00277963" w:rsidRDefault="00277963" w:rsidP="00277963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lastRenderedPageBreak/>
              <w:t>Комитет имущественных и земельных отношений</w:t>
            </w:r>
          </w:p>
          <w:p w:rsidR="00277963" w:rsidRPr="00277963" w:rsidRDefault="00277963" w:rsidP="00277963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t>Комитет по делам молодежи</w:t>
            </w:r>
          </w:p>
          <w:p w:rsidR="00C11C84" w:rsidRPr="007E3D56" w:rsidRDefault="00C11C84" w:rsidP="00C11C84">
            <w:pPr>
              <w:pStyle w:val="ConsPlusNormal"/>
              <w:rPr>
                <w:rFonts w:ascii="Times New Roman" w:hAnsi="Times New Roman" w:cs="Times New Roman"/>
              </w:rPr>
            </w:pPr>
            <w:r w:rsidRPr="007E3D56">
              <w:rPr>
                <w:rFonts w:ascii="Times New Roman" w:hAnsi="Times New Roman" w:cs="Times New Roman"/>
              </w:rPr>
              <w:t>Комитет по благоустройству, дорожному хозяйству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7E3D56">
              <w:rPr>
                <w:rFonts w:ascii="Times New Roman" w:hAnsi="Times New Roman" w:cs="Times New Roman"/>
              </w:rPr>
              <w:t>транспорту</w:t>
            </w:r>
            <w:r>
              <w:rPr>
                <w:rFonts w:ascii="Times New Roman" w:hAnsi="Times New Roman" w:cs="Times New Roman"/>
              </w:rPr>
              <w:t xml:space="preserve"> и связи</w:t>
            </w:r>
          </w:p>
          <w:p w:rsidR="00277963" w:rsidRPr="00277963" w:rsidRDefault="00277963" w:rsidP="00277963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t xml:space="preserve">Комитет по жилищно-коммунальному хозяйству </w:t>
            </w:r>
          </w:p>
          <w:p w:rsidR="00277963" w:rsidRPr="00277963" w:rsidRDefault="00277963" w:rsidP="00277963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t>Комитет по культуре и туризму</w:t>
            </w:r>
          </w:p>
          <w:p w:rsidR="00277963" w:rsidRPr="00277963" w:rsidRDefault="00277963" w:rsidP="00277963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t xml:space="preserve">Комитет по образованию </w:t>
            </w:r>
          </w:p>
          <w:p w:rsidR="00277963" w:rsidRPr="00277963" w:rsidRDefault="00277963" w:rsidP="00277963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t>Комитет по строительству и архитектуре</w:t>
            </w:r>
          </w:p>
          <w:p w:rsidR="00277963" w:rsidRPr="00277963" w:rsidRDefault="00277963" w:rsidP="00277963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t xml:space="preserve">Комитет по физической культуре и спорту </w:t>
            </w:r>
          </w:p>
          <w:p w:rsidR="00EB35C2" w:rsidRPr="00A34F83" w:rsidRDefault="00277963" w:rsidP="00277963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t>Комитет по финансам и налоговой политике</w:t>
            </w:r>
          </w:p>
        </w:tc>
        <w:tc>
          <w:tcPr>
            <w:tcW w:w="1276" w:type="dxa"/>
            <w:tcBorders>
              <w:bottom w:val="nil"/>
            </w:tcBorders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lastRenderedPageBreak/>
              <w:t>Постоянно</w:t>
            </w:r>
          </w:p>
        </w:tc>
      </w:tr>
      <w:tr w:rsidR="00EB35C2" w:rsidRPr="00A34F83" w:rsidTr="000E2923">
        <w:tc>
          <w:tcPr>
            <w:tcW w:w="691" w:type="dxa"/>
          </w:tcPr>
          <w:p w:rsidR="00EB35C2" w:rsidRPr="00A34F83" w:rsidRDefault="00861982" w:rsidP="00EB35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4691" w:type="dxa"/>
            <w:tcBorders>
              <w:bottom w:val="single" w:sz="4" w:space="0" w:color="auto"/>
            </w:tcBorders>
          </w:tcPr>
          <w:p w:rsidR="00EB35C2" w:rsidRPr="00A34F83" w:rsidRDefault="00EB35C2" w:rsidP="00277963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Пр</w:t>
            </w:r>
            <w:r w:rsidR="00DB3C63">
              <w:rPr>
                <w:rFonts w:ascii="Times New Roman" w:hAnsi="Times New Roman" w:cs="Times New Roman"/>
              </w:rPr>
              <w:t xml:space="preserve">оведение обучающих семинаров с </w:t>
            </w:r>
            <w:r w:rsidRPr="00A34F83">
              <w:rPr>
                <w:rFonts w:ascii="Times New Roman" w:hAnsi="Times New Roman" w:cs="Times New Roman"/>
              </w:rPr>
              <w:t>лицами, замещающими муниципальные должности и должности муниципальной службы, по вопросам организации деятельности в сфере профилактики коррупции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EB35C2" w:rsidRPr="00A34F83" w:rsidRDefault="00277963" w:rsidP="00EB35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делами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EB35C2" w:rsidRPr="00A34F83" w:rsidTr="000E2923">
        <w:tc>
          <w:tcPr>
            <w:tcW w:w="691" w:type="dxa"/>
          </w:tcPr>
          <w:p w:rsidR="00EB35C2" w:rsidRPr="00A34F83" w:rsidRDefault="00861982" w:rsidP="00EB35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691" w:type="dxa"/>
            <w:tcBorders>
              <w:bottom w:val="single" w:sz="4" w:space="0" w:color="auto"/>
            </w:tcBorders>
          </w:tcPr>
          <w:p w:rsidR="00EB35C2" w:rsidRPr="00A34F83" w:rsidRDefault="00EB35C2" w:rsidP="00277963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Проведение семинаров-совещаний в</w:t>
            </w:r>
            <w:r w:rsidR="00277963">
              <w:rPr>
                <w:rFonts w:ascii="Times New Roman" w:hAnsi="Times New Roman" w:cs="Times New Roman"/>
              </w:rPr>
              <w:t xml:space="preserve"> </w:t>
            </w:r>
            <w:r w:rsidRPr="00A34F83">
              <w:rPr>
                <w:rFonts w:ascii="Times New Roman" w:hAnsi="Times New Roman" w:cs="Times New Roman"/>
              </w:rPr>
              <w:t xml:space="preserve">образовательных организациях, подведомственных </w:t>
            </w:r>
            <w:r w:rsidR="00277963">
              <w:rPr>
                <w:rFonts w:ascii="Times New Roman" w:hAnsi="Times New Roman" w:cs="Times New Roman"/>
              </w:rPr>
              <w:t>Комитету по образованию</w:t>
            </w:r>
            <w:r w:rsidRPr="00A34F83">
              <w:rPr>
                <w:rFonts w:ascii="Times New Roman" w:hAnsi="Times New Roman" w:cs="Times New Roman"/>
              </w:rPr>
              <w:t>, по вопросам противодействия коррупции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EB35C2" w:rsidRPr="00A34F83" w:rsidRDefault="00277963" w:rsidP="00EB35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Комитет по образованию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EB35C2" w:rsidRPr="00A34F83" w:rsidTr="000E2923">
        <w:tblPrEx>
          <w:tblBorders>
            <w:insideH w:val="nil"/>
          </w:tblBorders>
        </w:tblPrEx>
        <w:tc>
          <w:tcPr>
            <w:tcW w:w="691" w:type="dxa"/>
            <w:tcBorders>
              <w:bottom w:val="nil"/>
            </w:tcBorders>
          </w:tcPr>
          <w:p w:rsidR="00EB35C2" w:rsidRPr="00A34F83" w:rsidRDefault="00861982" w:rsidP="00EB35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691" w:type="dxa"/>
            <w:tcBorders>
              <w:top w:val="single" w:sz="4" w:space="0" w:color="auto"/>
              <w:bottom w:val="nil"/>
            </w:tcBorders>
          </w:tcPr>
          <w:p w:rsidR="00EB35C2" w:rsidRPr="00A34F83" w:rsidRDefault="00EB35C2" w:rsidP="00277963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Организация антикоррупционного просвещения на базе муниципальных библиотек </w:t>
            </w:r>
            <w:r w:rsidR="00277963">
              <w:rPr>
                <w:rFonts w:ascii="Times New Roman" w:hAnsi="Times New Roman" w:cs="Times New Roman"/>
              </w:rPr>
              <w:t>Городского округа</w:t>
            </w: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</w:tcPr>
          <w:p w:rsidR="00EB35C2" w:rsidRPr="00A34F83" w:rsidRDefault="00277963" w:rsidP="00EB35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Комитет по культуре и туризму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EB35C2" w:rsidRPr="00A34F83" w:rsidTr="000E2923">
        <w:tc>
          <w:tcPr>
            <w:tcW w:w="691" w:type="dxa"/>
          </w:tcPr>
          <w:p w:rsidR="00EB35C2" w:rsidRPr="00A34F83" w:rsidRDefault="00861982" w:rsidP="00EB35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691" w:type="dxa"/>
          </w:tcPr>
          <w:p w:rsidR="00EB35C2" w:rsidRPr="00A34F83" w:rsidRDefault="00EB35C2" w:rsidP="00277963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Организация и проведение семинаров (занятий, бесед) с лицами, замещающими должности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A34F83">
              <w:rPr>
                <w:rFonts w:ascii="Times New Roman" w:hAnsi="Times New Roman" w:cs="Times New Roman"/>
              </w:rPr>
              <w:t xml:space="preserve"> службы, руководителями и работниками </w:t>
            </w:r>
            <w:r w:rsidR="00277963">
              <w:rPr>
                <w:rFonts w:ascii="Times New Roman" w:hAnsi="Times New Roman" w:cs="Times New Roman"/>
              </w:rPr>
              <w:t>муниципальных</w:t>
            </w:r>
            <w:r w:rsidRPr="00A34F83">
              <w:rPr>
                <w:rFonts w:ascii="Times New Roman" w:hAnsi="Times New Roman" w:cs="Times New Roman"/>
              </w:rPr>
              <w:t xml:space="preserve"> учреждений и </w:t>
            </w:r>
            <w:r w:rsidR="00277963">
              <w:rPr>
                <w:rFonts w:ascii="Times New Roman" w:hAnsi="Times New Roman" w:cs="Times New Roman"/>
              </w:rPr>
              <w:t>предприятий Городского округа</w:t>
            </w:r>
            <w:r w:rsidRPr="00A34F83">
              <w:rPr>
                <w:rFonts w:ascii="Times New Roman" w:hAnsi="Times New Roman" w:cs="Times New Roman"/>
              </w:rPr>
              <w:t>, об ответственности за совершение коррупционных правонарушений</w:t>
            </w:r>
          </w:p>
        </w:tc>
        <w:tc>
          <w:tcPr>
            <w:tcW w:w="3827" w:type="dxa"/>
          </w:tcPr>
          <w:p w:rsidR="00277963" w:rsidRPr="00277963" w:rsidRDefault="00277963" w:rsidP="00277963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t>Управление делами</w:t>
            </w:r>
          </w:p>
          <w:p w:rsidR="00277963" w:rsidRPr="00277963" w:rsidRDefault="00277963" w:rsidP="00277963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t>Комитет имущественных и земельных отношений</w:t>
            </w:r>
          </w:p>
          <w:p w:rsidR="00277963" w:rsidRPr="00277963" w:rsidRDefault="00277963" w:rsidP="00277963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t>Комитет по делам молодежи</w:t>
            </w:r>
          </w:p>
          <w:p w:rsidR="00C11C84" w:rsidRPr="007E3D56" w:rsidRDefault="00C11C84" w:rsidP="00C11C84">
            <w:pPr>
              <w:pStyle w:val="ConsPlusNormal"/>
              <w:rPr>
                <w:rFonts w:ascii="Times New Roman" w:hAnsi="Times New Roman" w:cs="Times New Roman"/>
              </w:rPr>
            </w:pPr>
            <w:r w:rsidRPr="007E3D56">
              <w:rPr>
                <w:rFonts w:ascii="Times New Roman" w:hAnsi="Times New Roman" w:cs="Times New Roman"/>
              </w:rPr>
              <w:t>Комитет по благоустройству, дорожному хозяйству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7E3D56">
              <w:rPr>
                <w:rFonts w:ascii="Times New Roman" w:hAnsi="Times New Roman" w:cs="Times New Roman"/>
              </w:rPr>
              <w:t>транспорту</w:t>
            </w:r>
            <w:r>
              <w:rPr>
                <w:rFonts w:ascii="Times New Roman" w:hAnsi="Times New Roman" w:cs="Times New Roman"/>
              </w:rPr>
              <w:t xml:space="preserve"> и связи</w:t>
            </w:r>
          </w:p>
          <w:p w:rsidR="00277963" w:rsidRPr="00277963" w:rsidRDefault="00277963" w:rsidP="00277963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t xml:space="preserve">Комитет по жилищно-коммунальному хозяйству </w:t>
            </w:r>
          </w:p>
          <w:p w:rsidR="00277963" w:rsidRPr="00277963" w:rsidRDefault="00277963" w:rsidP="00277963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t>Комитет по культуре и туризму</w:t>
            </w:r>
          </w:p>
          <w:p w:rsidR="00277963" w:rsidRPr="00277963" w:rsidRDefault="00277963" w:rsidP="00277963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t xml:space="preserve">Комитет по образованию </w:t>
            </w:r>
          </w:p>
          <w:p w:rsidR="00277963" w:rsidRPr="00277963" w:rsidRDefault="00277963" w:rsidP="00277963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t>Комитет по строительству и архитектуре</w:t>
            </w:r>
          </w:p>
          <w:p w:rsidR="00277963" w:rsidRPr="00277963" w:rsidRDefault="00277963" w:rsidP="00277963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t xml:space="preserve">Комитет по физической культуре и спорту </w:t>
            </w:r>
          </w:p>
          <w:p w:rsidR="00EB35C2" w:rsidRPr="00A34F83" w:rsidRDefault="00277963" w:rsidP="00277963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t>Комитет по финансам и налоговой политике</w:t>
            </w:r>
          </w:p>
        </w:tc>
        <w:tc>
          <w:tcPr>
            <w:tcW w:w="1276" w:type="dxa"/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EB35C2" w:rsidRPr="00A34F83" w:rsidTr="000E2923">
        <w:tc>
          <w:tcPr>
            <w:tcW w:w="691" w:type="dxa"/>
          </w:tcPr>
          <w:p w:rsidR="00EB35C2" w:rsidRPr="00A34F83" w:rsidRDefault="00861982" w:rsidP="00EB35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691" w:type="dxa"/>
          </w:tcPr>
          <w:p w:rsidR="00EB35C2" w:rsidRPr="00A34F83" w:rsidRDefault="00EB35C2" w:rsidP="00277963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Доведение до лиц, замещающих должности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A34F83">
              <w:rPr>
                <w:rFonts w:ascii="Times New Roman" w:hAnsi="Times New Roman" w:cs="Times New Roman"/>
              </w:rPr>
              <w:t xml:space="preserve"> службы, руководителей и работников </w:t>
            </w:r>
            <w:r w:rsidR="00277963" w:rsidRPr="00277963">
              <w:rPr>
                <w:rFonts w:ascii="Times New Roman" w:hAnsi="Times New Roman" w:cs="Times New Roman"/>
              </w:rPr>
              <w:t>муниципальных учреждений и предприятий Городского округа</w:t>
            </w:r>
            <w:r w:rsidR="00277963">
              <w:rPr>
                <w:rFonts w:ascii="Times New Roman" w:hAnsi="Times New Roman" w:cs="Times New Roman"/>
              </w:rPr>
              <w:t xml:space="preserve"> </w:t>
            </w:r>
            <w:r w:rsidRPr="00A34F83">
              <w:rPr>
                <w:rFonts w:ascii="Times New Roman" w:hAnsi="Times New Roman" w:cs="Times New Roman"/>
              </w:rPr>
              <w:t>информации о недопущении поведения, которое может восприниматься окружающими как обещание или предложение дачи взятки, либо как согласие принять взятку, или как просьба о даче взятки</w:t>
            </w:r>
          </w:p>
        </w:tc>
        <w:tc>
          <w:tcPr>
            <w:tcW w:w="3827" w:type="dxa"/>
          </w:tcPr>
          <w:p w:rsidR="00277963" w:rsidRPr="00277963" w:rsidRDefault="00277963" w:rsidP="00277963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t>Управление делами</w:t>
            </w:r>
          </w:p>
          <w:p w:rsidR="00277963" w:rsidRPr="00277963" w:rsidRDefault="00277963" w:rsidP="00277963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t>Комитет имущественных и земельных отношений</w:t>
            </w:r>
          </w:p>
          <w:p w:rsidR="00277963" w:rsidRPr="00277963" w:rsidRDefault="00277963" w:rsidP="00277963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t>Комитет по делам молодежи</w:t>
            </w:r>
          </w:p>
          <w:p w:rsidR="00C11C84" w:rsidRPr="007E3D56" w:rsidRDefault="00C11C84" w:rsidP="00C11C84">
            <w:pPr>
              <w:pStyle w:val="ConsPlusNormal"/>
              <w:rPr>
                <w:rFonts w:ascii="Times New Roman" w:hAnsi="Times New Roman" w:cs="Times New Roman"/>
              </w:rPr>
            </w:pPr>
            <w:r w:rsidRPr="007E3D56">
              <w:rPr>
                <w:rFonts w:ascii="Times New Roman" w:hAnsi="Times New Roman" w:cs="Times New Roman"/>
              </w:rPr>
              <w:t>Комитет по благоустройству, дорожному хозяйству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7E3D56">
              <w:rPr>
                <w:rFonts w:ascii="Times New Roman" w:hAnsi="Times New Roman" w:cs="Times New Roman"/>
              </w:rPr>
              <w:t>транспорту</w:t>
            </w:r>
            <w:r>
              <w:rPr>
                <w:rFonts w:ascii="Times New Roman" w:hAnsi="Times New Roman" w:cs="Times New Roman"/>
              </w:rPr>
              <w:t xml:space="preserve"> и связи</w:t>
            </w:r>
          </w:p>
          <w:p w:rsidR="00277963" w:rsidRPr="00277963" w:rsidRDefault="00277963" w:rsidP="00277963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t xml:space="preserve">Комитет по жилищно-коммунальному хозяйству </w:t>
            </w:r>
          </w:p>
          <w:p w:rsidR="00277963" w:rsidRPr="00277963" w:rsidRDefault="00277963" w:rsidP="00277963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t>Комитет по культуре и туризму</w:t>
            </w:r>
          </w:p>
          <w:p w:rsidR="00277963" w:rsidRPr="00277963" w:rsidRDefault="00277963" w:rsidP="00277963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t xml:space="preserve">Комитет по образованию </w:t>
            </w:r>
          </w:p>
          <w:p w:rsidR="00277963" w:rsidRPr="00277963" w:rsidRDefault="00277963" w:rsidP="00277963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t>Комитет по строительству и архитектуре</w:t>
            </w:r>
          </w:p>
          <w:p w:rsidR="00277963" w:rsidRPr="00277963" w:rsidRDefault="00277963" w:rsidP="00277963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lastRenderedPageBreak/>
              <w:t xml:space="preserve">Комитет по физической культуре и спорту </w:t>
            </w:r>
          </w:p>
          <w:p w:rsidR="00EB35C2" w:rsidRPr="00A34F83" w:rsidRDefault="00277963" w:rsidP="00277963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t>Комитет по финансам и налоговой политике</w:t>
            </w:r>
          </w:p>
        </w:tc>
        <w:tc>
          <w:tcPr>
            <w:tcW w:w="1276" w:type="dxa"/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lastRenderedPageBreak/>
              <w:t>Постоянно</w:t>
            </w:r>
          </w:p>
        </w:tc>
      </w:tr>
      <w:tr w:rsidR="00EB35C2" w:rsidRPr="00A34F83" w:rsidTr="000E2923">
        <w:tc>
          <w:tcPr>
            <w:tcW w:w="691" w:type="dxa"/>
          </w:tcPr>
          <w:p w:rsidR="00EB35C2" w:rsidRPr="00A34F83" w:rsidRDefault="00861982" w:rsidP="00EB35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4691" w:type="dxa"/>
          </w:tcPr>
          <w:p w:rsidR="00EB35C2" w:rsidRPr="00A34F83" w:rsidRDefault="00EB35C2" w:rsidP="00277963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Доведение до лиц, замещающих должности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A34F83">
              <w:rPr>
                <w:rFonts w:ascii="Times New Roman" w:hAnsi="Times New Roman" w:cs="Times New Roman"/>
              </w:rPr>
              <w:t xml:space="preserve"> службы, руководителей </w:t>
            </w:r>
            <w:r w:rsidR="00277963">
              <w:rPr>
                <w:rFonts w:ascii="Times New Roman" w:hAnsi="Times New Roman" w:cs="Times New Roman"/>
              </w:rPr>
              <w:t>муниципальных</w:t>
            </w:r>
            <w:r w:rsidRPr="00A34F83">
              <w:rPr>
                <w:rFonts w:ascii="Times New Roman" w:hAnsi="Times New Roman" w:cs="Times New Roman"/>
              </w:rPr>
              <w:t xml:space="preserve"> учреждений </w:t>
            </w:r>
            <w:r w:rsidR="00277963">
              <w:rPr>
                <w:rFonts w:ascii="Times New Roman" w:hAnsi="Times New Roman" w:cs="Times New Roman"/>
              </w:rPr>
              <w:t xml:space="preserve">и </w:t>
            </w:r>
            <w:r w:rsidRPr="00A34F83">
              <w:rPr>
                <w:rFonts w:ascii="Times New Roman" w:hAnsi="Times New Roman" w:cs="Times New Roman"/>
              </w:rPr>
              <w:t>предприятий</w:t>
            </w:r>
            <w:r w:rsidR="00277963">
              <w:rPr>
                <w:rFonts w:ascii="Times New Roman" w:hAnsi="Times New Roman" w:cs="Times New Roman"/>
              </w:rPr>
              <w:t xml:space="preserve"> Городского округа</w:t>
            </w:r>
            <w:r w:rsidRPr="00A34F83">
              <w:rPr>
                <w:rFonts w:ascii="Times New Roman" w:hAnsi="Times New Roman" w:cs="Times New Roman"/>
              </w:rPr>
              <w:t xml:space="preserve"> информации о запретах, ограничениях и обязанностях, установленных в целях противодействия коррупции (в части касающейся)</w:t>
            </w:r>
          </w:p>
        </w:tc>
        <w:tc>
          <w:tcPr>
            <w:tcW w:w="3827" w:type="dxa"/>
          </w:tcPr>
          <w:p w:rsidR="00277963" w:rsidRPr="00277963" w:rsidRDefault="00277963" w:rsidP="00277963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t>Управление делами</w:t>
            </w:r>
          </w:p>
          <w:p w:rsidR="00277963" w:rsidRPr="00277963" w:rsidRDefault="00277963" w:rsidP="00277963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t>Комитет имущественных и земельных отношений</w:t>
            </w:r>
          </w:p>
          <w:p w:rsidR="00277963" w:rsidRPr="00277963" w:rsidRDefault="00277963" w:rsidP="00277963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t>Комитет по делам молодежи</w:t>
            </w:r>
          </w:p>
          <w:p w:rsidR="00C11C84" w:rsidRPr="007E3D56" w:rsidRDefault="00C11C84" w:rsidP="00C11C84">
            <w:pPr>
              <w:pStyle w:val="ConsPlusNormal"/>
              <w:rPr>
                <w:rFonts w:ascii="Times New Roman" w:hAnsi="Times New Roman" w:cs="Times New Roman"/>
              </w:rPr>
            </w:pPr>
            <w:r w:rsidRPr="007E3D56">
              <w:rPr>
                <w:rFonts w:ascii="Times New Roman" w:hAnsi="Times New Roman" w:cs="Times New Roman"/>
              </w:rPr>
              <w:t>Комитет по благоустройству, дорожному хозяйству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7E3D56">
              <w:rPr>
                <w:rFonts w:ascii="Times New Roman" w:hAnsi="Times New Roman" w:cs="Times New Roman"/>
              </w:rPr>
              <w:t>транспорту</w:t>
            </w:r>
            <w:r>
              <w:rPr>
                <w:rFonts w:ascii="Times New Roman" w:hAnsi="Times New Roman" w:cs="Times New Roman"/>
              </w:rPr>
              <w:t xml:space="preserve"> и связи</w:t>
            </w:r>
          </w:p>
          <w:p w:rsidR="00277963" w:rsidRPr="00277963" w:rsidRDefault="00277963" w:rsidP="00277963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t xml:space="preserve">Комитет по жилищно-коммунальному хозяйству </w:t>
            </w:r>
          </w:p>
          <w:p w:rsidR="00277963" w:rsidRPr="00277963" w:rsidRDefault="00277963" w:rsidP="00277963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t>Комитет по культуре и туризму</w:t>
            </w:r>
          </w:p>
          <w:p w:rsidR="00277963" w:rsidRPr="00277963" w:rsidRDefault="00277963" w:rsidP="00277963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t xml:space="preserve">Комитет по образованию </w:t>
            </w:r>
          </w:p>
          <w:p w:rsidR="00277963" w:rsidRPr="00277963" w:rsidRDefault="00277963" w:rsidP="00277963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t>Комитет по строительству и архитектуре</w:t>
            </w:r>
          </w:p>
          <w:p w:rsidR="00277963" w:rsidRPr="00277963" w:rsidRDefault="00277963" w:rsidP="00277963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t xml:space="preserve">Комитет по физической культуре и спорту </w:t>
            </w:r>
          </w:p>
          <w:p w:rsidR="00EB35C2" w:rsidRPr="00A34F83" w:rsidRDefault="00277963" w:rsidP="00277963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t>Комитет по финансам и налоговой политике</w:t>
            </w:r>
          </w:p>
        </w:tc>
        <w:tc>
          <w:tcPr>
            <w:tcW w:w="1276" w:type="dxa"/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EB35C2" w:rsidRPr="00A34F83" w:rsidTr="000E2923">
        <w:tc>
          <w:tcPr>
            <w:tcW w:w="691" w:type="dxa"/>
          </w:tcPr>
          <w:p w:rsidR="00EB35C2" w:rsidRPr="00A34F83" w:rsidRDefault="00861982" w:rsidP="00EB35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691" w:type="dxa"/>
            <w:tcBorders>
              <w:bottom w:val="nil"/>
            </w:tcBorders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Обеспечение профессионального развития в области противодействия коррупции </w:t>
            </w:r>
            <w:r w:rsidR="00277963">
              <w:rPr>
                <w:rFonts w:ascii="Times New Roman" w:hAnsi="Times New Roman" w:cs="Times New Roman"/>
              </w:rPr>
              <w:t>муниципальных</w:t>
            </w:r>
            <w:r w:rsidRPr="00A34F83">
              <w:rPr>
                <w:rFonts w:ascii="Times New Roman" w:hAnsi="Times New Roman" w:cs="Times New Roman"/>
              </w:rPr>
              <w:t xml:space="preserve"> служащих, работников, занимающих должности, не относящиеся к должностям </w:t>
            </w:r>
            <w:r>
              <w:rPr>
                <w:rFonts w:ascii="Times New Roman" w:hAnsi="Times New Roman" w:cs="Times New Roman"/>
              </w:rPr>
              <w:t>муниципальной</w:t>
            </w:r>
            <w:r w:rsidRPr="00A34F83">
              <w:rPr>
                <w:rFonts w:ascii="Times New Roman" w:hAnsi="Times New Roman" w:cs="Times New Roman"/>
              </w:rPr>
              <w:t xml:space="preserve"> службы</w:t>
            </w:r>
            <w:r w:rsidR="00A6274F">
              <w:rPr>
                <w:rFonts w:ascii="Times New Roman" w:hAnsi="Times New Roman" w:cs="Times New Roman"/>
              </w:rPr>
              <w:t xml:space="preserve"> в </w:t>
            </w:r>
            <w:r w:rsidR="00277963">
              <w:rPr>
                <w:rFonts w:ascii="Times New Roman" w:hAnsi="Times New Roman" w:cs="Times New Roman"/>
              </w:rPr>
              <w:t>Администрации</w:t>
            </w:r>
            <w:r w:rsidRPr="00A34F83">
              <w:rPr>
                <w:rFonts w:ascii="Times New Roman" w:hAnsi="Times New Roman" w:cs="Times New Roman"/>
              </w:rPr>
              <w:t xml:space="preserve"> (далее - работники), в трудовые обязанности которых входит участие в противодействии коррупции, а также их обучение по дополнительным профессиональным программам в области противодействия коррупции.</w:t>
            </w:r>
          </w:p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Обеспечение профессионального развития в области противодействия коррупции лиц, впервые поступивших на </w:t>
            </w:r>
            <w:r w:rsidR="00A6274F">
              <w:rPr>
                <w:rFonts w:ascii="Times New Roman" w:hAnsi="Times New Roman" w:cs="Times New Roman"/>
              </w:rPr>
              <w:t>муниципальную</w:t>
            </w:r>
            <w:r w:rsidRPr="00A34F83">
              <w:rPr>
                <w:rFonts w:ascii="Times New Roman" w:hAnsi="Times New Roman" w:cs="Times New Roman"/>
              </w:rPr>
              <w:t xml:space="preserve"> службу или на работу в органы </w:t>
            </w:r>
            <w:r w:rsidR="00A6274F">
              <w:rPr>
                <w:rFonts w:ascii="Times New Roman" w:hAnsi="Times New Roman" w:cs="Times New Roman"/>
              </w:rPr>
              <w:t xml:space="preserve">Администрации </w:t>
            </w:r>
            <w:r w:rsidRPr="00A34F83">
              <w:rPr>
                <w:rFonts w:ascii="Times New Roman" w:hAnsi="Times New Roman" w:cs="Times New Roman"/>
              </w:rPr>
              <w:t>и замещающих должности, связанные с соблюдением антикоррупционных стандартов.</w:t>
            </w:r>
          </w:p>
          <w:p w:rsidR="00EB35C2" w:rsidRPr="00A34F83" w:rsidRDefault="00EB35C2" w:rsidP="00A6274F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Обеспечение профессионального развития в области противодействия коррупции, в том числе обучение по дополнительным профессиональным программам в области противодействия коррупции, </w:t>
            </w:r>
            <w:r w:rsidR="00A6274F">
              <w:rPr>
                <w:rFonts w:ascii="Times New Roman" w:hAnsi="Times New Roman" w:cs="Times New Roman"/>
              </w:rPr>
              <w:t>муниципальных</w:t>
            </w:r>
            <w:r w:rsidRPr="00A34F83">
              <w:rPr>
                <w:rFonts w:ascii="Times New Roman" w:hAnsi="Times New Roman" w:cs="Times New Roman"/>
              </w:rPr>
              <w:t xml:space="preserve"> служащих, работников, в должностные (трудовые) обязанности которых входит участие в проведении закупок товаров, работ, услуг для обеспечения </w:t>
            </w:r>
            <w:r w:rsidR="00A6274F">
              <w:rPr>
                <w:rFonts w:ascii="Times New Roman" w:hAnsi="Times New Roman" w:cs="Times New Roman"/>
              </w:rPr>
              <w:t>муниципальных</w:t>
            </w:r>
            <w:r w:rsidRPr="00A34F83">
              <w:rPr>
                <w:rFonts w:ascii="Times New Roman" w:hAnsi="Times New Roman" w:cs="Times New Roman"/>
              </w:rPr>
              <w:t xml:space="preserve"> нужд</w:t>
            </w:r>
          </w:p>
        </w:tc>
        <w:tc>
          <w:tcPr>
            <w:tcW w:w="3827" w:type="dxa"/>
            <w:tcBorders>
              <w:bottom w:val="nil"/>
            </w:tcBorders>
          </w:tcPr>
          <w:p w:rsidR="00A6274F" w:rsidRPr="00277963" w:rsidRDefault="00A6274F" w:rsidP="00A6274F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t>Управление делами</w:t>
            </w:r>
          </w:p>
          <w:p w:rsidR="00A6274F" w:rsidRPr="00277963" w:rsidRDefault="00A6274F" w:rsidP="00A6274F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t>Комитет имущественных и земельных отношений</w:t>
            </w:r>
          </w:p>
          <w:p w:rsidR="00A6274F" w:rsidRPr="00277963" w:rsidRDefault="00A6274F" w:rsidP="00A6274F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t>Комитет по делам молодежи</w:t>
            </w:r>
          </w:p>
          <w:p w:rsidR="00C11C84" w:rsidRPr="007E3D56" w:rsidRDefault="00C11C84" w:rsidP="00C11C84">
            <w:pPr>
              <w:pStyle w:val="ConsPlusNormal"/>
              <w:rPr>
                <w:rFonts w:ascii="Times New Roman" w:hAnsi="Times New Roman" w:cs="Times New Roman"/>
              </w:rPr>
            </w:pPr>
            <w:r w:rsidRPr="007E3D56">
              <w:rPr>
                <w:rFonts w:ascii="Times New Roman" w:hAnsi="Times New Roman" w:cs="Times New Roman"/>
              </w:rPr>
              <w:t>Комитет по благоустройству, дорожному хозяйству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7E3D56">
              <w:rPr>
                <w:rFonts w:ascii="Times New Roman" w:hAnsi="Times New Roman" w:cs="Times New Roman"/>
              </w:rPr>
              <w:t>транспорту</w:t>
            </w:r>
            <w:r>
              <w:rPr>
                <w:rFonts w:ascii="Times New Roman" w:hAnsi="Times New Roman" w:cs="Times New Roman"/>
              </w:rPr>
              <w:t xml:space="preserve"> и связи</w:t>
            </w:r>
          </w:p>
          <w:p w:rsidR="00A6274F" w:rsidRPr="00277963" w:rsidRDefault="00A6274F" w:rsidP="00A6274F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t xml:space="preserve">Комитет по жилищно-коммунальному хозяйству </w:t>
            </w:r>
          </w:p>
          <w:p w:rsidR="00A6274F" w:rsidRPr="00277963" w:rsidRDefault="00A6274F" w:rsidP="00A6274F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t>Комитет по культуре и туризму</w:t>
            </w:r>
          </w:p>
          <w:p w:rsidR="00A6274F" w:rsidRPr="00277963" w:rsidRDefault="00A6274F" w:rsidP="00A6274F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t xml:space="preserve">Комитет по образованию </w:t>
            </w:r>
          </w:p>
          <w:p w:rsidR="00A6274F" w:rsidRPr="00277963" w:rsidRDefault="00A6274F" w:rsidP="00A6274F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t>Комитет по строительству и архитектуре</w:t>
            </w:r>
          </w:p>
          <w:p w:rsidR="00A6274F" w:rsidRPr="00277963" w:rsidRDefault="00A6274F" w:rsidP="00A6274F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t xml:space="preserve">Комитет по физической культуре и спорту </w:t>
            </w:r>
          </w:p>
          <w:p w:rsidR="00EB35C2" w:rsidRPr="00A34F83" w:rsidRDefault="00A6274F" w:rsidP="00A6274F">
            <w:pPr>
              <w:pStyle w:val="ConsPlusNormal"/>
              <w:rPr>
                <w:rFonts w:ascii="Times New Roman" w:hAnsi="Times New Roman" w:cs="Times New Roman"/>
              </w:rPr>
            </w:pPr>
            <w:r w:rsidRPr="00277963">
              <w:rPr>
                <w:rFonts w:ascii="Times New Roman" w:hAnsi="Times New Roman" w:cs="Times New Roman"/>
              </w:rPr>
              <w:t>Комитет по финансам и налоговой политике</w:t>
            </w:r>
          </w:p>
        </w:tc>
        <w:tc>
          <w:tcPr>
            <w:tcW w:w="1276" w:type="dxa"/>
            <w:tcBorders>
              <w:bottom w:val="nil"/>
            </w:tcBorders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EB35C2" w:rsidRPr="00A34F83" w:rsidTr="000E2923">
        <w:tc>
          <w:tcPr>
            <w:tcW w:w="691" w:type="dxa"/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94" w:type="dxa"/>
            <w:gridSpan w:val="3"/>
          </w:tcPr>
          <w:p w:rsidR="00EB35C2" w:rsidRPr="00A34F83" w:rsidRDefault="00EB35C2" w:rsidP="0086198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IX. Применение дополнительных мер по расширению участия граждан и институтов гражданского общества в реализации государственной политики в области противодействия коррупции</w:t>
            </w:r>
          </w:p>
        </w:tc>
      </w:tr>
      <w:tr w:rsidR="00EB35C2" w:rsidRPr="00A34F83" w:rsidTr="000E2923">
        <w:tc>
          <w:tcPr>
            <w:tcW w:w="691" w:type="dxa"/>
          </w:tcPr>
          <w:p w:rsidR="00EB35C2" w:rsidRPr="00A34F83" w:rsidRDefault="00861982" w:rsidP="00EB35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691" w:type="dxa"/>
          </w:tcPr>
          <w:p w:rsidR="00EB35C2" w:rsidRPr="00A34F83" w:rsidRDefault="00EB35C2" w:rsidP="00962BDD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Обеспечение работы подразделов </w:t>
            </w:r>
            <w:r w:rsidR="00962BDD">
              <w:rPr>
                <w:rFonts w:ascii="Times New Roman" w:hAnsi="Times New Roman" w:cs="Times New Roman"/>
              </w:rPr>
              <w:t>«</w:t>
            </w:r>
            <w:r w:rsidRPr="00A34F83">
              <w:rPr>
                <w:rFonts w:ascii="Times New Roman" w:hAnsi="Times New Roman" w:cs="Times New Roman"/>
              </w:rPr>
              <w:t>Обратная связь для сообщений о фактах коррупции</w:t>
            </w:r>
            <w:r w:rsidR="00962BDD">
              <w:rPr>
                <w:rFonts w:ascii="Times New Roman" w:hAnsi="Times New Roman" w:cs="Times New Roman"/>
              </w:rPr>
              <w:t>»</w:t>
            </w:r>
            <w:r w:rsidRPr="00A34F83">
              <w:rPr>
                <w:rFonts w:ascii="Times New Roman" w:hAnsi="Times New Roman" w:cs="Times New Roman"/>
              </w:rPr>
              <w:t xml:space="preserve"> официальных сайтов органов </w:t>
            </w:r>
            <w:r w:rsidR="00962BDD">
              <w:rPr>
                <w:rFonts w:ascii="Times New Roman" w:hAnsi="Times New Roman" w:cs="Times New Roman"/>
              </w:rPr>
              <w:t xml:space="preserve">Администрации </w:t>
            </w:r>
            <w:r w:rsidRPr="00A34F83">
              <w:rPr>
                <w:rFonts w:ascii="Times New Roman" w:hAnsi="Times New Roman" w:cs="Times New Roman"/>
              </w:rPr>
              <w:t>в информационно-телекоммуникационной сети Интернет в целях взаимодействия с гражданами и организациями по вопросам противодействия коррупции</w:t>
            </w:r>
          </w:p>
        </w:tc>
        <w:tc>
          <w:tcPr>
            <w:tcW w:w="3827" w:type="dxa"/>
          </w:tcPr>
          <w:p w:rsidR="00962BDD" w:rsidRPr="00962BDD" w:rsidRDefault="00962BDD" w:rsidP="00962BDD">
            <w:pPr>
              <w:pStyle w:val="ConsPlusNormal"/>
              <w:rPr>
                <w:rFonts w:ascii="Times New Roman" w:hAnsi="Times New Roman" w:cs="Times New Roman"/>
              </w:rPr>
            </w:pPr>
            <w:r w:rsidRPr="00962BDD">
              <w:rPr>
                <w:rFonts w:ascii="Times New Roman" w:hAnsi="Times New Roman" w:cs="Times New Roman"/>
              </w:rPr>
              <w:t>Управление делами</w:t>
            </w:r>
          </w:p>
          <w:p w:rsidR="00962BDD" w:rsidRPr="00962BDD" w:rsidRDefault="00962BDD" w:rsidP="00962BDD">
            <w:pPr>
              <w:pStyle w:val="ConsPlusNormal"/>
              <w:rPr>
                <w:rFonts w:ascii="Times New Roman" w:hAnsi="Times New Roman" w:cs="Times New Roman"/>
              </w:rPr>
            </w:pPr>
            <w:r w:rsidRPr="00962BDD">
              <w:rPr>
                <w:rFonts w:ascii="Times New Roman" w:hAnsi="Times New Roman" w:cs="Times New Roman"/>
              </w:rPr>
              <w:t>Комитет имущественных и земельных отношений</w:t>
            </w:r>
          </w:p>
          <w:p w:rsidR="00962BDD" w:rsidRPr="00962BDD" w:rsidRDefault="00962BDD" w:rsidP="00962BDD">
            <w:pPr>
              <w:pStyle w:val="ConsPlusNormal"/>
              <w:rPr>
                <w:rFonts w:ascii="Times New Roman" w:hAnsi="Times New Roman" w:cs="Times New Roman"/>
              </w:rPr>
            </w:pPr>
            <w:r w:rsidRPr="00962BDD">
              <w:rPr>
                <w:rFonts w:ascii="Times New Roman" w:hAnsi="Times New Roman" w:cs="Times New Roman"/>
              </w:rPr>
              <w:t>Комитет по делам молодежи</w:t>
            </w:r>
          </w:p>
          <w:p w:rsidR="00C11C84" w:rsidRPr="007E3D56" w:rsidRDefault="00C11C84" w:rsidP="00C11C84">
            <w:pPr>
              <w:pStyle w:val="ConsPlusNormal"/>
              <w:rPr>
                <w:rFonts w:ascii="Times New Roman" w:hAnsi="Times New Roman" w:cs="Times New Roman"/>
              </w:rPr>
            </w:pPr>
            <w:r w:rsidRPr="007E3D56">
              <w:rPr>
                <w:rFonts w:ascii="Times New Roman" w:hAnsi="Times New Roman" w:cs="Times New Roman"/>
              </w:rPr>
              <w:t>Комитет по благоустройству, дорожному хозяйству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7E3D56">
              <w:rPr>
                <w:rFonts w:ascii="Times New Roman" w:hAnsi="Times New Roman" w:cs="Times New Roman"/>
              </w:rPr>
              <w:t>транспорту</w:t>
            </w:r>
            <w:r>
              <w:rPr>
                <w:rFonts w:ascii="Times New Roman" w:hAnsi="Times New Roman" w:cs="Times New Roman"/>
              </w:rPr>
              <w:t xml:space="preserve"> и связи</w:t>
            </w:r>
          </w:p>
          <w:p w:rsidR="00962BDD" w:rsidRPr="00962BDD" w:rsidRDefault="00962BDD" w:rsidP="00962BDD">
            <w:pPr>
              <w:pStyle w:val="ConsPlusNormal"/>
              <w:rPr>
                <w:rFonts w:ascii="Times New Roman" w:hAnsi="Times New Roman" w:cs="Times New Roman"/>
              </w:rPr>
            </w:pPr>
            <w:r w:rsidRPr="00962BDD">
              <w:rPr>
                <w:rFonts w:ascii="Times New Roman" w:hAnsi="Times New Roman" w:cs="Times New Roman"/>
              </w:rPr>
              <w:t xml:space="preserve">Комитет по жилищно-коммунальному хозяйству </w:t>
            </w:r>
          </w:p>
          <w:p w:rsidR="00962BDD" w:rsidRPr="00962BDD" w:rsidRDefault="00962BDD" w:rsidP="00962BDD">
            <w:pPr>
              <w:pStyle w:val="ConsPlusNormal"/>
              <w:rPr>
                <w:rFonts w:ascii="Times New Roman" w:hAnsi="Times New Roman" w:cs="Times New Roman"/>
              </w:rPr>
            </w:pPr>
            <w:r w:rsidRPr="00962BDD">
              <w:rPr>
                <w:rFonts w:ascii="Times New Roman" w:hAnsi="Times New Roman" w:cs="Times New Roman"/>
              </w:rPr>
              <w:lastRenderedPageBreak/>
              <w:t>Комитет по культуре и туризму</w:t>
            </w:r>
          </w:p>
          <w:p w:rsidR="00962BDD" w:rsidRPr="00962BDD" w:rsidRDefault="00962BDD" w:rsidP="00962BDD">
            <w:pPr>
              <w:pStyle w:val="ConsPlusNormal"/>
              <w:rPr>
                <w:rFonts w:ascii="Times New Roman" w:hAnsi="Times New Roman" w:cs="Times New Roman"/>
              </w:rPr>
            </w:pPr>
            <w:r w:rsidRPr="00962BDD">
              <w:rPr>
                <w:rFonts w:ascii="Times New Roman" w:hAnsi="Times New Roman" w:cs="Times New Roman"/>
              </w:rPr>
              <w:t xml:space="preserve">Комитет по образованию </w:t>
            </w:r>
          </w:p>
          <w:p w:rsidR="00962BDD" w:rsidRPr="00962BDD" w:rsidRDefault="00962BDD" w:rsidP="00962BDD">
            <w:pPr>
              <w:pStyle w:val="ConsPlusNormal"/>
              <w:rPr>
                <w:rFonts w:ascii="Times New Roman" w:hAnsi="Times New Roman" w:cs="Times New Roman"/>
              </w:rPr>
            </w:pPr>
            <w:r w:rsidRPr="00962BDD">
              <w:rPr>
                <w:rFonts w:ascii="Times New Roman" w:hAnsi="Times New Roman" w:cs="Times New Roman"/>
              </w:rPr>
              <w:t>Комитет по строительству и архитектуре</w:t>
            </w:r>
          </w:p>
          <w:p w:rsidR="00962BDD" w:rsidRPr="00962BDD" w:rsidRDefault="00962BDD" w:rsidP="00962BDD">
            <w:pPr>
              <w:pStyle w:val="ConsPlusNormal"/>
              <w:rPr>
                <w:rFonts w:ascii="Times New Roman" w:hAnsi="Times New Roman" w:cs="Times New Roman"/>
              </w:rPr>
            </w:pPr>
            <w:r w:rsidRPr="00962BDD">
              <w:rPr>
                <w:rFonts w:ascii="Times New Roman" w:hAnsi="Times New Roman" w:cs="Times New Roman"/>
              </w:rPr>
              <w:t xml:space="preserve">Комитет по физической культуре и спорту </w:t>
            </w:r>
          </w:p>
          <w:p w:rsidR="00EB35C2" w:rsidRPr="00A34F83" w:rsidRDefault="00962BDD" w:rsidP="00962BDD">
            <w:pPr>
              <w:pStyle w:val="ConsPlusNormal"/>
              <w:rPr>
                <w:rFonts w:ascii="Times New Roman" w:hAnsi="Times New Roman" w:cs="Times New Roman"/>
              </w:rPr>
            </w:pPr>
            <w:r w:rsidRPr="00962BDD">
              <w:rPr>
                <w:rFonts w:ascii="Times New Roman" w:hAnsi="Times New Roman" w:cs="Times New Roman"/>
              </w:rPr>
              <w:t>Комитет по финансам и налоговой политике</w:t>
            </w:r>
          </w:p>
        </w:tc>
        <w:tc>
          <w:tcPr>
            <w:tcW w:w="1276" w:type="dxa"/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lastRenderedPageBreak/>
              <w:t>Постоянно</w:t>
            </w:r>
          </w:p>
        </w:tc>
      </w:tr>
      <w:tr w:rsidR="00EB35C2" w:rsidRPr="00A34F83" w:rsidTr="000E2923">
        <w:tc>
          <w:tcPr>
            <w:tcW w:w="691" w:type="dxa"/>
          </w:tcPr>
          <w:p w:rsidR="00EB35C2" w:rsidRPr="00A34F83" w:rsidRDefault="00861982" w:rsidP="00EB35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4691" w:type="dxa"/>
          </w:tcPr>
          <w:p w:rsidR="00EB35C2" w:rsidRPr="00A34F83" w:rsidRDefault="00EB35C2" w:rsidP="009D43A1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Прием граждан по вопросам противодействия коррупции  </w:t>
            </w:r>
          </w:p>
        </w:tc>
        <w:tc>
          <w:tcPr>
            <w:tcW w:w="3827" w:type="dxa"/>
          </w:tcPr>
          <w:p w:rsidR="00EB35C2" w:rsidRPr="00A34F83" w:rsidRDefault="009D43A1" w:rsidP="00EB35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делами</w:t>
            </w:r>
          </w:p>
        </w:tc>
        <w:tc>
          <w:tcPr>
            <w:tcW w:w="1276" w:type="dxa"/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EB35C2" w:rsidRPr="00A34F83" w:rsidTr="000E2923">
        <w:tc>
          <w:tcPr>
            <w:tcW w:w="691" w:type="dxa"/>
          </w:tcPr>
          <w:p w:rsidR="00EB35C2" w:rsidRPr="00A34F83" w:rsidRDefault="00861982" w:rsidP="00EB35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691" w:type="dxa"/>
          </w:tcPr>
          <w:p w:rsidR="00EB35C2" w:rsidRPr="00A34F83" w:rsidRDefault="00EB35C2" w:rsidP="009D43A1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Обеспечение возможности присутствия граждан, в том числе представителей организаций, общественных объединений, государственных органов и органов местного самоуправления, на заседаниях </w:t>
            </w:r>
            <w:r w:rsidR="009D43A1" w:rsidRPr="009D43A1">
              <w:rPr>
                <w:rFonts w:ascii="Times New Roman" w:hAnsi="Times New Roman" w:cs="Times New Roman"/>
              </w:rPr>
              <w:t xml:space="preserve">коллегиальных органов </w:t>
            </w:r>
            <w:r w:rsidR="009D43A1">
              <w:rPr>
                <w:rFonts w:ascii="Times New Roman" w:hAnsi="Times New Roman" w:cs="Times New Roman"/>
              </w:rPr>
              <w:t>Администрации</w:t>
            </w:r>
          </w:p>
        </w:tc>
        <w:tc>
          <w:tcPr>
            <w:tcW w:w="3827" w:type="dxa"/>
          </w:tcPr>
          <w:p w:rsidR="009D43A1" w:rsidRPr="009D43A1" w:rsidRDefault="009D43A1" w:rsidP="009D43A1">
            <w:pPr>
              <w:pStyle w:val="ConsPlusNormal"/>
              <w:rPr>
                <w:rFonts w:ascii="Times New Roman" w:hAnsi="Times New Roman" w:cs="Times New Roman"/>
              </w:rPr>
            </w:pPr>
            <w:r w:rsidRPr="009D43A1">
              <w:rPr>
                <w:rFonts w:ascii="Times New Roman" w:hAnsi="Times New Roman" w:cs="Times New Roman"/>
              </w:rPr>
              <w:t>Управление делами</w:t>
            </w:r>
          </w:p>
          <w:p w:rsidR="009D43A1" w:rsidRPr="009D43A1" w:rsidRDefault="009D43A1" w:rsidP="009D43A1">
            <w:pPr>
              <w:pStyle w:val="ConsPlusNormal"/>
              <w:rPr>
                <w:rFonts w:ascii="Times New Roman" w:hAnsi="Times New Roman" w:cs="Times New Roman"/>
              </w:rPr>
            </w:pPr>
            <w:r w:rsidRPr="009D43A1">
              <w:rPr>
                <w:rFonts w:ascii="Times New Roman" w:hAnsi="Times New Roman" w:cs="Times New Roman"/>
              </w:rPr>
              <w:t>Комитет имущественных и земельных отношений</w:t>
            </w:r>
          </w:p>
          <w:p w:rsidR="009D43A1" w:rsidRPr="009D43A1" w:rsidRDefault="009D43A1" w:rsidP="009D43A1">
            <w:pPr>
              <w:pStyle w:val="ConsPlusNormal"/>
              <w:rPr>
                <w:rFonts w:ascii="Times New Roman" w:hAnsi="Times New Roman" w:cs="Times New Roman"/>
              </w:rPr>
            </w:pPr>
            <w:r w:rsidRPr="009D43A1">
              <w:rPr>
                <w:rFonts w:ascii="Times New Roman" w:hAnsi="Times New Roman" w:cs="Times New Roman"/>
              </w:rPr>
              <w:t>Комитет по делам молодежи</w:t>
            </w:r>
          </w:p>
          <w:p w:rsidR="00C11C84" w:rsidRPr="007E3D56" w:rsidRDefault="00C11C84" w:rsidP="00C11C84">
            <w:pPr>
              <w:pStyle w:val="ConsPlusNormal"/>
              <w:rPr>
                <w:rFonts w:ascii="Times New Roman" w:hAnsi="Times New Roman" w:cs="Times New Roman"/>
              </w:rPr>
            </w:pPr>
            <w:r w:rsidRPr="007E3D56">
              <w:rPr>
                <w:rFonts w:ascii="Times New Roman" w:hAnsi="Times New Roman" w:cs="Times New Roman"/>
              </w:rPr>
              <w:t>Комитет по благоустройству, дорожному хозяйству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7E3D56">
              <w:rPr>
                <w:rFonts w:ascii="Times New Roman" w:hAnsi="Times New Roman" w:cs="Times New Roman"/>
              </w:rPr>
              <w:t>транспорту</w:t>
            </w:r>
            <w:r>
              <w:rPr>
                <w:rFonts w:ascii="Times New Roman" w:hAnsi="Times New Roman" w:cs="Times New Roman"/>
              </w:rPr>
              <w:t xml:space="preserve"> и связи</w:t>
            </w:r>
          </w:p>
          <w:p w:rsidR="009D43A1" w:rsidRPr="009D43A1" w:rsidRDefault="009D43A1" w:rsidP="009D43A1">
            <w:pPr>
              <w:pStyle w:val="ConsPlusNormal"/>
              <w:rPr>
                <w:rFonts w:ascii="Times New Roman" w:hAnsi="Times New Roman" w:cs="Times New Roman"/>
              </w:rPr>
            </w:pPr>
            <w:r w:rsidRPr="009D43A1">
              <w:rPr>
                <w:rFonts w:ascii="Times New Roman" w:hAnsi="Times New Roman" w:cs="Times New Roman"/>
              </w:rPr>
              <w:t xml:space="preserve">Комитет по жилищно-коммунальному хозяйству </w:t>
            </w:r>
          </w:p>
          <w:p w:rsidR="009D43A1" w:rsidRPr="009D43A1" w:rsidRDefault="009D43A1" w:rsidP="009D43A1">
            <w:pPr>
              <w:pStyle w:val="ConsPlusNormal"/>
              <w:rPr>
                <w:rFonts w:ascii="Times New Roman" w:hAnsi="Times New Roman" w:cs="Times New Roman"/>
              </w:rPr>
            </w:pPr>
            <w:r w:rsidRPr="009D43A1">
              <w:rPr>
                <w:rFonts w:ascii="Times New Roman" w:hAnsi="Times New Roman" w:cs="Times New Roman"/>
              </w:rPr>
              <w:t>Комитет по культуре и туризму</w:t>
            </w:r>
          </w:p>
          <w:p w:rsidR="009D43A1" w:rsidRPr="009D43A1" w:rsidRDefault="009D43A1" w:rsidP="009D43A1">
            <w:pPr>
              <w:pStyle w:val="ConsPlusNormal"/>
              <w:rPr>
                <w:rFonts w:ascii="Times New Roman" w:hAnsi="Times New Roman" w:cs="Times New Roman"/>
              </w:rPr>
            </w:pPr>
            <w:r w:rsidRPr="009D43A1">
              <w:rPr>
                <w:rFonts w:ascii="Times New Roman" w:hAnsi="Times New Roman" w:cs="Times New Roman"/>
              </w:rPr>
              <w:t xml:space="preserve">Комитет по образованию </w:t>
            </w:r>
          </w:p>
          <w:p w:rsidR="009D43A1" w:rsidRPr="009D43A1" w:rsidRDefault="009D43A1" w:rsidP="009D43A1">
            <w:pPr>
              <w:pStyle w:val="ConsPlusNormal"/>
              <w:rPr>
                <w:rFonts w:ascii="Times New Roman" w:hAnsi="Times New Roman" w:cs="Times New Roman"/>
              </w:rPr>
            </w:pPr>
            <w:r w:rsidRPr="009D43A1">
              <w:rPr>
                <w:rFonts w:ascii="Times New Roman" w:hAnsi="Times New Roman" w:cs="Times New Roman"/>
              </w:rPr>
              <w:t>Комитет по строительству и архитектуре</w:t>
            </w:r>
          </w:p>
          <w:p w:rsidR="009D43A1" w:rsidRPr="009D43A1" w:rsidRDefault="009D43A1" w:rsidP="009D43A1">
            <w:pPr>
              <w:pStyle w:val="ConsPlusNormal"/>
              <w:rPr>
                <w:rFonts w:ascii="Times New Roman" w:hAnsi="Times New Roman" w:cs="Times New Roman"/>
              </w:rPr>
            </w:pPr>
            <w:r w:rsidRPr="009D43A1">
              <w:rPr>
                <w:rFonts w:ascii="Times New Roman" w:hAnsi="Times New Roman" w:cs="Times New Roman"/>
              </w:rPr>
              <w:t xml:space="preserve">Комитет по физической культуре и спорту </w:t>
            </w:r>
          </w:p>
          <w:p w:rsidR="00EB35C2" w:rsidRPr="00A34F83" w:rsidRDefault="009D43A1" w:rsidP="009D43A1">
            <w:pPr>
              <w:pStyle w:val="ConsPlusNormal"/>
              <w:rPr>
                <w:rFonts w:ascii="Times New Roman" w:hAnsi="Times New Roman" w:cs="Times New Roman"/>
              </w:rPr>
            </w:pPr>
            <w:r w:rsidRPr="009D43A1">
              <w:rPr>
                <w:rFonts w:ascii="Times New Roman" w:hAnsi="Times New Roman" w:cs="Times New Roman"/>
              </w:rPr>
              <w:t>Комитет по финансам и налоговой политике</w:t>
            </w:r>
          </w:p>
        </w:tc>
        <w:tc>
          <w:tcPr>
            <w:tcW w:w="1276" w:type="dxa"/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EB35C2" w:rsidRPr="00A34F83" w:rsidTr="000E2923">
        <w:tc>
          <w:tcPr>
            <w:tcW w:w="691" w:type="dxa"/>
          </w:tcPr>
          <w:p w:rsidR="00EB35C2" w:rsidRPr="00A34F83" w:rsidRDefault="00861982" w:rsidP="00EB35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4691" w:type="dxa"/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Осуществление количественного и качественного анализа обращений граждан и организаций, подготовка информационных, аналитических и статистических материалов</w:t>
            </w:r>
          </w:p>
        </w:tc>
        <w:tc>
          <w:tcPr>
            <w:tcW w:w="3827" w:type="dxa"/>
          </w:tcPr>
          <w:p w:rsidR="00EB35C2" w:rsidRPr="00A34F83" w:rsidRDefault="00962BDD" w:rsidP="00EB35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делами</w:t>
            </w:r>
          </w:p>
        </w:tc>
        <w:tc>
          <w:tcPr>
            <w:tcW w:w="1276" w:type="dxa"/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EB35C2" w:rsidRPr="00A34F83" w:rsidTr="000E2923">
        <w:tc>
          <w:tcPr>
            <w:tcW w:w="691" w:type="dxa"/>
          </w:tcPr>
          <w:p w:rsidR="00EB35C2" w:rsidRPr="00A34F83" w:rsidRDefault="00861982" w:rsidP="00EB35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691" w:type="dxa"/>
          </w:tcPr>
          <w:p w:rsidR="00EB35C2" w:rsidRPr="00A34F83" w:rsidRDefault="00EB35C2" w:rsidP="009D43A1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Проверка соблюдения законодательства Российской Федерации и законодательства Московской области по рассмотрению обращений граждан и организаций в </w:t>
            </w:r>
            <w:r w:rsidR="009D43A1">
              <w:rPr>
                <w:rFonts w:ascii="Times New Roman" w:hAnsi="Times New Roman" w:cs="Times New Roman"/>
              </w:rPr>
              <w:t>Администрации</w:t>
            </w:r>
            <w:r w:rsidRPr="00A34F83">
              <w:rPr>
                <w:rFonts w:ascii="Times New Roman" w:hAnsi="Times New Roman" w:cs="Times New Roman"/>
              </w:rPr>
              <w:t>, принятие мер по устранению выявленных нарушений</w:t>
            </w:r>
          </w:p>
        </w:tc>
        <w:tc>
          <w:tcPr>
            <w:tcW w:w="3827" w:type="dxa"/>
          </w:tcPr>
          <w:p w:rsidR="00EB35C2" w:rsidRPr="00A34F83" w:rsidRDefault="009D43A1" w:rsidP="00EB35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делами</w:t>
            </w:r>
          </w:p>
        </w:tc>
        <w:tc>
          <w:tcPr>
            <w:tcW w:w="1276" w:type="dxa"/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EB35C2" w:rsidRPr="00A34F83" w:rsidTr="000E2923">
        <w:tc>
          <w:tcPr>
            <w:tcW w:w="691" w:type="dxa"/>
            <w:tcBorders>
              <w:bottom w:val="single" w:sz="4" w:space="0" w:color="auto"/>
            </w:tcBorders>
          </w:tcPr>
          <w:p w:rsidR="00EB35C2" w:rsidRPr="00A34F83" w:rsidRDefault="00861982" w:rsidP="00EB35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691" w:type="dxa"/>
            <w:tcBorders>
              <w:bottom w:val="single" w:sz="4" w:space="0" w:color="auto"/>
            </w:tcBorders>
          </w:tcPr>
          <w:p w:rsidR="00EB35C2" w:rsidRPr="00A34F83" w:rsidRDefault="00EB35C2" w:rsidP="009D43A1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Обеспечение своевременности и полноты размещения информации о деятельности органов </w:t>
            </w:r>
            <w:r w:rsidR="009D43A1">
              <w:rPr>
                <w:rFonts w:ascii="Times New Roman" w:hAnsi="Times New Roman" w:cs="Times New Roman"/>
              </w:rPr>
              <w:t xml:space="preserve">Администрации </w:t>
            </w:r>
            <w:r w:rsidRPr="00A34F83">
              <w:rPr>
                <w:rFonts w:ascii="Times New Roman" w:hAnsi="Times New Roman" w:cs="Times New Roman"/>
              </w:rPr>
              <w:t>на официальных сайтах в информационно-телекоммуникационной сети Интернет в соответствии с требованиями нормативных правовых актов Российской Федерации и Московской области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9D43A1" w:rsidRPr="00962BDD" w:rsidRDefault="009D43A1" w:rsidP="009D43A1">
            <w:pPr>
              <w:pStyle w:val="ConsPlusNormal"/>
              <w:rPr>
                <w:rFonts w:ascii="Times New Roman" w:hAnsi="Times New Roman" w:cs="Times New Roman"/>
              </w:rPr>
            </w:pPr>
            <w:r w:rsidRPr="00962BDD">
              <w:rPr>
                <w:rFonts w:ascii="Times New Roman" w:hAnsi="Times New Roman" w:cs="Times New Roman"/>
              </w:rPr>
              <w:t>Управление делами</w:t>
            </w:r>
          </w:p>
          <w:p w:rsidR="009D43A1" w:rsidRPr="00962BDD" w:rsidRDefault="009D43A1" w:rsidP="009D43A1">
            <w:pPr>
              <w:pStyle w:val="ConsPlusNormal"/>
              <w:rPr>
                <w:rFonts w:ascii="Times New Roman" w:hAnsi="Times New Roman" w:cs="Times New Roman"/>
              </w:rPr>
            </w:pPr>
            <w:r w:rsidRPr="00962BDD">
              <w:rPr>
                <w:rFonts w:ascii="Times New Roman" w:hAnsi="Times New Roman" w:cs="Times New Roman"/>
              </w:rPr>
              <w:t>Комитет имущественных и земельных отношений</w:t>
            </w:r>
          </w:p>
          <w:p w:rsidR="009D43A1" w:rsidRPr="00962BDD" w:rsidRDefault="009D43A1" w:rsidP="009D43A1">
            <w:pPr>
              <w:pStyle w:val="ConsPlusNormal"/>
              <w:rPr>
                <w:rFonts w:ascii="Times New Roman" w:hAnsi="Times New Roman" w:cs="Times New Roman"/>
              </w:rPr>
            </w:pPr>
            <w:r w:rsidRPr="00962BDD">
              <w:rPr>
                <w:rFonts w:ascii="Times New Roman" w:hAnsi="Times New Roman" w:cs="Times New Roman"/>
              </w:rPr>
              <w:t>Комитет по делам молодежи</w:t>
            </w:r>
          </w:p>
          <w:p w:rsidR="00C11C84" w:rsidRPr="007E3D56" w:rsidRDefault="00C11C84" w:rsidP="00C11C84">
            <w:pPr>
              <w:pStyle w:val="ConsPlusNormal"/>
              <w:rPr>
                <w:rFonts w:ascii="Times New Roman" w:hAnsi="Times New Roman" w:cs="Times New Roman"/>
              </w:rPr>
            </w:pPr>
            <w:r w:rsidRPr="007E3D56">
              <w:rPr>
                <w:rFonts w:ascii="Times New Roman" w:hAnsi="Times New Roman" w:cs="Times New Roman"/>
              </w:rPr>
              <w:t>Комитет по благоустройству, дорожному хозяйству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7E3D56">
              <w:rPr>
                <w:rFonts w:ascii="Times New Roman" w:hAnsi="Times New Roman" w:cs="Times New Roman"/>
              </w:rPr>
              <w:t>транспорту</w:t>
            </w:r>
            <w:r>
              <w:rPr>
                <w:rFonts w:ascii="Times New Roman" w:hAnsi="Times New Roman" w:cs="Times New Roman"/>
              </w:rPr>
              <w:t xml:space="preserve"> и связи</w:t>
            </w:r>
          </w:p>
          <w:p w:rsidR="009D43A1" w:rsidRPr="00962BDD" w:rsidRDefault="009D43A1" w:rsidP="009D43A1">
            <w:pPr>
              <w:pStyle w:val="ConsPlusNormal"/>
              <w:rPr>
                <w:rFonts w:ascii="Times New Roman" w:hAnsi="Times New Roman" w:cs="Times New Roman"/>
              </w:rPr>
            </w:pPr>
            <w:r w:rsidRPr="00962BDD">
              <w:rPr>
                <w:rFonts w:ascii="Times New Roman" w:hAnsi="Times New Roman" w:cs="Times New Roman"/>
              </w:rPr>
              <w:t xml:space="preserve">Комитет по жилищно-коммунальному хозяйству </w:t>
            </w:r>
          </w:p>
          <w:p w:rsidR="009D43A1" w:rsidRPr="00962BDD" w:rsidRDefault="009D43A1" w:rsidP="009D43A1">
            <w:pPr>
              <w:pStyle w:val="ConsPlusNormal"/>
              <w:rPr>
                <w:rFonts w:ascii="Times New Roman" w:hAnsi="Times New Roman" w:cs="Times New Roman"/>
              </w:rPr>
            </w:pPr>
            <w:r w:rsidRPr="00962BDD">
              <w:rPr>
                <w:rFonts w:ascii="Times New Roman" w:hAnsi="Times New Roman" w:cs="Times New Roman"/>
              </w:rPr>
              <w:t>Комитет по культуре и туризму</w:t>
            </w:r>
          </w:p>
          <w:p w:rsidR="009D43A1" w:rsidRPr="00962BDD" w:rsidRDefault="009D43A1" w:rsidP="009D43A1">
            <w:pPr>
              <w:pStyle w:val="ConsPlusNormal"/>
              <w:rPr>
                <w:rFonts w:ascii="Times New Roman" w:hAnsi="Times New Roman" w:cs="Times New Roman"/>
              </w:rPr>
            </w:pPr>
            <w:r w:rsidRPr="00962BDD">
              <w:rPr>
                <w:rFonts w:ascii="Times New Roman" w:hAnsi="Times New Roman" w:cs="Times New Roman"/>
              </w:rPr>
              <w:t xml:space="preserve">Комитет по образованию </w:t>
            </w:r>
          </w:p>
          <w:p w:rsidR="009D43A1" w:rsidRPr="00962BDD" w:rsidRDefault="009D43A1" w:rsidP="009D43A1">
            <w:pPr>
              <w:pStyle w:val="ConsPlusNormal"/>
              <w:rPr>
                <w:rFonts w:ascii="Times New Roman" w:hAnsi="Times New Roman" w:cs="Times New Roman"/>
              </w:rPr>
            </w:pPr>
            <w:r w:rsidRPr="00962BDD">
              <w:rPr>
                <w:rFonts w:ascii="Times New Roman" w:hAnsi="Times New Roman" w:cs="Times New Roman"/>
              </w:rPr>
              <w:t>Комитет по строительству и архитектуре</w:t>
            </w:r>
          </w:p>
          <w:p w:rsidR="009D43A1" w:rsidRPr="00962BDD" w:rsidRDefault="009D43A1" w:rsidP="009D43A1">
            <w:pPr>
              <w:pStyle w:val="ConsPlusNormal"/>
              <w:rPr>
                <w:rFonts w:ascii="Times New Roman" w:hAnsi="Times New Roman" w:cs="Times New Roman"/>
              </w:rPr>
            </w:pPr>
            <w:r w:rsidRPr="00962BDD">
              <w:rPr>
                <w:rFonts w:ascii="Times New Roman" w:hAnsi="Times New Roman" w:cs="Times New Roman"/>
              </w:rPr>
              <w:t xml:space="preserve">Комитет по физической культуре и спорту </w:t>
            </w:r>
          </w:p>
          <w:p w:rsidR="00EB35C2" w:rsidRPr="00A34F83" w:rsidRDefault="009D43A1" w:rsidP="009D43A1">
            <w:pPr>
              <w:pStyle w:val="ConsPlusNormal"/>
              <w:rPr>
                <w:rFonts w:ascii="Times New Roman" w:hAnsi="Times New Roman" w:cs="Times New Roman"/>
              </w:rPr>
            </w:pPr>
            <w:r w:rsidRPr="00962BDD">
              <w:rPr>
                <w:rFonts w:ascii="Times New Roman" w:hAnsi="Times New Roman" w:cs="Times New Roman"/>
              </w:rPr>
              <w:t>Комитет по финансам и налоговой политике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EB35C2" w:rsidRPr="00A34F83" w:rsidTr="000E2923">
        <w:tblPrEx>
          <w:tblBorders>
            <w:insideH w:val="nil"/>
          </w:tblBorders>
        </w:tblPrEx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</w:tcPr>
          <w:p w:rsidR="00EB35C2" w:rsidRPr="00A34F83" w:rsidRDefault="00861982" w:rsidP="00EB35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691" w:type="dxa"/>
            <w:tcBorders>
              <w:top w:val="single" w:sz="4" w:space="0" w:color="auto"/>
              <w:bottom w:val="single" w:sz="4" w:space="0" w:color="auto"/>
            </w:tcBorders>
          </w:tcPr>
          <w:p w:rsidR="00EB35C2" w:rsidRPr="00A34F83" w:rsidRDefault="00EB35C2" w:rsidP="009D43A1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Организация взаимодействия органов </w:t>
            </w:r>
            <w:r w:rsidR="009D43A1">
              <w:rPr>
                <w:rFonts w:ascii="Times New Roman" w:hAnsi="Times New Roman" w:cs="Times New Roman"/>
              </w:rPr>
              <w:t xml:space="preserve">Администрации </w:t>
            </w:r>
            <w:r w:rsidRPr="00A34F83">
              <w:rPr>
                <w:rFonts w:ascii="Times New Roman" w:hAnsi="Times New Roman" w:cs="Times New Roman"/>
              </w:rPr>
              <w:t xml:space="preserve">с территориальными органами федеральных органов исполнительной власти по Московской </w:t>
            </w:r>
            <w:r w:rsidRPr="00A34F83">
              <w:rPr>
                <w:rFonts w:ascii="Times New Roman" w:hAnsi="Times New Roman" w:cs="Times New Roman"/>
              </w:rPr>
              <w:lastRenderedPageBreak/>
              <w:t xml:space="preserve">области, органами местного самоуправления, Общественной палатой </w:t>
            </w:r>
            <w:r w:rsidR="009D43A1">
              <w:rPr>
                <w:rFonts w:ascii="Times New Roman" w:hAnsi="Times New Roman" w:cs="Times New Roman"/>
              </w:rPr>
              <w:t>Городского округа Подольск</w:t>
            </w:r>
            <w:r w:rsidRPr="00A34F83">
              <w:rPr>
                <w:rFonts w:ascii="Times New Roman" w:hAnsi="Times New Roman" w:cs="Times New Roman"/>
              </w:rPr>
              <w:t>, политическими партиями, общественными объединениями граждан, другими институтами гражданского общества в сфере противодействия коррупции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:rsidR="00EB35C2" w:rsidRPr="00A34F83" w:rsidRDefault="009D43A1" w:rsidP="00EB35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Управление территориальной политики и социальных коммуникаций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EB35C2" w:rsidRPr="00A34F83" w:rsidTr="000E2923">
        <w:tblPrEx>
          <w:tblBorders>
            <w:insideH w:val="nil"/>
          </w:tblBorders>
        </w:tblPrEx>
        <w:tc>
          <w:tcPr>
            <w:tcW w:w="691" w:type="dxa"/>
            <w:tcBorders>
              <w:top w:val="single" w:sz="4" w:space="0" w:color="auto"/>
              <w:bottom w:val="single" w:sz="4" w:space="0" w:color="auto"/>
            </w:tcBorders>
          </w:tcPr>
          <w:p w:rsidR="00EB35C2" w:rsidRPr="00A34F83" w:rsidRDefault="00861982" w:rsidP="00EB35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49</w:t>
            </w:r>
          </w:p>
        </w:tc>
        <w:tc>
          <w:tcPr>
            <w:tcW w:w="4691" w:type="dxa"/>
            <w:tcBorders>
              <w:top w:val="single" w:sz="4" w:space="0" w:color="auto"/>
              <w:bottom w:val="nil"/>
            </w:tcBorders>
          </w:tcPr>
          <w:p w:rsidR="00EB35C2" w:rsidRPr="00A34F83" w:rsidRDefault="00EB35C2" w:rsidP="009D43A1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Освещение деятельности по противодействию коррупции органов </w:t>
            </w:r>
            <w:r w:rsidR="009D43A1">
              <w:rPr>
                <w:rFonts w:ascii="Times New Roman" w:hAnsi="Times New Roman" w:cs="Times New Roman"/>
              </w:rPr>
              <w:t xml:space="preserve">Администрации </w:t>
            </w:r>
            <w:r w:rsidRPr="00A34F83">
              <w:rPr>
                <w:rFonts w:ascii="Times New Roman" w:hAnsi="Times New Roman" w:cs="Times New Roman"/>
              </w:rPr>
              <w:t>в муниципальных средствах массовой информации</w:t>
            </w: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</w:tcPr>
          <w:p w:rsidR="003705E2" w:rsidRDefault="003705E2" w:rsidP="003705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делами</w:t>
            </w:r>
          </w:p>
          <w:p w:rsidR="00EB35C2" w:rsidRPr="00A34F83" w:rsidRDefault="009D43A1" w:rsidP="003705E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3705E2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У «Медиацентр»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EB35C2" w:rsidRPr="00A34F83" w:rsidTr="000E2923">
        <w:tc>
          <w:tcPr>
            <w:tcW w:w="691" w:type="dxa"/>
            <w:vMerge w:val="restart"/>
            <w:tcBorders>
              <w:bottom w:val="single" w:sz="4" w:space="0" w:color="auto"/>
            </w:tcBorders>
          </w:tcPr>
          <w:p w:rsidR="00EB35C2" w:rsidRPr="00A34F83" w:rsidRDefault="00861982" w:rsidP="00EB35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691" w:type="dxa"/>
            <w:tcBorders>
              <w:bottom w:val="nil"/>
            </w:tcBorders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Опубликование на официальных сайтах органов </w:t>
            </w:r>
            <w:r w:rsidR="009D43A1">
              <w:rPr>
                <w:rFonts w:ascii="Times New Roman" w:hAnsi="Times New Roman" w:cs="Times New Roman"/>
              </w:rPr>
              <w:t xml:space="preserve">Администрации </w:t>
            </w:r>
            <w:r w:rsidRPr="00A34F83">
              <w:rPr>
                <w:rFonts w:ascii="Times New Roman" w:hAnsi="Times New Roman" w:cs="Times New Roman"/>
              </w:rPr>
              <w:t xml:space="preserve">в информационно-телекоммуникационной сети Интернет информации (с учетом требований законодательства о защите персональных данных) о коррупционных правонарушениях, совершенных </w:t>
            </w:r>
            <w:r w:rsidR="009D43A1">
              <w:rPr>
                <w:rFonts w:ascii="Times New Roman" w:hAnsi="Times New Roman" w:cs="Times New Roman"/>
              </w:rPr>
              <w:t>муниципальными</w:t>
            </w:r>
            <w:r w:rsidRPr="00A34F83">
              <w:rPr>
                <w:rFonts w:ascii="Times New Roman" w:hAnsi="Times New Roman" w:cs="Times New Roman"/>
              </w:rPr>
              <w:t xml:space="preserve"> служащими соответствующих органов</w:t>
            </w:r>
            <w:r w:rsidR="009D43A1">
              <w:rPr>
                <w:rFonts w:ascii="Times New Roman" w:hAnsi="Times New Roman" w:cs="Times New Roman"/>
              </w:rPr>
              <w:t xml:space="preserve"> Администрации</w:t>
            </w:r>
            <w:r w:rsidRPr="00A34F83">
              <w:rPr>
                <w:rFonts w:ascii="Times New Roman" w:hAnsi="Times New Roman" w:cs="Times New Roman"/>
              </w:rPr>
              <w:t xml:space="preserve">, руководителями и работниками подведомственных </w:t>
            </w:r>
            <w:r w:rsidR="001C0BDC">
              <w:rPr>
                <w:rFonts w:ascii="Times New Roman" w:hAnsi="Times New Roman" w:cs="Times New Roman"/>
              </w:rPr>
              <w:t>муниципальных</w:t>
            </w:r>
            <w:r w:rsidRPr="00A34F83">
              <w:rPr>
                <w:rFonts w:ascii="Times New Roman" w:hAnsi="Times New Roman" w:cs="Times New Roman"/>
              </w:rPr>
              <w:t xml:space="preserve"> учреждений </w:t>
            </w:r>
            <w:r w:rsidR="001C0BDC">
              <w:rPr>
                <w:rFonts w:ascii="Times New Roman" w:hAnsi="Times New Roman" w:cs="Times New Roman"/>
              </w:rPr>
              <w:t xml:space="preserve">и </w:t>
            </w:r>
            <w:r w:rsidRPr="00A34F83">
              <w:rPr>
                <w:rFonts w:ascii="Times New Roman" w:hAnsi="Times New Roman" w:cs="Times New Roman"/>
              </w:rPr>
              <w:t xml:space="preserve">предприятий </w:t>
            </w:r>
            <w:r w:rsidR="001C0BDC">
              <w:rPr>
                <w:rFonts w:ascii="Times New Roman" w:hAnsi="Times New Roman" w:cs="Times New Roman"/>
              </w:rPr>
              <w:t>Городского округа</w:t>
            </w:r>
            <w:r w:rsidRPr="00A34F83">
              <w:rPr>
                <w:rFonts w:ascii="Times New Roman" w:hAnsi="Times New Roman" w:cs="Times New Roman"/>
              </w:rPr>
              <w:t>, а также принятых мерах, направленных на устранение последствий коррупционных правонарушений.</w:t>
            </w:r>
          </w:p>
          <w:p w:rsidR="00EB35C2" w:rsidRPr="00A34F83" w:rsidRDefault="00EB35C2" w:rsidP="009457D6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Обсуждение на совещаниях (общих собраниях) в органах </w:t>
            </w:r>
            <w:r w:rsidR="001C0BDC">
              <w:rPr>
                <w:rFonts w:ascii="Times New Roman" w:hAnsi="Times New Roman" w:cs="Times New Roman"/>
              </w:rPr>
              <w:t>Администрации</w:t>
            </w:r>
            <w:r w:rsidR="009457D6">
              <w:rPr>
                <w:rFonts w:ascii="Times New Roman" w:hAnsi="Times New Roman" w:cs="Times New Roman"/>
              </w:rPr>
              <w:t>,</w:t>
            </w:r>
            <w:r w:rsidRPr="00A34F83">
              <w:rPr>
                <w:rFonts w:ascii="Times New Roman" w:hAnsi="Times New Roman" w:cs="Times New Roman"/>
              </w:rPr>
              <w:t xml:space="preserve"> </w:t>
            </w:r>
            <w:r w:rsidR="001C0BDC">
              <w:rPr>
                <w:rFonts w:ascii="Times New Roman" w:hAnsi="Times New Roman" w:cs="Times New Roman"/>
              </w:rPr>
              <w:t>муниципальных</w:t>
            </w:r>
            <w:r w:rsidR="001C0BDC" w:rsidRPr="00A34F83">
              <w:rPr>
                <w:rFonts w:ascii="Times New Roman" w:hAnsi="Times New Roman" w:cs="Times New Roman"/>
              </w:rPr>
              <w:t xml:space="preserve"> учреждени</w:t>
            </w:r>
            <w:r w:rsidR="009457D6">
              <w:rPr>
                <w:rFonts w:ascii="Times New Roman" w:hAnsi="Times New Roman" w:cs="Times New Roman"/>
              </w:rPr>
              <w:t>ях</w:t>
            </w:r>
            <w:r w:rsidR="001C0BDC" w:rsidRPr="00A34F83">
              <w:rPr>
                <w:rFonts w:ascii="Times New Roman" w:hAnsi="Times New Roman" w:cs="Times New Roman"/>
              </w:rPr>
              <w:t xml:space="preserve"> </w:t>
            </w:r>
            <w:r w:rsidR="001C0BDC">
              <w:rPr>
                <w:rFonts w:ascii="Times New Roman" w:hAnsi="Times New Roman" w:cs="Times New Roman"/>
              </w:rPr>
              <w:t xml:space="preserve">и </w:t>
            </w:r>
            <w:r w:rsidR="001C0BDC" w:rsidRPr="00A34F83">
              <w:rPr>
                <w:rFonts w:ascii="Times New Roman" w:hAnsi="Times New Roman" w:cs="Times New Roman"/>
              </w:rPr>
              <w:t>предприяти</w:t>
            </w:r>
            <w:r w:rsidR="009457D6">
              <w:rPr>
                <w:rFonts w:ascii="Times New Roman" w:hAnsi="Times New Roman" w:cs="Times New Roman"/>
              </w:rPr>
              <w:t>ях</w:t>
            </w:r>
            <w:r w:rsidR="001C0BDC" w:rsidRPr="00A34F83">
              <w:rPr>
                <w:rFonts w:ascii="Times New Roman" w:hAnsi="Times New Roman" w:cs="Times New Roman"/>
              </w:rPr>
              <w:t xml:space="preserve"> </w:t>
            </w:r>
            <w:r w:rsidR="001C0BDC">
              <w:rPr>
                <w:rFonts w:ascii="Times New Roman" w:hAnsi="Times New Roman" w:cs="Times New Roman"/>
              </w:rPr>
              <w:t>Городского округа</w:t>
            </w:r>
            <w:r w:rsidR="001C0BDC" w:rsidRPr="00A34F83">
              <w:rPr>
                <w:rFonts w:ascii="Times New Roman" w:hAnsi="Times New Roman" w:cs="Times New Roman"/>
              </w:rPr>
              <w:t xml:space="preserve"> </w:t>
            </w:r>
            <w:r w:rsidRPr="00A34F83">
              <w:rPr>
                <w:rFonts w:ascii="Times New Roman" w:hAnsi="Times New Roman" w:cs="Times New Roman"/>
              </w:rPr>
              <w:t xml:space="preserve">фактов совершения коррупционных правонарушений </w:t>
            </w:r>
            <w:r w:rsidR="001C0BDC">
              <w:rPr>
                <w:rFonts w:ascii="Times New Roman" w:hAnsi="Times New Roman" w:cs="Times New Roman"/>
              </w:rPr>
              <w:t>муниципальными</w:t>
            </w:r>
            <w:r w:rsidRPr="00A34F83">
              <w:rPr>
                <w:rFonts w:ascii="Times New Roman" w:hAnsi="Times New Roman" w:cs="Times New Roman"/>
              </w:rPr>
              <w:t xml:space="preserve"> служащими, руководителями и работниками </w:t>
            </w:r>
            <w:r w:rsidR="001C0BDC">
              <w:rPr>
                <w:rFonts w:ascii="Times New Roman" w:hAnsi="Times New Roman" w:cs="Times New Roman"/>
              </w:rPr>
              <w:t>муниципальных</w:t>
            </w:r>
            <w:r w:rsidR="001C0BDC" w:rsidRPr="00A34F83">
              <w:rPr>
                <w:rFonts w:ascii="Times New Roman" w:hAnsi="Times New Roman" w:cs="Times New Roman"/>
              </w:rPr>
              <w:t xml:space="preserve"> учреждений </w:t>
            </w:r>
            <w:r w:rsidR="001C0BDC">
              <w:rPr>
                <w:rFonts w:ascii="Times New Roman" w:hAnsi="Times New Roman" w:cs="Times New Roman"/>
              </w:rPr>
              <w:t xml:space="preserve">и </w:t>
            </w:r>
            <w:r w:rsidR="001C0BDC" w:rsidRPr="00A34F83">
              <w:rPr>
                <w:rFonts w:ascii="Times New Roman" w:hAnsi="Times New Roman" w:cs="Times New Roman"/>
              </w:rPr>
              <w:t xml:space="preserve">предприятий </w:t>
            </w:r>
            <w:r w:rsidR="001C0BDC">
              <w:rPr>
                <w:rFonts w:ascii="Times New Roman" w:hAnsi="Times New Roman" w:cs="Times New Roman"/>
              </w:rPr>
              <w:t>Городского округа</w:t>
            </w:r>
          </w:p>
        </w:tc>
        <w:tc>
          <w:tcPr>
            <w:tcW w:w="3827" w:type="dxa"/>
            <w:tcBorders>
              <w:bottom w:val="nil"/>
            </w:tcBorders>
          </w:tcPr>
          <w:p w:rsidR="001C0BDC" w:rsidRPr="00962BDD" w:rsidRDefault="001C0BDC" w:rsidP="001C0BDC">
            <w:pPr>
              <w:pStyle w:val="ConsPlusNormal"/>
              <w:rPr>
                <w:rFonts w:ascii="Times New Roman" w:hAnsi="Times New Roman" w:cs="Times New Roman"/>
              </w:rPr>
            </w:pPr>
            <w:r w:rsidRPr="00962BDD">
              <w:rPr>
                <w:rFonts w:ascii="Times New Roman" w:hAnsi="Times New Roman" w:cs="Times New Roman"/>
              </w:rPr>
              <w:t>Управление делами</w:t>
            </w:r>
          </w:p>
          <w:p w:rsidR="001C0BDC" w:rsidRPr="00962BDD" w:rsidRDefault="001C0BDC" w:rsidP="001C0BDC">
            <w:pPr>
              <w:pStyle w:val="ConsPlusNormal"/>
              <w:rPr>
                <w:rFonts w:ascii="Times New Roman" w:hAnsi="Times New Roman" w:cs="Times New Roman"/>
              </w:rPr>
            </w:pPr>
            <w:r w:rsidRPr="00962BDD">
              <w:rPr>
                <w:rFonts w:ascii="Times New Roman" w:hAnsi="Times New Roman" w:cs="Times New Roman"/>
              </w:rPr>
              <w:t>Комитет имущественных и земельных отношений</w:t>
            </w:r>
          </w:p>
          <w:p w:rsidR="001C0BDC" w:rsidRPr="00962BDD" w:rsidRDefault="001C0BDC" w:rsidP="001C0BDC">
            <w:pPr>
              <w:pStyle w:val="ConsPlusNormal"/>
              <w:rPr>
                <w:rFonts w:ascii="Times New Roman" w:hAnsi="Times New Roman" w:cs="Times New Roman"/>
              </w:rPr>
            </w:pPr>
            <w:r w:rsidRPr="00962BDD">
              <w:rPr>
                <w:rFonts w:ascii="Times New Roman" w:hAnsi="Times New Roman" w:cs="Times New Roman"/>
              </w:rPr>
              <w:t>Комитет по делам молодежи</w:t>
            </w:r>
          </w:p>
          <w:p w:rsidR="00C11C84" w:rsidRPr="007E3D56" w:rsidRDefault="00C11C84" w:rsidP="00C11C84">
            <w:pPr>
              <w:pStyle w:val="ConsPlusNormal"/>
              <w:rPr>
                <w:rFonts w:ascii="Times New Roman" w:hAnsi="Times New Roman" w:cs="Times New Roman"/>
              </w:rPr>
            </w:pPr>
            <w:r w:rsidRPr="007E3D56">
              <w:rPr>
                <w:rFonts w:ascii="Times New Roman" w:hAnsi="Times New Roman" w:cs="Times New Roman"/>
              </w:rPr>
              <w:t>Комитет по благоустройству, дорожному хозяйству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7E3D56">
              <w:rPr>
                <w:rFonts w:ascii="Times New Roman" w:hAnsi="Times New Roman" w:cs="Times New Roman"/>
              </w:rPr>
              <w:t>транспорту</w:t>
            </w:r>
            <w:r>
              <w:rPr>
                <w:rFonts w:ascii="Times New Roman" w:hAnsi="Times New Roman" w:cs="Times New Roman"/>
              </w:rPr>
              <w:t xml:space="preserve"> и связи</w:t>
            </w:r>
          </w:p>
          <w:p w:rsidR="001C0BDC" w:rsidRPr="00962BDD" w:rsidRDefault="001C0BDC" w:rsidP="001C0BDC">
            <w:pPr>
              <w:pStyle w:val="ConsPlusNormal"/>
              <w:rPr>
                <w:rFonts w:ascii="Times New Roman" w:hAnsi="Times New Roman" w:cs="Times New Roman"/>
              </w:rPr>
            </w:pPr>
            <w:r w:rsidRPr="00962BDD">
              <w:rPr>
                <w:rFonts w:ascii="Times New Roman" w:hAnsi="Times New Roman" w:cs="Times New Roman"/>
              </w:rPr>
              <w:t xml:space="preserve">Комитет по жилищно-коммунальному хозяйству </w:t>
            </w:r>
          </w:p>
          <w:p w:rsidR="001C0BDC" w:rsidRPr="00962BDD" w:rsidRDefault="001C0BDC" w:rsidP="001C0BDC">
            <w:pPr>
              <w:pStyle w:val="ConsPlusNormal"/>
              <w:rPr>
                <w:rFonts w:ascii="Times New Roman" w:hAnsi="Times New Roman" w:cs="Times New Roman"/>
              </w:rPr>
            </w:pPr>
            <w:r w:rsidRPr="00962BDD">
              <w:rPr>
                <w:rFonts w:ascii="Times New Roman" w:hAnsi="Times New Roman" w:cs="Times New Roman"/>
              </w:rPr>
              <w:t>Комитет по культуре и туризму</w:t>
            </w:r>
          </w:p>
          <w:p w:rsidR="001C0BDC" w:rsidRPr="00962BDD" w:rsidRDefault="001C0BDC" w:rsidP="001C0BDC">
            <w:pPr>
              <w:pStyle w:val="ConsPlusNormal"/>
              <w:rPr>
                <w:rFonts w:ascii="Times New Roman" w:hAnsi="Times New Roman" w:cs="Times New Roman"/>
              </w:rPr>
            </w:pPr>
            <w:r w:rsidRPr="00962BDD">
              <w:rPr>
                <w:rFonts w:ascii="Times New Roman" w:hAnsi="Times New Roman" w:cs="Times New Roman"/>
              </w:rPr>
              <w:t xml:space="preserve">Комитет по образованию </w:t>
            </w:r>
          </w:p>
          <w:p w:rsidR="001C0BDC" w:rsidRPr="00962BDD" w:rsidRDefault="001C0BDC" w:rsidP="001C0BDC">
            <w:pPr>
              <w:pStyle w:val="ConsPlusNormal"/>
              <w:rPr>
                <w:rFonts w:ascii="Times New Roman" w:hAnsi="Times New Roman" w:cs="Times New Roman"/>
              </w:rPr>
            </w:pPr>
            <w:r w:rsidRPr="00962BDD">
              <w:rPr>
                <w:rFonts w:ascii="Times New Roman" w:hAnsi="Times New Roman" w:cs="Times New Roman"/>
              </w:rPr>
              <w:t>Комитет по строительству и архитектуре</w:t>
            </w:r>
          </w:p>
          <w:p w:rsidR="001C0BDC" w:rsidRPr="00962BDD" w:rsidRDefault="001C0BDC" w:rsidP="001C0BDC">
            <w:pPr>
              <w:pStyle w:val="ConsPlusNormal"/>
              <w:rPr>
                <w:rFonts w:ascii="Times New Roman" w:hAnsi="Times New Roman" w:cs="Times New Roman"/>
              </w:rPr>
            </w:pPr>
            <w:r w:rsidRPr="00962BDD">
              <w:rPr>
                <w:rFonts w:ascii="Times New Roman" w:hAnsi="Times New Roman" w:cs="Times New Roman"/>
              </w:rPr>
              <w:t xml:space="preserve">Комитет по физической культуре и спорту </w:t>
            </w:r>
          </w:p>
          <w:p w:rsidR="00EB35C2" w:rsidRPr="00A34F83" w:rsidRDefault="001C0BDC" w:rsidP="001C0BDC">
            <w:pPr>
              <w:pStyle w:val="ConsPlusNormal"/>
              <w:rPr>
                <w:rFonts w:ascii="Times New Roman" w:hAnsi="Times New Roman" w:cs="Times New Roman"/>
              </w:rPr>
            </w:pPr>
            <w:r w:rsidRPr="00962BDD">
              <w:rPr>
                <w:rFonts w:ascii="Times New Roman" w:hAnsi="Times New Roman" w:cs="Times New Roman"/>
              </w:rPr>
              <w:t>Комитет по финансам и налоговой политике</w:t>
            </w:r>
          </w:p>
        </w:tc>
        <w:tc>
          <w:tcPr>
            <w:tcW w:w="1276" w:type="dxa"/>
            <w:tcBorders>
              <w:bottom w:val="nil"/>
            </w:tcBorders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Постоянно</w:t>
            </w:r>
          </w:p>
        </w:tc>
      </w:tr>
      <w:tr w:rsidR="00EB35C2" w:rsidRPr="00A34F83" w:rsidTr="000E2923">
        <w:tblPrEx>
          <w:tblBorders>
            <w:insideH w:val="nil"/>
          </w:tblBorders>
        </w:tblPrEx>
        <w:tc>
          <w:tcPr>
            <w:tcW w:w="691" w:type="dxa"/>
            <w:vMerge/>
            <w:tcBorders>
              <w:bottom w:val="single" w:sz="4" w:space="0" w:color="auto"/>
            </w:tcBorders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691" w:type="dxa"/>
            <w:tcBorders>
              <w:top w:val="nil"/>
              <w:bottom w:val="single" w:sz="4" w:space="0" w:color="auto"/>
            </w:tcBorders>
          </w:tcPr>
          <w:p w:rsidR="00EB35C2" w:rsidRPr="00A34F83" w:rsidRDefault="00EB35C2" w:rsidP="001C0BDC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Предоставление информации в </w:t>
            </w:r>
            <w:r w:rsidR="001C0BDC">
              <w:rPr>
                <w:rFonts w:ascii="Times New Roman" w:hAnsi="Times New Roman" w:cs="Times New Roman"/>
              </w:rPr>
              <w:t>Управление делами</w:t>
            </w:r>
          </w:p>
        </w:tc>
        <w:tc>
          <w:tcPr>
            <w:tcW w:w="3827" w:type="dxa"/>
            <w:tcBorders>
              <w:top w:val="nil"/>
              <w:bottom w:val="single" w:sz="4" w:space="0" w:color="auto"/>
            </w:tcBorders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Ежегодно до 1 декабря</w:t>
            </w:r>
          </w:p>
        </w:tc>
      </w:tr>
      <w:tr w:rsidR="00EB35C2" w:rsidRPr="00A34F83" w:rsidTr="000E2923">
        <w:tblPrEx>
          <w:tblBorders>
            <w:insideH w:val="nil"/>
          </w:tblBorders>
        </w:tblPrEx>
        <w:tc>
          <w:tcPr>
            <w:tcW w:w="691" w:type="dxa"/>
            <w:tcBorders>
              <w:top w:val="single" w:sz="4" w:space="0" w:color="auto"/>
              <w:bottom w:val="nil"/>
            </w:tcBorders>
          </w:tcPr>
          <w:p w:rsidR="00EB35C2" w:rsidRPr="00A34F83" w:rsidRDefault="00861982" w:rsidP="00EB35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691" w:type="dxa"/>
            <w:tcBorders>
              <w:top w:val="single" w:sz="4" w:space="0" w:color="auto"/>
              <w:bottom w:val="nil"/>
            </w:tcBorders>
          </w:tcPr>
          <w:p w:rsidR="00EB35C2" w:rsidRPr="00A34F83" w:rsidRDefault="00EB35C2" w:rsidP="001C0BDC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Направление отчета об исполнении Плана противодействия коррупции в Московской области на 2021-2024 годы </w:t>
            </w:r>
            <w:r w:rsidR="001C0BDC">
              <w:rPr>
                <w:rFonts w:ascii="Times New Roman" w:hAnsi="Times New Roman" w:cs="Times New Roman"/>
              </w:rPr>
              <w:t>Главе Городского округа</w:t>
            </w:r>
          </w:p>
        </w:tc>
        <w:tc>
          <w:tcPr>
            <w:tcW w:w="3827" w:type="dxa"/>
            <w:tcBorders>
              <w:top w:val="single" w:sz="4" w:space="0" w:color="auto"/>
              <w:bottom w:val="nil"/>
            </w:tcBorders>
          </w:tcPr>
          <w:p w:rsidR="001C0BDC" w:rsidRPr="00962BDD" w:rsidRDefault="001C0BDC" w:rsidP="001C0BDC">
            <w:pPr>
              <w:pStyle w:val="ConsPlusNormal"/>
              <w:rPr>
                <w:rFonts w:ascii="Times New Roman" w:hAnsi="Times New Roman" w:cs="Times New Roman"/>
              </w:rPr>
            </w:pPr>
            <w:r w:rsidRPr="00962BDD">
              <w:rPr>
                <w:rFonts w:ascii="Times New Roman" w:hAnsi="Times New Roman" w:cs="Times New Roman"/>
              </w:rPr>
              <w:t>Управление делами</w:t>
            </w:r>
          </w:p>
          <w:p w:rsidR="00EB35C2" w:rsidRPr="00A34F83" w:rsidRDefault="00EB35C2" w:rsidP="001C0BD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До 1 декабря 2023 года</w:t>
            </w:r>
          </w:p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До 1 декабря 2024 года</w:t>
            </w:r>
          </w:p>
        </w:tc>
      </w:tr>
      <w:tr w:rsidR="00EB35C2" w:rsidRPr="00A34F83" w:rsidTr="000E2923">
        <w:tc>
          <w:tcPr>
            <w:tcW w:w="691" w:type="dxa"/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794" w:type="dxa"/>
            <w:gridSpan w:val="3"/>
          </w:tcPr>
          <w:p w:rsidR="00EB35C2" w:rsidRPr="00A34F83" w:rsidRDefault="00EB35C2" w:rsidP="00861982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X. Применение цифровых технологий в целях противодействия коррупции</w:t>
            </w:r>
          </w:p>
        </w:tc>
      </w:tr>
      <w:tr w:rsidR="00EB35C2" w:rsidRPr="00A34F83" w:rsidTr="000E2923">
        <w:tc>
          <w:tcPr>
            <w:tcW w:w="691" w:type="dxa"/>
          </w:tcPr>
          <w:p w:rsidR="00EB35C2" w:rsidRPr="00A34F83" w:rsidRDefault="00861982" w:rsidP="00EB35C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691" w:type="dxa"/>
          </w:tcPr>
          <w:p w:rsidR="00EB35C2" w:rsidRPr="00A34F83" w:rsidRDefault="00EB35C2" w:rsidP="001C0BDC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 xml:space="preserve">Обеспечение своевременного размещения в автоматизированной информационно-аналитической системе </w:t>
            </w:r>
            <w:r w:rsidR="001C0BDC">
              <w:rPr>
                <w:rFonts w:ascii="Times New Roman" w:hAnsi="Times New Roman" w:cs="Times New Roman"/>
              </w:rPr>
              <w:t>«</w:t>
            </w:r>
            <w:r w:rsidRPr="00A34F83">
              <w:rPr>
                <w:rFonts w:ascii="Times New Roman" w:hAnsi="Times New Roman" w:cs="Times New Roman"/>
              </w:rPr>
              <w:t xml:space="preserve">Мониторинг социально-экономического развития Московской области с использованием типового регионального сегмента ГАС </w:t>
            </w:r>
            <w:r w:rsidR="001C0BDC">
              <w:rPr>
                <w:rFonts w:ascii="Times New Roman" w:hAnsi="Times New Roman" w:cs="Times New Roman"/>
              </w:rPr>
              <w:t>«</w:t>
            </w:r>
            <w:r w:rsidRPr="00A34F83">
              <w:rPr>
                <w:rFonts w:ascii="Times New Roman" w:hAnsi="Times New Roman" w:cs="Times New Roman"/>
              </w:rPr>
              <w:t>Управление</w:t>
            </w:r>
            <w:r w:rsidR="001C0BDC">
              <w:rPr>
                <w:rFonts w:ascii="Times New Roman" w:hAnsi="Times New Roman" w:cs="Times New Roman"/>
              </w:rPr>
              <w:t>»</w:t>
            </w:r>
            <w:r w:rsidRPr="00A34F83">
              <w:rPr>
                <w:rFonts w:ascii="Times New Roman" w:hAnsi="Times New Roman" w:cs="Times New Roman"/>
              </w:rPr>
              <w:t xml:space="preserve"> полных, достоверных и актуальных сведений в сфере профилактики коррупционных правонарушений, а также соблюдение требований законодательства Российской Федерации о противодействии коррупции</w:t>
            </w:r>
          </w:p>
        </w:tc>
        <w:tc>
          <w:tcPr>
            <w:tcW w:w="3827" w:type="dxa"/>
          </w:tcPr>
          <w:p w:rsidR="001C0BDC" w:rsidRPr="00962BDD" w:rsidRDefault="001C0BDC" w:rsidP="001C0BDC">
            <w:pPr>
              <w:pStyle w:val="ConsPlusNormal"/>
              <w:rPr>
                <w:rFonts w:ascii="Times New Roman" w:hAnsi="Times New Roman" w:cs="Times New Roman"/>
              </w:rPr>
            </w:pPr>
            <w:r w:rsidRPr="00962BDD">
              <w:rPr>
                <w:rFonts w:ascii="Times New Roman" w:hAnsi="Times New Roman" w:cs="Times New Roman"/>
              </w:rPr>
              <w:t>Управление делами</w:t>
            </w:r>
          </w:p>
          <w:p w:rsidR="001C0BDC" w:rsidRPr="00962BDD" w:rsidRDefault="001C0BDC" w:rsidP="001C0BDC">
            <w:pPr>
              <w:pStyle w:val="ConsPlusNormal"/>
              <w:rPr>
                <w:rFonts w:ascii="Times New Roman" w:hAnsi="Times New Roman" w:cs="Times New Roman"/>
              </w:rPr>
            </w:pPr>
            <w:r w:rsidRPr="00962BDD">
              <w:rPr>
                <w:rFonts w:ascii="Times New Roman" w:hAnsi="Times New Roman" w:cs="Times New Roman"/>
              </w:rPr>
              <w:t>Комитет имущественных и земельных отношений</w:t>
            </w:r>
          </w:p>
          <w:p w:rsidR="001C0BDC" w:rsidRPr="00962BDD" w:rsidRDefault="001C0BDC" w:rsidP="001C0BDC">
            <w:pPr>
              <w:pStyle w:val="ConsPlusNormal"/>
              <w:rPr>
                <w:rFonts w:ascii="Times New Roman" w:hAnsi="Times New Roman" w:cs="Times New Roman"/>
              </w:rPr>
            </w:pPr>
            <w:r w:rsidRPr="00962BDD">
              <w:rPr>
                <w:rFonts w:ascii="Times New Roman" w:hAnsi="Times New Roman" w:cs="Times New Roman"/>
              </w:rPr>
              <w:t>Комитет по делам молодежи</w:t>
            </w:r>
          </w:p>
          <w:p w:rsidR="00C11C84" w:rsidRPr="007E3D56" w:rsidRDefault="00C11C84" w:rsidP="00C11C84">
            <w:pPr>
              <w:pStyle w:val="ConsPlusNormal"/>
              <w:rPr>
                <w:rFonts w:ascii="Times New Roman" w:hAnsi="Times New Roman" w:cs="Times New Roman"/>
              </w:rPr>
            </w:pPr>
            <w:r w:rsidRPr="007E3D56">
              <w:rPr>
                <w:rFonts w:ascii="Times New Roman" w:hAnsi="Times New Roman" w:cs="Times New Roman"/>
              </w:rPr>
              <w:t>Комитет по благоустройству, дорожному хозяйству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7E3D56">
              <w:rPr>
                <w:rFonts w:ascii="Times New Roman" w:hAnsi="Times New Roman" w:cs="Times New Roman"/>
              </w:rPr>
              <w:t>транспорту</w:t>
            </w:r>
            <w:r>
              <w:rPr>
                <w:rFonts w:ascii="Times New Roman" w:hAnsi="Times New Roman" w:cs="Times New Roman"/>
              </w:rPr>
              <w:t xml:space="preserve"> и связи</w:t>
            </w:r>
          </w:p>
          <w:p w:rsidR="001C0BDC" w:rsidRPr="00962BDD" w:rsidRDefault="001C0BDC" w:rsidP="001C0BDC">
            <w:pPr>
              <w:pStyle w:val="ConsPlusNormal"/>
              <w:rPr>
                <w:rFonts w:ascii="Times New Roman" w:hAnsi="Times New Roman" w:cs="Times New Roman"/>
              </w:rPr>
            </w:pPr>
            <w:r w:rsidRPr="00962BDD">
              <w:rPr>
                <w:rFonts w:ascii="Times New Roman" w:hAnsi="Times New Roman" w:cs="Times New Roman"/>
              </w:rPr>
              <w:t xml:space="preserve">Комитет по жилищно-коммунальному хозяйству </w:t>
            </w:r>
          </w:p>
          <w:p w:rsidR="001C0BDC" w:rsidRPr="00962BDD" w:rsidRDefault="001C0BDC" w:rsidP="001C0BDC">
            <w:pPr>
              <w:pStyle w:val="ConsPlusNormal"/>
              <w:rPr>
                <w:rFonts w:ascii="Times New Roman" w:hAnsi="Times New Roman" w:cs="Times New Roman"/>
              </w:rPr>
            </w:pPr>
            <w:r w:rsidRPr="00962BDD">
              <w:rPr>
                <w:rFonts w:ascii="Times New Roman" w:hAnsi="Times New Roman" w:cs="Times New Roman"/>
              </w:rPr>
              <w:t>Комитет по культуре и туризму</w:t>
            </w:r>
          </w:p>
          <w:p w:rsidR="001C0BDC" w:rsidRPr="00962BDD" w:rsidRDefault="001C0BDC" w:rsidP="001C0BDC">
            <w:pPr>
              <w:pStyle w:val="ConsPlusNormal"/>
              <w:rPr>
                <w:rFonts w:ascii="Times New Roman" w:hAnsi="Times New Roman" w:cs="Times New Roman"/>
              </w:rPr>
            </w:pPr>
            <w:r w:rsidRPr="00962BDD">
              <w:rPr>
                <w:rFonts w:ascii="Times New Roman" w:hAnsi="Times New Roman" w:cs="Times New Roman"/>
              </w:rPr>
              <w:t xml:space="preserve">Комитет по образованию </w:t>
            </w:r>
          </w:p>
          <w:p w:rsidR="001C0BDC" w:rsidRPr="00962BDD" w:rsidRDefault="001C0BDC" w:rsidP="001C0BDC">
            <w:pPr>
              <w:pStyle w:val="ConsPlusNormal"/>
              <w:rPr>
                <w:rFonts w:ascii="Times New Roman" w:hAnsi="Times New Roman" w:cs="Times New Roman"/>
              </w:rPr>
            </w:pPr>
            <w:r w:rsidRPr="00962BDD">
              <w:rPr>
                <w:rFonts w:ascii="Times New Roman" w:hAnsi="Times New Roman" w:cs="Times New Roman"/>
              </w:rPr>
              <w:t>Комитет по строительству и архитектуре</w:t>
            </w:r>
          </w:p>
          <w:p w:rsidR="001C0BDC" w:rsidRPr="00962BDD" w:rsidRDefault="001C0BDC" w:rsidP="001C0BDC">
            <w:pPr>
              <w:pStyle w:val="ConsPlusNormal"/>
              <w:rPr>
                <w:rFonts w:ascii="Times New Roman" w:hAnsi="Times New Roman" w:cs="Times New Roman"/>
              </w:rPr>
            </w:pPr>
            <w:r w:rsidRPr="00962BDD">
              <w:rPr>
                <w:rFonts w:ascii="Times New Roman" w:hAnsi="Times New Roman" w:cs="Times New Roman"/>
              </w:rPr>
              <w:t xml:space="preserve">Комитет по физической культуре и спорту </w:t>
            </w:r>
          </w:p>
          <w:p w:rsidR="00EB35C2" w:rsidRPr="00A34F83" w:rsidRDefault="001C0BDC" w:rsidP="001C0BDC">
            <w:pPr>
              <w:pStyle w:val="ConsPlusNormal"/>
              <w:rPr>
                <w:rFonts w:ascii="Times New Roman" w:hAnsi="Times New Roman" w:cs="Times New Roman"/>
              </w:rPr>
            </w:pPr>
            <w:r w:rsidRPr="00962BDD">
              <w:rPr>
                <w:rFonts w:ascii="Times New Roman" w:hAnsi="Times New Roman" w:cs="Times New Roman"/>
              </w:rPr>
              <w:t>Комитет по финансам и налоговой политике</w:t>
            </w:r>
          </w:p>
        </w:tc>
        <w:tc>
          <w:tcPr>
            <w:tcW w:w="1276" w:type="dxa"/>
          </w:tcPr>
          <w:p w:rsidR="00EB35C2" w:rsidRPr="00A34F83" w:rsidRDefault="00EB35C2" w:rsidP="00EB35C2">
            <w:pPr>
              <w:pStyle w:val="ConsPlusNormal"/>
              <w:rPr>
                <w:rFonts w:ascii="Times New Roman" w:hAnsi="Times New Roman" w:cs="Times New Roman"/>
              </w:rPr>
            </w:pPr>
            <w:r w:rsidRPr="00A34F83">
              <w:rPr>
                <w:rFonts w:ascii="Times New Roman" w:hAnsi="Times New Roman" w:cs="Times New Roman"/>
              </w:rPr>
              <w:t>Постоянно</w:t>
            </w:r>
          </w:p>
        </w:tc>
      </w:tr>
    </w:tbl>
    <w:p w:rsidR="005B6E9E" w:rsidRPr="00A34F83" w:rsidRDefault="005B6E9E">
      <w:pPr>
        <w:pStyle w:val="ConsPlusNormal"/>
        <w:jc w:val="both"/>
        <w:rPr>
          <w:rFonts w:ascii="Times New Roman" w:hAnsi="Times New Roman" w:cs="Times New Roman"/>
        </w:rPr>
      </w:pPr>
    </w:p>
    <w:p w:rsidR="005B6E9E" w:rsidRPr="00A34F83" w:rsidRDefault="005B6E9E">
      <w:pPr>
        <w:pStyle w:val="ConsPlusNormal"/>
        <w:jc w:val="both"/>
        <w:rPr>
          <w:rFonts w:ascii="Times New Roman" w:hAnsi="Times New Roman" w:cs="Times New Roman"/>
        </w:rPr>
      </w:pPr>
    </w:p>
    <w:sectPr w:rsidR="005B6E9E" w:rsidRPr="00A34F83" w:rsidSect="000E2923">
      <w:pgSz w:w="11905" w:h="16838"/>
      <w:pgMar w:top="1134" w:right="423" w:bottom="1134" w:left="850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E9E"/>
    <w:rsid w:val="00033239"/>
    <w:rsid w:val="000E2923"/>
    <w:rsid w:val="001466A2"/>
    <w:rsid w:val="00154F1C"/>
    <w:rsid w:val="001C0BDC"/>
    <w:rsid w:val="002141CA"/>
    <w:rsid w:val="00246EA9"/>
    <w:rsid w:val="00277963"/>
    <w:rsid w:val="002A578D"/>
    <w:rsid w:val="00337148"/>
    <w:rsid w:val="003705E2"/>
    <w:rsid w:val="0041744D"/>
    <w:rsid w:val="004A4DED"/>
    <w:rsid w:val="004F423D"/>
    <w:rsid w:val="00543710"/>
    <w:rsid w:val="0054384D"/>
    <w:rsid w:val="005B6E9E"/>
    <w:rsid w:val="005C5E6E"/>
    <w:rsid w:val="00646C36"/>
    <w:rsid w:val="006D6C26"/>
    <w:rsid w:val="0071750E"/>
    <w:rsid w:val="007E3D56"/>
    <w:rsid w:val="007F29E8"/>
    <w:rsid w:val="0080554F"/>
    <w:rsid w:val="00836787"/>
    <w:rsid w:val="00861982"/>
    <w:rsid w:val="00880200"/>
    <w:rsid w:val="0089648D"/>
    <w:rsid w:val="009457D6"/>
    <w:rsid w:val="00962BDD"/>
    <w:rsid w:val="00976DA5"/>
    <w:rsid w:val="009D19FE"/>
    <w:rsid w:val="009D43A1"/>
    <w:rsid w:val="00A12DA3"/>
    <w:rsid w:val="00A34F83"/>
    <w:rsid w:val="00A6274F"/>
    <w:rsid w:val="00B02531"/>
    <w:rsid w:val="00B57CD9"/>
    <w:rsid w:val="00C11C84"/>
    <w:rsid w:val="00C84F3E"/>
    <w:rsid w:val="00D2346F"/>
    <w:rsid w:val="00DB3C63"/>
    <w:rsid w:val="00EB35C2"/>
    <w:rsid w:val="00F436A9"/>
    <w:rsid w:val="00FB47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0847AB-29BD-45A9-9F62-58AD775D8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7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6E9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B6E9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B6E9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table" w:styleId="a3">
    <w:name w:val="Table Grid"/>
    <w:basedOn w:val="a1"/>
    <w:uiPriority w:val="39"/>
    <w:rsid w:val="008964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92758786474705B9022E5AB4C3128E500BB30E1E95985A1E2C4705E163BFB2038EA621BC462B468CEED608A53d64DM" TargetMode="External"/><Relationship Id="rId4" Type="http://schemas.openxmlformats.org/officeDocument/2006/relationships/hyperlink" Target="consultantplus://offline/ref=992758786474705B9022E4A5593128E501BB33E4E85E85A1E2C4705E163BFB2038EA621BC462B468CEED608A53d64D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4649</Words>
  <Characters>26501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Шастина Ольга Петровна</dc:creator>
  <cp:keywords/>
  <dc:description/>
  <cp:lastModifiedBy>Алексеева Елена Алексеевна</cp:lastModifiedBy>
  <cp:revision>2</cp:revision>
  <dcterms:created xsi:type="dcterms:W3CDTF">2023-07-14T13:58:00Z</dcterms:created>
  <dcterms:modified xsi:type="dcterms:W3CDTF">2023-07-14T13:58:00Z</dcterms:modified>
</cp:coreProperties>
</file>