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AC" w:rsidRDefault="002B5FAA" w:rsidP="00FC6230">
      <w:pPr>
        <w:pStyle w:val="1"/>
        <w:ind w:right="1416"/>
        <w:jc w:val="center"/>
        <w:rPr>
          <w:sz w:val="24"/>
        </w:rPr>
      </w:pPr>
      <w:r w:rsidRPr="00BB4FFF">
        <w:rPr>
          <w:noProof/>
          <w:sz w:val="24"/>
        </w:rPr>
        <w:drawing>
          <wp:inline distT="0" distB="0" distL="0" distR="0">
            <wp:extent cx="752475" cy="685800"/>
            <wp:effectExtent l="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2AC" w:rsidRPr="009369C1" w:rsidRDefault="00F072AC" w:rsidP="00FC6230">
      <w:pPr>
        <w:ind w:right="1416"/>
        <w:jc w:val="center"/>
        <w:rPr>
          <w:sz w:val="16"/>
          <w:szCs w:val="16"/>
        </w:rPr>
      </w:pPr>
    </w:p>
    <w:p w:rsidR="00F072AC" w:rsidRPr="0015506D" w:rsidRDefault="0015506D" w:rsidP="0015506D">
      <w:pPr>
        <w:pStyle w:val="2"/>
        <w:ind w:right="1416"/>
        <w:jc w:val="center"/>
        <w:rPr>
          <w:b/>
          <w:sz w:val="38"/>
          <w:szCs w:val="38"/>
        </w:rPr>
      </w:pPr>
      <w:r w:rsidRPr="0015506D">
        <w:rPr>
          <w:b/>
          <w:sz w:val="38"/>
          <w:szCs w:val="38"/>
        </w:rPr>
        <w:t>Администрация</w:t>
      </w:r>
      <w:r w:rsidR="002B642D" w:rsidRPr="0015506D">
        <w:rPr>
          <w:b/>
          <w:sz w:val="38"/>
          <w:szCs w:val="38"/>
        </w:rPr>
        <w:t xml:space="preserve"> Городского округа </w:t>
      </w:r>
      <w:r w:rsidRPr="0015506D">
        <w:rPr>
          <w:b/>
          <w:sz w:val="38"/>
          <w:szCs w:val="38"/>
        </w:rPr>
        <w:t>П</w:t>
      </w:r>
      <w:r w:rsidR="002B642D" w:rsidRPr="0015506D">
        <w:rPr>
          <w:b/>
          <w:sz w:val="38"/>
          <w:szCs w:val="38"/>
        </w:rPr>
        <w:t>одольск</w:t>
      </w:r>
    </w:p>
    <w:p w:rsidR="00F072AC" w:rsidRDefault="00F072AC" w:rsidP="00FC6230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F072AC" w:rsidRPr="00CB51CF" w:rsidRDefault="00F072AC" w:rsidP="00FC6230">
      <w:pPr>
        <w:ind w:right="1416"/>
        <w:rPr>
          <w:sz w:val="28"/>
          <w:szCs w:val="28"/>
        </w:rPr>
      </w:pPr>
    </w:p>
    <w:p w:rsidR="00F072AC" w:rsidRPr="00D12A27" w:rsidRDefault="00A351AF" w:rsidP="00D12A27">
      <w:pPr>
        <w:ind w:right="1416"/>
        <w:jc w:val="center"/>
        <w:rPr>
          <w:sz w:val="28"/>
          <w:szCs w:val="28"/>
        </w:rPr>
      </w:pPr>
      <w:r w:rsidRPr="00D12A27">
        <w:rPr>
          <w:sz w:val="28"/>
          <w:szCs w:val="28"/>
        </w:rPr>
        <w:t>17.08.2017</w:t>
      </w:r>
      <w:r w:rsidR="00F072AC" w:rsidRPr="00D12A27">
        <w:rPr>
          <w:sz w:val="28"/>
          <w:szCs w:val="28"/>
        </w:rPr>
        <w:tab/>
        <w:t xml:space="preserve">№ </w:t>
      </w:r>
      <w:bookmarkStart w:id="0" w:name="_GoBack"/>
      <w:r w:rsidRPr="00D12A27">
        <w:rPr>
          <w:sz w:val="28"/>
          <w:szCs w:val="28"/>
        </w:rPr>
        <w:t>1273-П</w:t>
      </w:r>
      <w:bookmarkEnd w:id="0"/>
    </w:p>
    <w:p w:rsidR="00F072AC" w:rsidRPr="00CB51CF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867FBD" w:rsidP="00FC6230">
      <w:pPr>
        <w:ind w:right="1416"/>
        <w:jc w:val="center"/>
        <w:rPr>
          <w:sz w:val="22"/>
        </w:rPr>
      </w:pPr>
      <w:r>
        <w:rPr>
          <w:sz w:val="22"/>
        </w:rPr>
        <w:t>Городской округ</w:t>
      </w:r>
      <w:r w:rsidR="00F072AC">
        <w:rPr>
          <w:sz w:val="22"/>
        </w:rPr>
        <w:t xml:space="preserve"> Подольск, Московская область</w:t>
      </w:r>
    </w:p>
    <w:p w:rsidR="00E04357" w:rsidRDefault="00E04357" w:rsidP="00FC6230">
      <w:pPr>
        <w:ind w:right="1416"/>
        <w:jc w:val="center"/>
        <w:rPr>
          <w:sz w:val="22"/>
        </w:rPr>
      </w:pPr>
    </w:p>
    <w:p w:rsidR="00AE3DF2" w:rsidRDefault="00AE3DF2" w:rsidP="00FC6230">
      <w:pPr>
        <w:ind w:right="1416"/>
        <w:jc w:val="center"/>
        <w:rPr>
          <w:sz w:val="22"/>
        </w:rPr>
      </w:pPr>
    </w:p>
    <w:tbl>
      <w:tblPr>
        <w:tblW w:w="9882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671"/>
      </w:tblGrid>
      <w:tr w:rsidR="002B5FAA" w:rsidRPr="009D0283" w:rsidTr="00117A1C">
        <w:tc>
          <w:tcPr>
            <w:tcW w:w="5211" w:type="dxa"/>
            <w:tcBorders>
              <w:right w:val="nil"/>
            </w:tcBorders>
          </w:tcPr>
          <w:p w:rsidR="002B5FAA" w:rsidRPr="009D0283" w:rsidRDefault="002B5FAA" w:rsidP="00117A1C">
            <w:pPr>
              <w:ind w:right="1416"/>
              <w:rPr>
                <w:sz w:val="22"/>
              </w:rPr>
            </w:pPr>
          </w:p>
          <w:p w:rsidR="002B5FAA" w:rsidRPr="00E8405D" w:rsidRDefault="002B5FAA" w:rsidP="00AE3DF2">
            <w:pPr>
              <w:tabs>
                <w:tab w:val="left" w:pos="4678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 утверждении Административного регламента по предоставлению </w:t>
            </w:r>
            <w:r w:rsidR="00AE3DF2">
              <w:rPr>
                <w:b/>
                <w:sz w:val="26"/>
                <w:szCs w:val="26"/>
              </w:rPr>
              <w:t>м</w:t>
            </w:r>
            <w:r>
              <w:rPr>
                <w:b/>
                <w:sz w:val="26"/>
                <w:szCs w:val="26"/>
              </w:rPr>
              <w:t>униципальной услуги по п</w:t>
            </w:r>
            <w:r w:rsidRPr="003316B0">
              <w:rPr>
                <w:b/>
                <w:sz w:val="26"/>
                <w:szCs w:val="26"/>
              </w:rPr>
              <w:t>рисвоени</w:t>
            </w:r>
            <w:r>
              <w:rPr>
                <w:b/>
                <w:sz w:val="26"/>
                <w:szCs w:val="26"/>
              </w:rPr>
              <w:t>ю</w:t>
            </w:r>
            <w:r w:rsidRPr="003316B0">
              <w:rPr>
                <w:b/>
                <w:sz w:val="26"/>
                <w:szCs w:val="26"/>
              </w:rPr>
              <w:t xml:space="preserve"> объект</w:t>
            </w:r>
            <w:r>
              <w:rPr>
                <w:b/>
                <w:sz w:val="26"/>
                <w:szCs w:val="26"/>
              </w:rPr>
              <w:t>у</w:t>
            </w:r>
            <w:r w:rsidRPr="003316B0">
              <w:rPr>
                <w:b/>
                <w:sz w:val="26"/>
                <w:szCs w:val="26"/>
              </w:rPr>
              <w:t xml:space="preserve"> адресации</w:t>
            </w:r>
            <w:r>
              <w:rPr>
                <w:b/>
                <w:sz w:val="26"/>
                <w:szCs w:val="26"/>
              </w:rPr>
              <w:t xml:space="preserve"> адреса</w:t>
            </w:r>
            <w:r w:rsidRPr="003316B0">
              <w:rPr>
                <w:b/>
                <w:sz w:val="26"/>
                <w:szCs w:val="26"/>
              </w:rPr>
              <w:t xml:space="preserve"> и аннулировани</w:t>
            </w:r>
            <w:r>
              <w:rPr>
                <w:b/>
                <w:sz w:val="26"/>
                <w:szCs w:val="26"/>
              </w:rPr>
              <w:t>ю</w:t>
            </w:r>
            <w:r w:rsidRPr="003316B0">
              <w:rPr>
                <w:b/>
                <w:sz w:val="26"/>
                <w:szCs w:val="26"/>
              </w:rPr>
              <w:t xml:space="preserve"> такого адреса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2B5FAA" w:rsidRPr="009D0283" w:rsidRDefault="002B5FAA" w:rsidP="00117A1C">
            <w:pPr>
              <w:ind w:right="1416"/>
              <w:jc w:val="center"/>
              <w:rPr>
                <w:sz w:val="22"/>
              </w:rPr>
            </w:pPr>
          </w:p>
        </w:tc>
      </w:tr>
    </w:tbl>
    <w:p w:rsidR="002B5FAA" w:rsidRDefault="002B5FAA" w:rsidP="002B5FAA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AE3DF2" w:rsidRDefault="00AE3DF2" w:rsidP="002B5FAA">
      <w:pPr>
        <w:spacing w:line="360" w:lineRule="auto"/>
        <w:jc w:val="both"/>
        <w:rPr>
          <w:b/>
          <w:sz w:val="26"/>
          <w:szCs w:val="26"/>
        </w:rPr>
      </w:pPr>
    </w:p>
    <w:p w:rsidR="002B5FAA" w:rsidRDefault="002B5FAA" w:rsidP="002B5FAA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Руководствуясь Федеральным законом от 27.07.2010 № 210-ФЗ «Об организации предоставления государственных и муниципальных услуг», и в</w:t>
      </w:r>
      <w:r w:rsidRPr="00360BBE">
        <w:rPr>
          <w:sz w:val="26"/>
          <w:szCs w:val="26"/>
        </w:rPr>
        <w:t xml:space="preserve"> соответствии с </w:t>
      </w:r>
      <w:r>
        <w:rPr>
          <w:sz w:val="26"/>
          <w:szCs w:val="26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 Администрация Городского округа Подольск</w:t>
      </w:r>
    </w:p>
    <w:p w:rsidR="002B5FAA" w:rsidRDefault="002B5FAA" w:rsidP="002B5FAA">
      <w:pPr>
        <w:spacing w:line="360" w:lineRule="auto"/>
        <w:jc w:val="both"/>
        <w:rPr>
          <w:sz w:val="26"/>
          <w:szCs w:val="26"/>
        </w:rPr>
      </w:pPr>
    </w:p>
    <w:p w:rsidR="002B5FAA" w:rsidRDefault="002B5FAA" w:rsidP="002B5FA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2B5FAA" w:rsidRPr="001D4ECD" w:rsidRDefault="002B5FAA" w:rsidP="002B5FAA">
      <w:pPr>
        <w:spacing w:line="360" w:lineRule="auto"/>
        <w:jc w:val="both"/>
        <w:rPr>
          <w:sz w:val="26"/>
          <w:szCs w:val="26"/>
        </w:rPr>
      </w:pPr>
    </w:p>
    <w:p w:rsidR="002B5FAA" w:rsidRDefault="002B5FAA" w:rsidP="002B5FAA">
      <w:pPr>
        <w:numPr>
          <w:ilvl w:val="0"/>
          <w:numId w:val="3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Административный регламент </w:t>
      </w:r>
      <w:r w:rsidRPr="00FD26F5">
        <w:rPr>
          <w:sz w:val="26"/>
          <w:szCs w:val="26"/>
        </w:rPr>
        <w:t xml:space="preserve">по предоставлению </w:t>
      </w:r>
      <w:r w:rsidR="00AE3DF2">
        <w:rPr>
          <w:sz w:val="26"/>
          <w:szCs w:val="26"/>
        </w:rPr>
        <w:t>м</w:t>
      </w:r>
      <w:r w:rsidRPr="00FD26F5">
        <w:rPr>
          <w:sz w:val="26"/>
          <w:szCs w:val="26"/>
        </w:rPr>
        <w:t>униципальной услуги по присвоению объекту адресации адреса и аннулированию такого адреса</w:t>
      </w:r>
      <w:r>
        <w:rPr>
          <w:sz w:val="26"/>
          <w:szCs w:val="26"/>
        </w:rPr>
        <w:t>(прилагается).</w:t>
      </w:r>
    </w:p>
    <w:p w:rsidR="002B5FAA" w:rsidRDefault="002B5FAA" w:rsidP="002B5FAA">
      <w:pPr>
        <w:numPr>
          <w:ilvl w:val="0"/>
          <w:numId w:val="3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Постановление Главы Городского округа Подольск от 30.12.2016 </w:t>
      </w:r>
      <w:r>
        <w:rPr>
          <w:sz w:val="26"/>
          <w:szCs w:val="26"/>
        </w:rPr>
        <w:br/>
        <w:t xml:space="preserve">№ 3062-П «Об утверждении Административного регламента </w:t>
      </w:r>
      <w:r w:rsidRPr="00AA3A43">
        <w:rPr>
          <w:sz w:val="26"/>
          <w:szCs w:val="26"/>
        </w:rPr>
        <w:t xml:space="preserve">предоставления </w:t>
      </w:r>
      <w:r>
        <w:rPr>
          <w:sz w:val="26"/>
          <w:szCs w:val="26"/>
        </w:rPr>
        <w:t>М</w:t>
      </w:r>
      <w:r w:rsidRPr="00AA3A43">
        <w:rPr>
          <w:sz w:val="26"/>
          <w:szCs w:val="26"/>
        </w:rPr>
        <w:t>униципальной услуги по присвоению адреса объекту адресации и аннулированию такого адреса</w:t>
      </w:r>
      <w:r>
        <w:rPr>
          <w:sz w:val="26"/>
          <w:szCs w:val="26"/>
        </w:rPr>
        <w:t>» считать утратившим силу</w:t>
      </w:r>
    </w:p>
    <w:p w:rsidR="002B5FAA" w:rsidRDefault="002B5FAA" w:rsidP="002B5FAA">
      <w:pPr>
        <w:numPr>
          <w:ilvl w:val="0"/>
          <w:numId w:val="3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6B7D63">
        <w:rPr>
          <w:sz w:val="26"/>
          <w:szCs w:val="26"/>
        </w:rPr>
        <w:t xml:space="preserve">Начальнику Управления по взаимодействию с общественными организациями и СМИ Администрации Городского округа Подольск Лысенко И.А. обеспечить опубликование настоящего постановления в средствах массовой информации </w:t>
      </w:r>
      <w:r>
        <w:rPr>
          <w:sz w:val="26"/>
          <w:szCs w:val="26"/>
        </w:rPr>
        <w:t>и размещение его в сети Интернет на официальном сайте Администрации Городского округа Подольск.</w:t>
      </w:r>
    </w:p>
    <w:p w:rsidR="002B5FAA" w:rsidRPr="006B7D63" w:rsidRDefault="002B5FAA" w:rsidP="002B5FAA">
      <w:pPr>
        <w:numPr>
          <w:ilvl w:val="0"/>
          <w:numId w:val="3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6B7D63">
        <w:rPr>
          <w:sz w:val="26"/>
          <w:szCs w:val="26"/>
        </w:rPr>
        <w:lastRenderedPageBreak/>
        <w:t>Контроль за выполнением настоящего постановления</w:t>
      </w:r>
      <w:r w:rsidRPr="00681FBD">
        <w:rPr>
          <w:sz w:val="26"/>
          <w:szCs w:val="26"/>
        </w:rPr>
        <w:t xml:space="preserve">возложить на заместителя Главы Администрации по </w:t>
      </w:r>
      <w:r>
        <w:rPr>
          <w:sz w:val="26"/>
          <w:szCs w:val="26"/>
        </w:rPr>
        <w:t>строительному комплексуГапонова П.В.</w:t>
      </w:r>
    </w:p>
    <w:p w:rsidR="002B5FAA" w:rsidRDefault="002B5FAA" w:rsidP="002B5FAA">
      <w:pPr>
        <w:spacing w:line="360" w:lineRule="auto"/>
        <w:ind w:firstLine="708"/>
        <w:jc w:val="both"/>
        <w:rPr>
          <w:sz w:val="26"/>
          <w:szCs w:val="26"/>
        </w:rPr>
      </w:pPr>
    </w:p>
    <w:p w:rsidR="002B5FAA" w:rsidRDefault="002B5FAA" w:rsidP="002B5FAA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>
        <w:rPr>
          <w:sz w:val="26"/>
          <w:szCs w:val="26"/>
        </w:rPr>
        <w:tab/>
        <w:t xml:space="preserve"> Г</w:t>
      </w:r>
      <w:r w:rsidRPr="00922FFC">
        <w:rPr>
          <w:sz w:val="26"/>
          <w:szCs w:val="26"/>
        </w:rPr>
        <w:t>ород</w:t>
      </w:r>
      <w:r>
        <w:rPr>
          <w:sz w:val="26"/>
          <w:szCs w:val="26"/>
        </w:rPr>
        <w:t>ского округа Подольск                                                       Н.И. Пестов</w:t>
      </w:r>
    </w:p>
    <w:p w:rsidR="002B5FAA" w:rsidRPr="00966739" w:rsidRDefault="002B5FAA" w:rsidP="002B5FAA">
      <w:r>
        <w:br w:type="page"/>
      </w:r>
      <w:r w:rsidRPr="00966739">
        <w:rPr>
          <w:b/>
          <w:sz w:val="24"/>
          <w:szCs w:val="24"/>
          <w:u w:val="single"/>
        </w:rPr>
        <w:lastRenderedPageBreak/>
        <w:t>Проект правового акта вносит:</w:t>
      </w:r>
    </w:p>
    <w:p w:rsidR="002B5FAA" w:rsidRPr="00966739" w:rsidRDefault="002B5FAA" w:rsidP="002B5FAA">
      <w:pPr>
        <w:rPr>
          <w:b/>
          <w:sz w:val="24"/>
          <w:szCs w:val="24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55"/>
        <w:gridCol w:w="2240"/>
        <w:gridCol w:w="1650"/>
        <w:gridCol w:w="1610"/>
        <w:gridCol w:w="1134"/>
      </w:tblGrid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№ 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Должность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Дата согласования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Подпись</w:t>
            </w: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Цаплинский</w:t>
            </w:r>
            <w:proofErr w:type="spellEnd"/>
            <w:r>
              <w:rPr>
                <w:sz w:val="24"/>
                <w:szCs w:val="24"/>
              </w:rPr>
              <w:t xml:space="preserve"> С.М.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Председатель Комитета по строительству и архитектуре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</w:tr>
    </w:tbl>
    <w:p w:rsidR="002B5FAA" w:rsidRPr="00966739" w:rsidRDefault="002B5FAA" w:rsidP="002B5FAA">
      <w:pPr>
        <w:keepNext/>
        <w:outlineLvl w:val="2"/>
      </w:pPr>
    </w:p>
    <w:p w:rsidR="002B5FAA" w:rsidRPr="00966739" w:rsidRDefault="002B5FAA" w:rsidP="002B5FAA">
      <w:pPr>
        <w:keepNext/>
        <w:ind w:right="-108"/>
        <w:outlineLvl w:val="2"/>
        <w:rPr>
          <w:b/>
          <w:sz w:val="24"/>
          <w:u w:val="single"/>
        </w:rPr>
      </w:pPr>
      <w:r w:rsidRPr="00966739">
        <w:rPr>
          <w:b/>
          <w:sz w:val="24"/>
          <w:u w:val="single"/>
        </w:rPr>
        <w:t>Проект правового акта соответствует требованиям Инструкции по делопроизводству:</w:t>
      </w:r>
    </w:p>
    <w:p w:rsidR="002B5FAA" w:rsidRPr="00966739" w:rsidRDefault="002B5FAA" w:rsidP="002B5FAA">
      <w:pPr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62"/>
        <w:gridCol w:w="2320"/>
        <w:gridCol w:w="1563"/>
        <w:gridCol w:w="1610"/>
        <w:gridCol w:w="1134"/>
      </w:tblGrid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№ п/п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Должность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Дата согласования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Подпись</w:t>
            </w: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Попова И.А.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Pr="00966739">
              <w:rPr>
                <w:sz w:val="24"/>
                <w:szCs w:val="24"/>
              </w:rPr>
              <w:t xml:space="preserve">отдела документационного обеспечения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</w:tr>
    </w:tbl>
    <w:p w:rsidR="002B5FAA" w:rsidRPr="00966739" w:rsidRDefault="002B5FAA" w:rsidP="002B5FAA">
      <w:pPr>
        <w:keepNext/>
        <w:outlineLvl w:val="2"/>
        <w:rPr>
          <w:b/>
          <w:sz w:val="24"/>
        </w:rPr>
      </w:pPr>
    </w:p>
    <w:p w:rsidR="002B5FAA" w:rsidRPr="00966739" w:rsidRDefault="002B5FAA" w:rsidP="002B5FAA">
      <w:pPr>
        <w:keepNext/>
        <w:outlineLvl w:val="2"/>
        <w:rPr>
          <w:b/>
          <w:sz w:val="24"/>
          <w:u w:val="single"/>
        </w:rPr>
      </w:pPr>
      <w:r w:rsidRPr="00966739">
        <w:rPr>
          <w:b/>
          <w:sz w:val="24"/>
          <w:u w:val="single"/>
        </w:rPr>
        <w:t>Проект правового акта соответствует требованиям законодательства:</w:t>
      </w:r>
    </w:p>
    <w:p w:rsidR="002B5FAA" w:rsidRPr="00966739" w:rsidRDefault="002B5FAA" w:rsidP="002B5FAA">
      <w:pPr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62"/>
        <w:gridCol w:w="2320"/>
        <w:gridCol w:w="1563"/>
        <w:gridCol w:w="1610"/>
        <w:gridCol w:w="1134"/>
      </w:tblGrid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№ п/п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Должность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Дата согласования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Подпись</w:t>
            </w: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A438F4" w:rsidRDefault="002B5FAA" w:rsidP="00117A1C">
            <w:pPr>
              <w:ind w:left="-108" w:right="-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Жабин</w:t>
            </w:r>
            <w:proofErr w:type="spellEnd"/>
            <w:r>
              <w:rPr>
                <w:sz w:val="24"/>
                <w:szCs w:val="24"/>
              </w:rPr>
              <w:t xml:space="preserve"> Д.К.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организационно-правового Управления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Default="002B5FAA" w:rsidP="00117A1C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Крючков А.Н.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Default="002B5FAA" w:rsidP="00117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по обеспечению общественной безопасности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966739" w:rsidRDefault="002B5FAA" w:rsidP="00117A1C">
            <w:pPr>
              <w:rPr>
                <w:sz w:val="24"/>
                <w:szCs w:val="24"/>
              </w:rPr>
            </w:pPr>
          </w:p>
        </w:tc>
      </w:tr>
    </w:tbl>
    <w:p w:rsidR="002B5FAA" w:rsidRPr="00966739" w:rsidRDefault="002B5FAA" w:rsidP="002B5FAA">
      <w:pPr>
        <w:rPr>
          <w:sz w:val="24"/>
          <w:szCs w:val="24"/>
        </w:rPr>
      </w:pPr>
    </w:p>
    <w:p w:rsidR="002B5FAA" w:rsidRPr="00966739" w:rsidRDefault="002B5FAA" w:rsidP="002B5FAA">
      <w:pPr>
        <w:rPr>
          <w:b/>
          <w:sz w:val="24"/>
          <w:szCs w:val="24"/>
          <w:u w:val="single"/>
        </w:rPr>
      </w:pPr>
      <w:r w:rsidRPr="00966739">
        <w:rPr>
          <w:b/>
          <w:sz w:val="24"/>
          <w:szCs w:val="24"/>
          <w:u w:val="single"/>
        </w:rPr>
        <w:t>Проект правового акта согласован:</w:t>
      </w:r>
    </w:p>
    <w:p w:rsidR="002B5FAA" w:rsidRPr="00966739" w:rsidRDefault="002B5FAA" w:rsidP="002B5FAA">
      <w:pPr>
        <w:rPr>
          <w:b/>
          <w:sz w:val="24"/>
          <w:szCs w:val="24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62"/>
        <w:gridCol w:w="2320"/>
        <w:gridCol w:w="1563"/>
        <w:gridCol w:w="1610"/>
        <w:gridCol w:w="1134"/>
      </w:tblGrid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№ п/п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Должность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Дата согласования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 w:rsidRPr="00966739">
              <w:rPr>
                <w:sz w:val="24"/>
                <w:szCs w:val="24"/>
              </w:rPr>
              <w:t>Подпись</w:t>
            </w: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66739">
              <w:rPr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Гапонов П.В.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0767B5">
              <w:rPr>
                <w:sz w:val="24"/>
                <w:szCs w:val="24"/>
              </w:rPr>
              <w:t>аместитель Главы Администрации</w:t>
            </w:r>
            <w:r>
              <w:rPr>
                <w:sz w:val="24"/>
                <w:szCs w:val="24"/>
              </w:rPr>
              <w:t xml:space="preserve"> по строительному комплексу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Default="002B5FAA" w:rsidP="00117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280F25" w:rsidRDefault="002B5FAA" w:rsidP="00117A1C">
            <w:pPr>
              <w:rPr>
                <w:sz w:val="24"/>
                <w:szCs w:val="24"/>
              </w:rPr>
            </w:pPr>
            <w:proofErr w:type="spellStart"/>
            <w:r w:rsidRPr="00280F25">
              <w:rPr>
                <w:sz w:val="24"/>
                <w:szCs w:val="24"/>
              </w:rPr>
              <w:t>Щепетев</w:t>
            </w:r>
            <w:proofErr w:type="spellEnd"/>
            <w:r w:rsidRPr="00280F25">
              <w:rPr>
                <w:sz w:val="24"/>
                <w:szCs w:val="24"/>
              </w:rPr>
              <w:t xml:space="preserve"> Э.Н.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280F25" w:rsidRDefault="002B5FAA" w:rsidP="00117A1C">
            <w:pPr>
              <w:rPr>
                <w:sz w:val="24"/>
                <w:szCs w:val="24"/>
              </w:rPr>
            </w:pPr>
            <w:r w:rsidRPr="00280F25">
              <w:rPr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Default="002B5FAA" w:rsidP="00117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280F25" w:rsidRDefault="002B5FAA" w:rsidP="00117A1C">
            <w:pPr>
              <w:rPr>
                <w:sz w:val="24"/>
                <w:szCs w:val="24"/>
              </w:rPr>
            </w:pPr>
            <w:r w:rsidRPr="00280F25">
              <w:rPr>
                <w:sz w:val="24"/>
                <w:szCs w:val="24"/>
              </w:rPr>
              <w:t>Гусев С.И.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280F25" w:rsidRDefault="002B5FAA" w:rsidP="00117A1C">
            <w:pPr>
              <w:rPr>
                <w:sz w:val="24"/>
                <w:szCs w:val="24"/>
              </w:rPr>
            </w:pPr>
            <w:r w:rsidRPr="00280F25">
              <w:rPr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Default="002B5FAA" w:rsidP="00117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280F25" w:rsidRDefault="002B5FAA" w:rsidP="00117A1C">
            <w:pPr>
              <w:rPr>
                <w:sz w:val="24"/>
                <w:szCs w:val="24"/>
              </w:rPr>
            </w:pPr>
            <w:r w:rsidRPr="00280F25">
              <w:rPr>
                <w:sz w:val="24"/>
                <w:szCs w:val="24"/>
              </w:rPr>
              <w:t>Кук А.Ф.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280F25" w:rsidRDefault="002B5FAA" w:rsidP="00117A1C">
            <w:pPr>
              <w:rPr>
                <w:sz w:val="24"/>
                <w:szCs w:val="24"/>
              </w:rPr>
            </w:pPr>
            <w:r w:rsidRPr="00280F25">
              <w:rPr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Default="002B5FAA" w:rsidP="00117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280F25" w:rsidRDefault="002B5FAA" w:rsidP="00117A1C">
            <w:pPr>
              <w:rPr>
                <w:sz w:val="24"/>
                <w:szCs w:val="24"/>
              </w:rPr>
            </w:pPr>
            <w:r w:rsidRPr="00280F25">
              <w:rPr>
                <w:sz w:val="24"/>
                <w:szCs w:val="24"/>
              </w:rPr>
              <w:t>Чуб В.В.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280F25" w:rsidRDefault="002B5FAA" w:rsidP="00117A1C">
            <w:pPr>
              <w:rPr>
                <w:sz w:val="24"/>
                <w:szCs w:val="24"/>
              </w:rPr>
            </w:pPr>
            <w:r w:rsidRPr="00280F25">
              <w:rPr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</w:tr>
      <w:tr w:rsidR="002B5FAA" w:rsidRPr="00966739" w:rsidTr="00117A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FAA" w:rsidRPr="00966739" w:rsidRDefault="002B5FAA" w:rsidP="00117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966739">
              <w:rPr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Ропот Т.Ю.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делами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AA" w:rsidRPr="000767B5" w:rsidRDefault="002B5FAA" w:rsidP="00117A1C">
            <w:pPr>
              <w:rPr>
                <w:sz w:val="24"/>
                <w:szCs w:val="24"/>
              </w:rPr>
            </w:pPr>
          </w:p>
        </w:tc>
      </w:tr>
    </w:tbl>
    <w:p w:rsidR="002B5FAA" w:rsidRPr="00280F25" w:rsidRDefault="002B5FAA" w:rsidP="002B5FAA">
      <w:pPr>
        <w:rPr>
          <w:i/>
        </w:rPr>
      </w:pPr>
      <w:r w:rsidRPr="00280F25">
        <w:rPr>
          <w:i/>
        </w:rPr>
        <w:t xml:space="preserve">Рассылка:  </w:t>
      </w:r>
    </w:p>
    <w:p w:rsidR="002B5FAA" w:rsidRPr="00280F25" w:rsidRDefault="002B5FAA" w:rsidP="002B5FAA">
      <w:pPr>
        <w:rPr>
          <w:i/>
          <w:sz w:val="18"/>
          <w:szCs w:val="18"/>
        </w:rPr>
      </w:pPr>
      <w:r w:rsidRPr="00280F25">
        <w:rPr>
          <w:i/>
          <w:sz w:val="18"/>
          <w:szCs w:val="18"/>
        </w:rPr>
        <w:t>- Комитет по строительству и архитектуре – 4 экз.:</w:t>
      </w:r>
    </w:p>
    <w:p w:rsidR="002B5FAA" w:rsidRPr="00280F25" w:rsidRDefault="002B5FAA" w:rsidP="002B5FAA">
      <w:pPr>
        <w:rPr>
          <w:i/>
          <w:sz w:val="18"/>
          <w:szCs w:val="18"/>
        </w:rPr>
      </w:pPr>
      <w:r w:rsidRPr="00280F25">
        <w:rPr>
          <w:i/>
          <w:sz w:val="18"/>
          <w:szCs w:val="18"/>
        </w:rPr>
        <w:tab/>
        <w:t>- приемная – 1 экз.</w:t>
      </w:r>
    </w:p>
    <w:p w:rsidR="002B5FAA" w:rsidRPr="00280F25" w:rsidRDefault="002B5FAA" w:rsidP="002B5FAA">
      <w:pPr>
        <w:rPr>
          <w:i/>
          <w:sz w:val="18"/>
          <w:szCs w:val="18"/>
        </w:rPr>
      </w:pPr>
      <w:r w:rsidRPr="00280F25">
        <w:rPr>
          <w:i/>
          <w:sz w:val="18"/>
          <w:szCs w:val="18"/>
        </w:rPr>
        <w:tab/>
        <w:t>- Ларичева В.А. – 3 экз.</w:t>
      </w:r>
    </w:p>
    <w:p w:rsidR="002B5FAA" w:rsidRPr="00280F25" w:rsidRDefault="002B5FAA" w:rsidP="002B5FAA">
      <w:pPr>
        <w:rPr>
          <w:i/>
          <w:sz w:val="18"/>
          <w:szCs w:val="18"/>
        </w:rPr>
      </w:pPr>
      <w:r w:rsidRPr="00280F25">
        <w:rPr>
          <w:i/>
          <w:sz w:val="18"/>
          <w:szCs w:val="18"/>
        </w:rPr>
        <w:t>- Заместитель Главы Администрации по строительному комплексу – 1 экз.</w:t>
      </w:r>
    </w:p>
    <w:p w:rsidR="002B5FAA" w:rsidRDefault="002B5FAA" w:rsidP="002B5FAA">
      <w:pPr>
        <w:rPr>
          <w:i/>
          <w:sz w:val="18"/>
          <w:szCs w:val="18"/>
        </w:rPr>
      </w:pPr>
      <w:r w:rsidRPr="00280F25">
        <w:rPr>
          <w:i/>
          <w:sz w:val="18"/>
          <w:szCs w:val="18"/>
        </w:rPr>
        <w:t>- Начальник Управления по взаимодействию с общественными организациями и СМИ Администрации Городского округа Подольск – 1 экз.</w:t>
      </w:r>
    </w:p>
    <w:p w:rsidR="002B5FAA" w:rsidRPr="00280F25" w:rsidRDefault="002B5FAA" w:rsidP="002B5FAA">
      <w:pPr>
        <w:rPr>
          <w:i/>
          <w:sz w:val="18"/>
          <w:szCs w:val="18"/>
        </w:rPr>
      </w:pPr>
    </w:p>
    <w:p w:rsidR="00E04357" w:rsidRPr="002B5FAA" w:rsidRDefault="002B5FAA" w:rsidP="002B5FAA">
      <w:pPr>
        <w:rPr>
          <w:sz w:val="18"/>
          <w:szCs w:val="18"/>
        </w:rPr>
      </w:pPr>
      <w:r w:rsidRPr="00280F25">
        <w:rPr>
          <w:i/>
          <w:sz w:val="18"/>
          <w:szCs w:val="18"/>
        </w:rPr>
        <w:t>Ларичева В.А. - 55-57-41</w:t>
      </w:r>
    </w:p>
    <w:sectPr w:rsidR="00E04357" w:rsidRPr="002B5FAA" w:rsidSect="00142A90">
      <w:pgSz w:w="11906" w:h="16838" w:code="9"/>
      <w:pgMar w:top="426" w:right="567" w:bottom="567" w:left="1985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512C43D2"/>
    <w:multiLevelType w:val="hybridMultilevel"/>
    <w:tmpl w:val="3774D5DE"/>
    <w:lvl w:ilvl="0" w:tplc="A71C5D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</w:compat>
  <w:rsids>
    <w:rsidRoot w:val="00CB51CF"/>
    <w:rsid w:val="00015223"/>
    <w:rsid w:val="00142A90"/>
    <w:rsid w:val="0015506D"/>
    <w:rsid w:val="001C60D8"/>
    <w:rsid w:val="00200165"/>
    <w:rsid w:val="002B5FAA"/>
    <w:rsid w:val="002B642D"/>
    <w:rsid w:val="002C0341"/>
    <w:rsid w:val="00451F2C"/>
    <w:rsid w:val="00466C31"/>
    <w:rsid w:val="004F0C4A"/>
    <w:rsid w:val="00521E1E"/>
    <w:rsid w:val="0052711F"/>
    <w:rsid w:val="006E193A"/>
    <w:rsid w:val="00795D62"/>
    <w:rsid w:val="00867FBD"/>
    <w:rsid w:val="008C669E"/>
    <w:rsid w:val="0091401B"/>
    <w:rsid w:val="009369C1"/>
    <w:rsid w:val="00956204"/>
    <w:rsid w:val="00A351AF"/>
    <w:rsid w:val="00A823DC"/>
    <w:rsid w:val="00AD329B"/>
    <w:rsid w:val="00AE3DF2"/>
    <w:rsid w:val="00BB4FFF"/>
    <w:rsid w:val="00CB51CF"/>
    <w:rsid w:val="00D12A27"/>
    <w:rsid w:val="00E04357"/>
    <w:rsid w:val="00E15DC8"/>
    <w:rsid w:val="00E42043"/>
    <w:rsid w:val="00EF434F"/>
    <w:rsid w:val="00F072AC"/>
    <w:rsid w:val="00F35871"/>
    <w:rsid w:val="00F509B6"/>
    <w:rsid w:val="00FC6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B6"/>
  </w:style>
  <w:style w:type="paragraph" w:styleId="1">
    <w:name w:val="heading 1"/>
    <w:basedOn w:val="a"/>
    <w:next w:val="a"/>
    <w:qFormat/>
    <w:rsid w:val="00F509B6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509B6"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rsid w:val="00F509B6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A351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  <w:lang w:val="x-none" w:eastAsia="x-none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0">
    <w:name w:val="Body Text 3"/>
    <w:basedOn w:val="a"/>
    <w:link w:val="31"/>
    <w:semiHidden/>
    <w:unhideWhenUsed/>
    <w:rsid w:val="00E15DC8"/>
    <w:rPr>
      <w:sz w:val="24"/>
      <w:lang w:val="x-none" w:eastAsia="x-none"/>
    </w:rPr>
  </w:style>
  <w:style w:type="character" w:customStyle="1" w:styleId="31">
    <w:name w:val="Основной текст 3 Знак"/>
    <w:link w:val="30"/>
    <w:semiHidden/>
    <w:rsid w:val="00E15DC8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A351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1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Анна</cp:lastModifiedBy>
  <cp:revision>3</cp:revision>
  <cp:lastPrinted>2012-07-06T10:48:00Z</cp:lastPrinted>
  <dcterms:created xsi:type="dcterms:W3CDTF">2017-11-23T13:48:00Z</dcterms:created>
  <dcterms:modified xsi:type="dcterms:W3CDTF">2017-11-24T11:47:00Z</dcterms:modified>
</cp:coreProperties>
</file>