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7DD" w:rsidRPr="0009278B" w:rsidRDefault="0006017F" w:rsidP="000C279F">
      <w:pPr>
        <w:spacing w:after="0" w:line="240" w:lineRule="auto"/>
        <w:ind w:left="10206"/>
        <w:rPr>
          <w:rFonts w:cs="Times New Roman"/>
          <w:sz w:val="24"/>
          <w:szCs w:val="24"/>
        </w:rPr>
      </w:pPr>
      <w:bookmarkStart w:id="0" w:name="_Toc91253281"/>
      <w:bookmarkStart w:id="1" w:name="_Toc95092613"/>
      <w:bookmarkStart w:id="2" w:name="_Toc97326032"/>
      <w:bookmarkStart w:id="3" w:name="_Hlk95087406"/>
      <w:bookmarkStart w:id="4" w:name="_Toc63165068"/>
      <w:bookmarkStart w:id="5" w:name="_Toc63168165"/>
      <w:bookmarkStart w:id="6" w:name="_Toc63168784"/>
      <w:bookmarkStart w:id="7" w:name="_Toc88754401"/>
      <w:bookmarkStart w:id="8" w:name="_Hlk95087297"/>
      <w:bookmarkStart w:id="9" w:name="_Toc91253272"/>
      <w:bookmarkStart w:id="10" w:name="_GoBack"/>
      <w:bookmarkEnd w:id="10"/>
      <w:r w:rsidRPr="00B93617">
        <w:rPr>
          <w:rFonts w:cs="Times New Roman"/>
          <w:sz w:val="24"/>
          <w:szCs w:val="24"/>
        </w:rPr>
        <w:t xml:space="preserve">Приложение </w:t>
      </w:r>
    </w:p>
    <w:p w:rsidR="000C279F" w:rsidRDefault="00BF0C15" w:rsidP="000C279F">
      <w:pPr>
        <w:pStyle w:val="af4"/>
        <w:spacing w:after="0" w:line="240" w:lineRule="auto"/>
        <w:ind w:left="10206"/>
        <w:jc w:val="left"/>
        <w:rPr>
          <w:b w:val="0"/>
          <w:szCs w:val="24"/>
        </w:rPr>
      </w:pPr>
      <w:bookmarkStart w:id="11" w:name="_Toc91253284"/>
      <w:bookmarkStart w:id="12" w:name="_Toc127216112"/>
      <w:bookmarkEnd w:id="0"/>
      <w:bookmarkEnd w:id="1"/>
      <w:bookmarkEnd w:id="2"/>
      <w:r>
        <w:rPr>
          <w:b w:val="0"/>
          <w:szCs w:val="24"/>
        </w:rPr>
        <w:t xml:space="preserve">к </w:t>
      </w:r>
      <w:r w:rsidR="003C671B">
        <w:rPr>
          <w:b w:val="0"/>
          <w:szCs w:val="24"/>
        </w:rPr>
        <w:t>постановлению Администрации</w:t>
      </w:r>
    </w:p>
    <w:p w:rsidR="00BF0C15" w:rsidRDefault="000C279F" w:rsidP="000C279F">
      <w:pPr>
        <w:pStyle w:val="af4"/>
        <w:spacing w:after="0" w:line="240" w:lineRule="auto"/>
        <w:ind w:left="10206"/>
        <w:jc w:val="left"/>
        <w:rPr>
          <w:b w:val="0"/>
          <w:szCs w:val="24"/>
        </w:rPr>
      </w:pPr>
      <w:r>
        <w:rPr>
          <w:b w:val="0"/>
          <w:szCs w:val="24"/>
        </w:rPr>
        <w:t>Городского округа Подольск</w:t>
      </w:r>
    </w:p>
    <w:p w:rsidR="000C279F" w:rsidRDefault="00032A0D" w:rsidP="000C279F">
      <w:pPr>
        <w:pStyle w:val="af4"/>
        <w:spacing w:line="240" w:lineRule="auto"/>
        <w:ind w:left="10206"/>
        <w:jc w:val="left"/>
        <w:rPr>
          <w:b w:val="0"/>
          <w:szCs w:val="24"/>
        </w:rPr>
      </w:pPr>
      <w:r>
        <w:rPr>
          <w:b w:val="0"/>
          <w:szCs w:val="24"/>
        </w:rPr>
        <w:t xml:space="preserve">от 29.12.2023 </w:t>
      </w:r>
      <w:r w:rsidR="000C279F">
        <w:rPr>
          <w:b w:val="0"/>
          <w:szCs w:val="24"/>
        </w:rPr>
        <w:t xml:space="preserve"> № </w:t>
      </w:r>
      <w:r>
        <w:rPr>
          <w:b w:val="0"/>
          <w:szCs w:val="24"/>
        </w:rPr>
        <w:t>3014-П</w:t>
      </w:r>
    </w:p>
    <w:p w:rsidR="0024656B" w:rsidRPr="0009278B" w:rsidRDefault="0024656B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к представлению документов (категорий документов), 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br/>
        <w:t>необходимых для предоставления услуги</w:t>
      </w:r>
      <w:bookmarkEnd w:id="11"/>
      <w:bookmarkEnd w:id="12"/>
    </w:p>
    <w:tbl>
      <w:tblPr>
        <w:tblpPr w:leftFromText="180" w:rightFromText="180" w:vertAnchor="text" w:tblpXSpec="center" w:tblpY="1"/>
        <w:tblOverlap w:val="never"/>
        <w:tblW w:w="145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10"/>
        <w:gridCol w:w="2291"/>
        <w:gridCol w:w="2254"/>
        <w:gridCol w:w="2743"/>
        <w:gridCol w:w="2340"/>
        <w:gridCol w:w="2587"/>
      </w:tblGrid>
      <w:tr w:rsidR="00265AFB" w:rsidRPr="0009278B" w:rsidTr="00FA1FA4">
        <w:trPr>
          <w:trHeight w:val="518"/>
          <w:tblHeader/>
        </w:trPr>
        <w:tc>
          <w:tcPr>
            <w:tcW w:w="2310" w:type="dxa"/>
            <w:vMerge w:val="restart"/>
            <w:tcMar>
              <w:left w:w="98" w:type="dxa"/>
            </w:tcMar>
            <w:vAlign w:val="center"/>
          </w:tcPr>
          <w:bookmarkEnd w:id="3"/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291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54" w:type="dxa"/>
            <w:vMerge w:val="restart"/>
            <w:tcBorders>
              <w:left w:val="single" w:sz="4" w:space="0" w:color="000001"/>
              <w:right w:val="single" w:sz="4" w:space="0" w:color="auto"/>
            </w:tcBorders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подаче в Организацию, осуществляющую </w:t>
            </w:r>
          </w:p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образовательную деятельность в Московской области (далее – Организация)</w:t>
            </w:r>
          </w:p>
        </w:tc>
        <w:tc>
          <w:tcPr>
            <w:tcW w:w="5083" w:type="dxa"/>
            <w:gridSpan w:val="2"/>
            <w:tcBorders>
              <w:left w:val="single" w:sz="4" w:space="0" w:color="auto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При электронной подаче</w:t>
            </w:r>
          </w:p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587" w:type="dxa"/>
            <w:vMerge w:val="restart"/>
            <w:tcBorders>
              <w:left w:val="single" w:sz="4" w:space="0" w:color="auto"/>
              <w:right w:val="single" w:sz="4" w:space="0" w:color="000001"/>
            </w:tcBorders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При подаче способами, предусмотренными Федеральным</w:t>
            </w:r>
            <w:r w:rsidRPr="0009278B">
              <w:rPr>
                <w:rFonts w:cs="Times New Roman"/>
                <w:sz w:val="24"/>
                <w:szCs w:val="24"/>
                <w:lang w:eastAsia="ru-RU"/>
              </w:rPr>
              <w:t xml:space="preserve"> законом от 27.07.2010 № 210-ФЗ «Об организации предоставления государственных и муниципальных услуг»</w:t>
            </w:r>
            <w:r w:rsidRPr="0009278B">
              <w:rPr>
                <w:rFonts w:cs="Times New Roman"/>
                <w:sz w:val="24"/>
                <w:szCs w:val="24"/>
              </w:rPr>
              <w:t xml:space="preserve"> (по электронной почте, почтовым отправлением)</w:t>
            </w:r>
          </w:p>
        </w:tc>
      </w:tr>
      <w:tr w:rsidR="00265AFB" w:rsidRPr="0009278B" w:rsidTr="00FA1FA4">
        <w:trPr>
          <w:trHeight w:val="316"/>
          <w:tblHeader/>
        </w:trPr>
        <w:tc>
          <w:tcPr>
            <w:tcW w:w="2310" w:type="dxa"/>
            <w:vMerge/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Направление оригинала</w:t>
            </w:r>
            <w:r w:rsidR="00D156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документа в Организацию</w:t>
            </w: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000001"/>
            </w:tcBorders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65AFB" w:rsidRPr="0009278B" w:rsidTr="00FA1FA4">
        <w:trPr>
          <w:trHeight w:val="642"/>
          <w:tblHeader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</w:t>
            </w:r>
          </w:p>
          <w:p w:rsidR="00265AFB" w:rsidRPr="0009278B" w:rsidRDefault="00265AFB" w:rsidP="00FA1FA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265AFB" w:rsidRPr="0009278B" w:rsidTr="00FA1FA4">
        <w:trPr>
          <w:trHeight w:val="271"/>
        </w:trPr>
        <w:tc>
          <w:tcPr>
            <w:tcW w:w="4601" w:type="dxa"/>
            <w:gridSpan w:val="2"/>
            <w:tcBorders>
              <w:righ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2743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265AFB" w:rsidRPr="0009278B" w:rsidTr="00FA1FA4">
        <w:trPr>
          <w:trHeight w:val="1230"/>
        </w:trPr>
        <w:tc>
          <w:tcPr>
            <w:tcW w:w="2310" w:type="dxa"/>
            <w:vMerge w:val="restart"/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trike/>
                <w:sz w:val="24"/>
                <w:szCs w:val="24"/>
                <w:lang w:eastAsia="ru-RU"/>
              </w:rPr>
            </w:pPr>
            <w:bookmarkStart w:id="13" w:name="_Hlk27399203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13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/Электронный образ документа не предоставляется, </w:t>
            </w:r>
            <w:r w:rsidRPr="0009278B">
              <w:rPr>
                <w:rFonts w:cs="Times New Roman"/>
                <w:sz w:val="24"/>
                <w:szCs w:val="24"/>
              </w:rPr>
              <w:t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1245"/>
        </w:trPr>
        <w:tc>
          <w:tcPr>
            <w:tcW w:w="2310" w:type="dxa"/>
            <w:vMerge/>
            <w:tcBorders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</w:t>
            </w:r>
          </w:p>
        </w:tc>
        <w:tc>
          <w:tcPr>
            <w:tcW w:w="225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</w:t>
            </w:r>
          </w:p>
        </w:tc>
        <w:tc>
          <w:tcPr>
            <w:tcW w:w="2743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</w:t>
            </w:r>
          </w:p>
        </w:tc>
      </w:tr>
      <w:tr w:rsidR="00FC71E9" w:rsidRPr="0009278B" w:rsidTr="00FA1FA4">
        <w:trPr>
          <w:trHeight w:val="2052"/>
        </w:trPr>
        <w:tc>
          <w:tcPr>
            <w:tcW w:w="2310" w:type="dxa"/>
            <w:vMerge w:val="restart"/>
            <w:tcBorders>
              <w:top w:val="single" w:sz="4" w:space="0" w:color="auto"/>
            </w:tcBorders>
            <w:tcMar>
              <w:left w:w="98" w:type="dxa"/>
            </w:tcMar>
          </w:tcPr>
          <w:p w:rsidR="00FC71E9" w:rsidRPr="0009278B" w:rsidRDefault="00FC71E9" w:rsidP="00FA1F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</w:tcBorders>
            <w:tcMar>
              <w:left w:w="98" w:type="dxa"/>
            </w:tcMar>
          </w:tcPr>
          <w:p w:rsidR="00FC71E9" w:rsidRPr="0009278B" w:rsidRDefault="00FC71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C71E9" w:rsidRPr="0009278B" w:rsidRDefault="00FC71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документа. 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000001"/>
            </w:tcBorders>
            <w:tcMar>
              <w:left w:w="98" w:type="dxa"/>
            </w:tcMar>
          </w:tcPr>
          <w:p w:rsidR="00FC71E9" w:rsidRPr="0009278B" w:rsidRDefault="00FC71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C71E9" w:rsidRPr="0009278B" w:rsidRDefault="00FC71E9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FC71E9" w:rsidRPr="0009278B" w:rsidRDefault="00FC71E9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образом/электронный образ документа</w:t>
            </w:r>
          </w:p>
        </w:tc>
      </w:tr>
      <w:tr w:rsidR="00265AFB" w:rsidRPr="0009278B" w:rsidTr="00FA1FA4">
        <w:trPr>
          <w:trHeight w:val="1230"/>
        </w:trPr>
        <w:tc>
          <w:tcPr>
            <w:tcW w:w="2310" w:type="dxa"/>
            <w:vMerge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1057"/>
        </w:trPr>
        <w:tc>
          <w:tcPr>
            <w:tcW w:w="2310" w:type="dxa"/>
            <w:vMerge/>
            <w:tcBorders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25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300"/>
        </w:trPr>
        <w:tc>
          <w:tcPr>
            <w:tcW w:w="2310" w:type="dxa"/>
            <w:tcBorders>
              <w:top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2874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160142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подтверждающи</w:t>
            </w:r>
            <w:r w:rsidR="00160142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полномочия представителя заявителя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Доверенность, и</w:t>
            </w:r>
            <w:r w:rsidRPr="0009278B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ные документы, подтверждающие полномочия представителя заявителя</w:t>
            </w:r>
            <w:r w:rsidR="009235B5" w:rsidRPr="0009278B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законодательством Российской Федерации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(детей), выданный компетентным органом иностранного государства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рождении ребенка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1981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Документы, подтверждающие родственные связи между ребенком и родителем (законным представителем) в случае, если не прослеживаются родственные связи между ребенком и родителем (законным представителем), выданные компетентным органом иностранного государства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E4149E" w:rsidRPr="0009278B" w:rsidRDefault="00E4149E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заключении брака</w:t>
            </w:r>
            <w:r w:rsidR="004F32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4149E" w:rsidRPr="0009278B" w:rsidRDefault="00E4149E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об установлении отцовства,</w:t>
            </w:r>
            <w:r w:rsidR="009D65F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свидетельств</w:t>
            </w:r>
            <w:r w:rsidR="000D683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9D65F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 установлении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опеки</w:t>
            </w:r>
            <w:r w:rsidR="001C4360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E4149E" w:rsidRPr="0009278B" w:rsidRDefault="001C4360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свидетельство </w:t>
            </w:r>
            <w:r w:rsidR="00E4149E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расторжении брака, </w:t>
            </w:r>
          </w:p>
          <w:p w:rsidR="00E4149E" w:rsidRPr="0009278B" w:rsidRDefault="00E4149E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</w:t>
            </w:r>
            <w:r w:rsidR="001C4360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</w:p>
          <w:p w:rsidR="00265AFB" w:rsidRPr="0009278B" w:rsidRDefault="00E4149E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8427A" w:rsidRPr="0009278B" w:rsidTr="00FA1FA4">
        <w:trPr>
          <w:trHeight w:val="1728"/>
        </w:trPr>
        <w:tc>
          <w:tcPr>
            <w:tcW w:w="2310" w:type="dxa"/>
            <w:tcBorders>
              <w:bottom w:val="single" w:sz="4" w:space="0" w:color="auto"/>
            </w:tcBorders>
            <w:tcMar>
              <w:left w:w="98" w:type="dxa"/>
            </w:tcMar>
          </w:tcPr>
          <w:p w:rsidR="0058427A" w:rsidRPr="0009278B" w:rsidRDefault="0058427A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подтверждающий право ребенка на пребывание в Российской Федерации</w:t>
            </w:r>
          </w:p>
        </w:tc>
        <w:tc>
          <w:tcPr>
            <w:tcW w:w="2291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58427A" w:rsidRPr="0009278B" w:rsidRDefault="0058427A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225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58427A" w:rsidRPr="0009278B" w:rsidRDefault="0058427A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 (документы, </w:t>
            </w:r>
          </w:p>
        </w:tc>
        <w:tc>
          <w:tcPr>
            <w:tcW w:w="2743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58427A" w:rsidRPr="0009278B" w:rsidRDefault="0058427A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58427A" w:rsidRPr="0009278B" w:rsidRDefault="0058427A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B93617">
              <w:rPr>
                <w:rFonts w:eastAsia="Times New Roman" w:cs="Times New Roman"/>
                <w:lang w:eastAsia="ru-RU"/>
              </w:rPr>
              <w:t>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58427A" w:rsidRPr="0009278B" w:rsidRDefault="0058427A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A1FA4" w:rsidRPr="0009278B" w:rsidTr="00FA1FA4">
        <w:trPr>
          <w:trHeight w:val="1845"/>
        </w:trPr>
        <w:tc>
          <w:tcPr>
            <w:tcW w:w="2310" w:type="dxa"/>
            <w:vMerge w:val="restart"/>
            <w:tcBorders>
              <w:top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составленные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FA1FA4">
        <w:trPr>
          <w:trHeight w:val="2205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FA1FA4">
        <w:trPr>
          <w:trHeight w:val="1710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9E5422">
        <w:trPr>
          <w:trHeight w:val="480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Виза, полученная иностранным гражданином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9E5422">
        <w:trPr>
          <w:trHeight w:val="480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Default="00FA1FA4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Миграционная карта иностранного гражданина или лица без гражданства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265AFB" w:rsidRPr="0009278B" w:rsidTr="00FA1FA4">
        <w:trPr>
          <w:trHeight w:val="2874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Заключение психолого-медико-педагогической комиссии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Рекомендации психолого-медико-педагогической комиссии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366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 xml:space="preserve">В случае обращения заявителей по основанию, указанному в подпункте 2.2.1.1 пункта 2.2.1 </w:t>
            </w:r>
            <w:r w:rsidR="00575A74">
              <w:rPr>
                <w:rFonts w:cs="Times New Roman"/>
                <w:color w:val="000000"/>
                <w:sz w:val="24"/>
                <w:szCs w:val="24"/>
              </w:rPr>
              <w:t>Административного регламента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Документы, подтверждающие право внеочередного, первоочередного приема, преимущественного приема в Организацию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EB01BE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Справка с места работы,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B40408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Решение </w:t>
            </w:r>
            <w:r w:rsidRPr="0009278B">
              <w:rPr>
                <w:rFonts w:cs="Times New Roman"/>
                <w:sz w:val="24"/>
                <w:szCs w:val="24"/>
              </w:rPr>
              <w:t>Подразделени</w:t>
            </w:r>
            <w:r w:rsidR="00B40408">
              <w:rPr>
                <w:rFonts w:cs="Times New Roman"/>
                <w:sz w:val="24"/>
                <w:szCs w:val="24"/>
              </w:rPr>
              <w:t xml:space="preserve">я 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о приеме детей в Организацию на обучение по образовательным программам начального общего образования </w:t>
            </w:r>
            <w:r w:rsidR="00160142"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="00B40408">
              <w:rPr>
                <w:rFonts w:eastAsia="Calibri" w:cs="Times New Roman"/>
                <w:sz w:val="24"/>
                <w:szCs w:val="24"/>
              </w:rPr>
              <w:t>возрасте менее 6,5 (Шести с половиной)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40408">
              <w:rPr>
                <w:rFonts w:eastAsia="Calibri" w:cs="Times New Roman"/>
                <w:sz w:val="24"/>
                <w:szCs w:val="24"/>
              </w:rPr>
              <w:t xml:space="preserve">лет 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или более </w:t>
            </w:r>
            <w:r w:rsidR="00B40408">
              <w:rPr>
                <w:rFonts w:eastAsia="Calibri" w:cs="Times New Roman"/>
                <w:sz w:val="24"/>
                <w:szCs w:val="24"/>
              </w:rPr>
              <w:t>8 (Восьми) лет</w:t>
            </w:r>
            <w:r w:rsidR="00813282">
              <w:rPr>
                <w:rFonts w:eastAsia="Calibri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4D232A" w:rsidP="008D42A3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</w:t>
            </w:r>
            <w:r w:rsidR="009235B5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</w:t>
            </w:r>
            <w:r w:rsidR="00593A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азрешении на прием в Организацию </w:t>
            </w:r>
            <w:r w:rsidR="00B40408" w:rsidRPr="000927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12F25">
              <w:rPr>
                <w:rFonts w:eastAsia="Calibri" w:cs="Times New Roman"/>
                <w:sz w:val="24"/>
                <w:szCs w:val="24"/>
              </w:rPr>
              <w:t xml:space="preserve">на обучение ребенка (поступающего) </w:t>
            </w:r>
            <w:r w:rsidR="00B40408" w:rsidRPr="0009278B">
              <w:rPr>
                <w:rFonts w:eastAsia="Calibri" w:cs="Times New Roman"/>
                <w:sz w:val="24"/>
                <w:szCs w:val="24"/>
              </w:rPr>
              <w:t xml:space="preserve">по образовательным программам начального общего образования </w:t>
            </w:r>
            <w:r w:rsidR="00B7233F"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="00B40408">
              <w:rPr>
                <w:rFonts w:eastAsia="Calibri" w:cs="Times New Roman"/>
                <w:sz w:val="24"/>
                <w:szCs w:val="24"/>
              </w:rPr>
              <w:t>возрасте менее 6,5 (Шести с половиной)</w:t>
            </w:r>
            <w:r w:rsidR="00B40408" w:rsidRPr="0009278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40408">
              <w:rPr>
                <w:rFonts w:eastAsia="Calibri" w:cs="Times New Roman"/>
                <w:sz w:val="24"/>
                <w:szCs w:val="24"/>
              </w:rPr>
              <w:t xml:space="preserve">лет </w:t>
            </w:r>
            <w:r w:rsidR="00B40408" w:rsidRPr="0009278B">
              <w:rPr>
                <w:rFonts w:eastAsia="Calibri" w:cs="Times New Roman"/>
                <w:sz w:val="24"/>
                <w:szCs w:val="24"/>
              </w:rPr>
              <w:t xml:space="preserve">или более </w:t>
            </w:r>
            <w:r w:rsidR="00B40408">
              <w:rPr>
                <w:rFonts w:eastAsia="Calibri" w:cs="Times New Roman"/>
                <w:sz w:val="24"/>
                <w:szCs w:val="24"/>
              </w:rPr>
              <w:t>8 (Восьми) лет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D12F25">
        <w:trPr>
          <w:trHeight w:val="699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D24C76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Документ, свидетельствующий о рождении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>брата и (или) сестры</w:t>
            </w:r>
            <w:r w:rsidR="00D24C76">
              <w:rPr>
                <w:rFonts w:cs="Times New Roman"/>
                <w:sz w:val="24"/>
                <w:szCs w:val="24"/>
                <w:shd w:val="clear" w:color="auto" w:fill="FFFFFF"/>
              </w:rPr>
              <w:t>, обучающихся в Организации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(полнородных и неполнородных,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</w:t>
            </w:r>
            <w:r w:rsidRPr="0009278B">
              <w:rPr>
                <w:rFonts w:cs="Times New Roman"/>
                <w:sz w:val="24"/>
                <w:szCs w:val="24"/>
              </w:rPr>
              <w:t>выданные компетентным органом иностранного государства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Свидетельство о рождении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>брата и (или) сестры</w:t>
            </w:r>
            <w:r w:rsidR="00D24C76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24C76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обучающихся в Организации</w:t>
            </w:r>
            <w:r w:rsidR="00D24C76"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(полнородных и неполнородных,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</w:t>
            </w:r>
            <w:r w:rsidRPr="0009278B">
              <w:rPr>
                <w:rFonts w:cs="Times New Roman"/>
                <w:sz w:val="24"/>
                <w:szCs w:val="24"/>
              </w:rPr>
              <w:t>выданные компетентным органом иностранного государства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A1FA4" w:rsidRPr="0009278B" w:rsidTr="00FA1FA4">
        <w:trPr>
          <w:trHeight w:val="1740"/>
        </w:trPr>
        <w:tc>
          <w:tcPr>
            <w:tcW w:w="2310" w:type="dxa"/>
            <w:vMerge w:val="restart"/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</w:t>
            </w:r>
          </w:p>
          <w:p w:rsidR="00FA1FA4" w:rsidRPr="0009278B" w:rsidRDefault="00FA1FA4" w:rsidP="009E5422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(для заявителей, являющихся иностранными гражданами или лицами без гражданства)</w:t>
            </w:r>
          </w:p>
        </w:tc>
        <w:tc>
          <w:tcPr>
            <w:tcW w:w="2291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225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подлинность подписи 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переводчика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FA1FA4" w:rsidRPr="0009278B" w:rsidRDefault="00FA1FA4" w:rsidP="009E5422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(печатью Организации при наличии)</w:t>
            </w:r>
          </w:p>
        </w:tc>
        <w:tc>
          <w:tcPr>
            <w:tcW w:w="2743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34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vMerge w:val="restart"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A1FA4" w:rsidRPr="0009278B" w:rsidTr="009E5422">
        <w:trPr>
          <w:trHeight w:val="1965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9E5422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9E5422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9E5422">
        <w:trPr>
          <w:trHeight w:val="2565"/>
        </w:trPr>
        <w:tc>
          <w:tcPr>
            <w:tcW w:w="2310" w:type="dxa"/>
            <w:vMerge/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1FA4" w:rsidRPr="0009278B" w:rsidTr="00FA1FA4">
        <w:trPr>
          <w:trHeight w:val="1681"/>
        </w:trPr>
        <w:tc>
          <w:tcPr>
            <w:tcW w:w="2310" w:type="dxa"/>
            <w:vMerge/>
            <w:tcBorders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98" w:type="dxa"/>
            </w:tcMar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A1FA4" w:rsidRPr="0009278B" w:rsidRDefault="00FA1FA4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265AFB" w:rsidRPr="0009278B" w:rsidTr="00FA1FA4">
        <w:trPr>
          <w:trHeight w:val="422"/>
        </w:trPr>
        <w:tc>
          <w:tcPr>
            <w:tcW w:w="14525" w:type="dxa"/>
            <w:gridSpan w:val="6"/>
            <w:tcBorders>
              <w:top w:val="single" w:sz="4" w:space="0" w:color="auto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lastRenderedPageBreak/>
              <w:t xml:space="preserve">В случае обращения заявителей по основанию, указанному в подпункте 2.2.1.2 пункта 2.2.1 </w:t>
            </w:r>
            <w:r w:rsidR="00575A74">
              <w:rPr>
                <w:rFonts w:eastAsia="Calibri" w:cs="Times New Roman"/>
                <w:sz w:val="24"/>
                <w:szCs w:val="24"/>
              </w:rPr>
              <w:t>Административного регламента</w:t>
            </w:r>
          </w:p>
        </w:tc>
      </w:tr>
      <w:tr w:rsidR="00265AFB" w:rsidRPr="0009278B" w:rsidTr="00FA1FA4">
        <w:trPr>
          <w:trHeight w:val="271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813282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Р</w:t>
            </w:r>
            <w:r w:rsidR="00813282">
              <w:rPr>
                <w:rFonts w:eastAsia="Calibri" w:cs="Times New Roman"/>
                <w:sz w:val="24"/>
                <w:szCs w:val="24"/>
              </w:rPr>
              <w:t>азрешение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Подразделения о приеме детей в Организацию на обучение по образовательным программам начального общего образования в возрасте </w:t>
            </w:r>
            <w:r w:rsidR="00813282">
              <w:rPr>
                <w:rFonts w:eastAsia="Calibri" w:cs="Times New Roman"/>
                <w:sz w:val="24"/>
                <w:szCs w:val="24"/>
              </w:rPr>
              <w:t xml:space="preserve">менее 6,5 (Шести с половиной) лет или более 8 (Восьми) лет  </w:t>
            </w:r>
            <w:r w:rsidRPr="0009278B">
              <w:rPr>
                <w:rFonts w:eastAsia="Calibri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F363B" w:rsidP="008D42A3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</w:t>
            </w:r>
            <w:r w:rsidR="00593A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Разрешении на прием в Организацию</w:t>
            </w:r>
            <w:r w:rsidR="00D12F2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обучение</w:t>
            </w:r>
            <w:r w:rsidR="00B723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ребенка (поступающего)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образовательным программам начального общего образования </w:t>
            </w:r>
            <w:r w:rsidR="007902B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возрасте 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>менее 6,5 (Ш</w:t>
            </w:r>
            <w:r w:rsidR="00702009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ести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половиной)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  или 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более 8 (Восьми) 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561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В случае обращения заявителей по основанию, указанному в подпункте 2.2.1.3 пункта 2.2.1 </w:t>
            </w:r>
            <w:r w:rsidR="00575A74">
              <w:rPr>
                <w:rFonts w:eastAsia="Calibri" w:cs="Times New Roman"/>
                <w:sz w:val="24"/>
                <w:szCs w:val="24"/>
              </w:rPr>
              <w:t>Административного регламента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Личное дело обучающегося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Личное дело обучающегося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9278B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269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Документы, содержащие информацию об успеваемости обучающегося в текущем учебном году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56BE9" w:rsidP="00FA1FA4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Выписка из классного журнала (за исключением 1 класса) с текущими отметками и результатами промежуточной аттестации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9278B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413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8D42A3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Р</w:t>
            </w:r>
            <w:r w:rsidR="008D42A3">
              <w:rPr>
                <w:rFonts w:eastAsia="Calibri" w:cs="Times New Roman"/>
                <w:sz w:val="24"/>
                <w:szCs w:val="24"/>
              </w:rPr>
              <w:t xml:space="preserve">азрешение </w:t>
            </w:r>
            <w:r w:rsidRPr="0009278B">
              <w:rPr>
                <w:rFonts w:eastAsia="Calibri" w:cs="Times New Roman"/>
                <w:sz w:val="24"/>
                <w:szCs w:val="24"/>
              </w:rPr>
              <w:t>Подразделения о приеме детей в Организацию на обучение по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56BE9" w:rsidP="009E5422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</w:t>
            </w:r>
            <w:r w:rsidR="008D42A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</w:t>
            </w:r>
            <w:r w:rsidR="00D12F25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Разрешении на прием в Организацию на обучение </w:t>
            </w:r>
            <w:r w:rsidR="00593A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ребенка (поступающего)</w:t>
            </w:r>
            <w:r w:rsidR="00593AD9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образовательным программам начального общего образования </w:t>
            </w:r>
            <w:r w:rsidR="009E54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возрасте </w:t>
            </w:r>
            <w:r w:rsidR="009E54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менее 6,5 (Ш</w:t>
            </w:r>
            <w:r w:rsidR="009E5422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ести</w:t>
            </w:r>
            <w:r w:rsidR="009E54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половиной)</w:t>
            </w:r>
            <w:r w:rsidR="009E5422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  или </w:t>
            </w:r>
            <w:r w:rsidR="009E54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более 8 (Восьми) </w:t>
            </w:r>
            <w:r w:rsidR="009E5422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469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В случае обращения заявителей по основанию, указанному в подпункте 2.2.1.4 пункта 2.2.1 </w:t>
            </w:r>
            <w:r w:rsidR="00575A74">
              <w:rPr>
                <w:rFonts w:eastAsia="Calibri" w:cs="Times New Roman"/>
                <w:sz w:val="24"/>
                <w:szCs w:val="24"/>
              </w:rPr>
              <w:t>Административного регламента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9278B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и представляемые заявителем по собственной инициативе, 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так как они подлежат представлению в рамках межведомственного информационного взаимодействия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556BE9" w:rsidRPr="0009278B" w:rsidRDefault="00556B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Свидетельства </w:t>
            </w:r>
          </w:p>
          <w:p w:rsidR="00556BE9" w:rsidRPr="0009278B" w:rsidRDefault="00556B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заключении брака или свидетельства об установлении отцовства, опеки </w:t>
            </w:r>
          </w:p>
          <w:p w:rsidR="00556BE9" w:rsidRPr="0009278B" w:rsidRDefault="00556B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556BE9" w:rsidRPr="0009278B" w:rsidRDefault="00556B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расторжении брака, </w:t>
            </w:r>
          </w:p>
          <w:p w:rsidR="00556BE9" w:rsidRPr="0009278B" w:rsidRDefault="00556BE9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265AFB" w:rsidRPr="0009278B" w:rsidRDefault="00556BE9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106547" w:rsidRPr="0009278B" w:rsidTr="00FA1FA4">
        <w:trPr>
          <w:trHeight w:val="2256"/>
        </w:trPr>
        <w:tc>
          <w:tcPr>
            <w:tcW w:w="2310" w:type="dxa"/>
            <w:vMerge w:val="restart"/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Документ, подтверждающий регистрацию по месту жительства или месту пребывания</w:t>
            </w:r>
          </w:p>
        </w:tc>
        <w:tc>
          <w:tcPr>
            <w:tcW w:w="2291" w:type="dxa"/>
            <w:tcBorders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регистрации по месту пребывания установленного образца, выданное органами регистрационного учета</w:t>
            </w:r>
          </w:p>
        </w:tc>
        <w:tc>
          <w:tcPr>
            <w:tcW w:w="225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vMerge w:val="restart"/>
            <w:tcBorders>
              <w:left w:val="single" w:sz="4" w:space="0" w:color="000001"/>
              <w:right w:val="single" w:sz="4" w:space="0" w:color="000001"/>
            </w:tcBorders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106547" w:rsidRPr="0009278B" w:rsidTr="00FA1FA4">
        <w:trPr>
          <w:trHeight w:val="1410"/>
        </w:trPr>
        <w:tc>
          <w:tcPr>
            <w:tcW w:w="2310" w:type="dxa"/>
            <w:vMerge/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свидетельство о регистрации ребенка по месту жительства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06547" w:rsidRPr="0009278B" w:rsidTr="00FA1FA4">
        <w:trPr>
          <w:trHeight w:val="1116"/>
        </w:trPr>
        <w:tc>
          <w:tcPr>
            <w:tcW w:w="2310" w:type="dxa"/>
            <w:vMerge/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Разрешение на временное проживание или вид на жительство</w:t>
            </w:r>
          </w:p>
        </w:tc>
        <w:tc>
          <w:tcPr>
            <w:tcW w:w="2254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106547" w:rsidRPr="0009278B" w:rsidRDefault="00106547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265AFB" w:rsidRPr="0009278B" w:rsidTr="00FA1FA4">
        <w:trPr>
          <w:trHeight w:val="543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FA1FA4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В случае обращения заявителей по основанию, указанному в подпункте 2.2.1.1 пункта 2.2.1 </w:t>
            </w:r>
            <w:r w:rsidR="00575A74">
              <w:rPr>
                <w:rFonts w:eastAsia="Calibri" w:cs="Times New Roman"/>
                <w:sz w:val="24"/>
                <w:szCs w:val="24"/>
              </w:rPr>
              <w:t>Административного регламента</w:t>
            </w:r>
          </w:p>
        </w:tc>
      </w:tr>
      <w:tr w:rsidR="00265AFB" w:rsidRPr="0009278B" w:rsidTr="00FA1FA4">
        <w:trPr>
          <w:trHeight w:val="847"/>
        </w:trPr>
        <w:tc>
          <w:tcPr>
            <w:tcW w:w="2310" w:type="dxa"/>
            <w:tcMar>
              <w:left w:w="98" w:type="dxa"/>
            </w:tcMar>
          </w:tcPr>
          <w:p w:rsidR="00265AFB" w:rsidRPr="0009278B" w:rsidRDefault="001A0CCC" w:rsidP="00FA1FA4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Документ, свидетельствующий </w:t>
            </w:r>
            <w:r w:rsidR="00265AFB" w:rsidRPr="0009278B">
              <w:rPr>
                <w:rFonts w:cs="Times New Roman"/>
                <w:sz w:val="24"/>
                <w:szCs w:val="24"/>
              </w:rPr>
              <w:t xml:space="preserve">о рождении </w:t>
            </w:r>
            <w:r w:rsidR="00265AFB" w:rsidRPr="0009278B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>брата и (или) сестры</w:t>
            </w:r>
            <w:r w:rsidR="00160142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 xml:space="preserve">, обучающихся в Организации </w:t>
            </w:r>
            <w:r w:rsidR="00265AFB" w:rsidRPr="0009278B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 xml:space="preserve"> (полнородных и неполнородных,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</w:t>
            </w:r>
          </w:p>
        </w:tc>
        <w:tc>
          <w:tcPr>
            <w:tcW w:w="229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A550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54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34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587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FA1FA4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bookmarkEnd w:id="4"/>
      <w:bookmarkEnd w:id="5"/>
      <w:bookmarkEnd w:id="6"/>
      <w:bookmarkEnd w:id="7"/>
      <w:bookmarkEnd w:id="8"/>
      <w:bookmarkEnd w:id="9"/>
    </w:tbl>
    <w:p w:rsidR="00F6725B" w:rsidRPr="0009278B" w:rsidRDefault="00F6725B" w:rsidP="003C671B">
      <w:pPr>
        <w:spacing w:after="0"/>
        <w:jc w:val="both"/>
        <w:rPr>
          <w:rFonts w:eastAsia="Calibri" w:cs="Times New Roman"/>
          <w:sz w:val="24"/>
          <w:szCs w:val="24"/>
        </w:rPr>
      </w:pPr>
    </w:p>
    <w:sectPr w:rsidR="00F6725B" w:rsidRPr="0009278B" w:rsidSect="003E1B0A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D77" w:rsidRDefault="004E6D77" w:rsidP="00F40970">
      <w:pPr>
        <w:spacing w:after="0" w:line="240" w:lineRule="auto"/>
      </w:pPr>
      <w:r>
        <w:separator/>
      </w:r>
    </w:p>
  </w:endnote>
  <w:endnote w:type="continuationSeparator" w:id="0">
    <w:p w:rsidR="004E6D77" w:rsidRDefault="004E6D77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252220"/>
    </w:sdtPr>
    <w:sdtEndPr/>
    <w:sdtContent>
      <w:p w:rsidR="009E5422" w:rsidRDefault="004E6D77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9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5422" w:rsidRPr="00FF3AC8" w:rsidRDefault="009E5422" w:rsidP="00536C5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D77" w:rsidRDefault="004E6D77" w:rsidP="00F40970">
      <w:pPr>
        <w:spacing w:after="0" w:line="240" w:lineRule="auto"/>
      </w:pPr>
      <w:r>
        <w:separator/>
      </w:r>
    </w:p>
  </w:footnote>
  <w:footnote w:type="continuationSeparator" w:id="0">
    <w:p w:rsidR="004E6D77" w:rsidRDefault="004E6D77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422" w:rsidRDefault="009E5422" w:rsidP="00536C51">
    <w:pPr>
      <w:pStyle w:val="af0"/>
    </w:pPr>
  </w:p>
  <w:p w:rsidR="009E5422" w:rsidRPr="00E57E03" w:rsidRDefault="009E5422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514"/>
    <w:multiLevelType w:val="hybridMultilevel"/>
    <w:tmpl w:val="F0E64592"/>
    <w:lvl w:ilvl="0" w:tplc="0054F7B2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>
    <w:nsid w:val="01C5048E"/>
    <w:multiLevelType w:val="hybridMultilevel"/>
    <w:tmpl w:val="BAEC89D8"/>
    <w:lvl w:ilvl="0" w:tplc="1E7E0F14">
      <w:start w:val="1"/>
      <w:numFmt w:val="decimal"/>
      <w:lvlText w:val="%1."/>
      <w:lvlJc w:val="left"/>
      <w:pPr>
        <w:ind w:left="927" w:hanging="360"/>
      </w:pPr>
      <w:rPr>
        <w:rFonts w:eastAsiaTheme="maj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4D3811"/>
    <w:multiLevelType w:val="multilevel"/>
    <w:tmpl w:val="5DD8A0E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6723DD5"/>
    <w:multiLevelType w:val="hybridMultilevel"/>
    <w:tmpl w:val="C71E490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D40765"/>
    <w:multiLevelType w:val="hybridMultilevel"/>
    <w:tmpl w:val="7056086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8F042C"/>
    <w:multiLevelType w:val="hybridMultilevel"/>
    <w:tmpl w:val="866A25D2"/>
    <w:lvl w:ilvl="0" w:tplc="3BF8F03A">
      <w:start w:val="1"/>
      <w:numFmt w:val="bullet"/>
      <w:lvlText w:val="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570F35AF"/>
    <w:multiLevelType w:val="hybridMultilevel"/>
    <w:tmpl w:val="6DF27578"/>
    <w:lvl w:ilvl="0" w:tplc="39D4EBE0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0F3B1C"/>
    <w:multiLevelType w:val="multilevel"/>
    <w:tmpl w:val="FD6CBB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theme="minorBid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theme="minorBidi" w:hint="default"/>
      </w:rPr>
    </w:lvl>
  </w:abstractNum>
  <w:abstractNum w:abstractNumId="11">
    <w:nsid w:val="62274AE1"/>
    <w:multiLevelType w:val="hybridMultilevel"/>
    <w:tmpl w:val="64F6943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1940C2C"/>
    <w:multiLevelType w:val="hybridMultilevel"/>
    <w:tmpl w:val="2C3C486C"/>
    <w:lvl w:ilvl="0" w:tplc="3BF8F03A">
      <w:start w:val="1"/>
      <w:numFmt w:val="bullet"/>
      <w:lvlText w:val="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179"/>
    <w:rsid w:val="000013D9"/>
    <w:rsid w:val="00001FDE"/>
    <w:rsid w:val="00002CFC"/>
    <w:rsid w:val="00003059"/>
    <w:rsid w:val="00003D70"/>
    <w:rsid w:val="00004798"/>
    <w:rsid w:val="00004DDE"/>
    <w:rsid w:val="000061F4"/>
    <w:rsid w:val="00006AA7"/>
    <w:rsid w:val="00007F91"/>
    <w:rsid w:val="00010BE2"/>
    <w:rsid w:val="00012E23"/>
    <w:rsid w:val="00012E91"/>
    <w:rsid w:val="00013019"/>
    <w:rsid w:val="000130EB"/>
    <w:rsid w:val="00014FF6"/>
    <w:rsid w:val="000169AE"/>
    <w:rsid w:val="00017DEB"/>
    <w:rsid w:val="00022797"/>
    <w:rsid w:val="00023B4A"/>
    <w:rsid w:val="00023CC8"/>
    <w:rsid w:val="00030373"/>
    <w:rsid w:val="000319E6"/>
    <w:rsid w:val="00031A20"/>
    <w:rsid w:val="00031B69"/>
    <w:rsid w:val="00032A0D"/>
    <w:rsid w:val="00035402"/>
    <w:rsid w:val="000362D3"/>
    <w:rsid w:val="00036572"/>
    <w:rsid w:val="00036BD2"/>
    <w:rsid w:val="0003736D"/>
    <w:rsid w:val="000409E1"/>
    <w:rsid w:val="0004143F"/>
    <w:rsid w:val="00041C77"/>
    <w:rsid w:val="00043EFD"/>
    <w:rsid w:val="00043FA9"/>
    <w:rsid w:val="000440D7"/>
    <w:rsid w:val="0004487D"/>
    <w:rsid w:val="0004565D"/>
    <w:rsid w:val="000460C0"/>
    <w:rsid w:val="0004735E"/>
    <w:rsid w:val="00047BA6"/>
    <w:rsid w:val="00053020"/>
    <w:rsid w:val="00054099"/>
    <w:rsid w:val="00055B50"/>
    <w:rsid w:val="00057B3A"/>
    <w:rsid w:val="00057B4D"/>
    <w:rsid w:val="0006017F"/>
    <w:rsid w:val="00060B70"/>
    <w:rsid w:val="00060C17"/>
    <w:rsid w:val="000635D6"/>
    <w:rsid w:val="00064F20"/>
    <w:rsid w:val="000658F8"/>
    <w:rsid w:val="00065B95"/>
    <w:rsid w:val="00066606"/>
    <w:rsid w:val="000666D3"/>
    <w:rsid w:val="00067F60"/>
    <w:rsid w:val="00072EF6"/>
    <w:rsid w:val="000747BB"/>
    <w:rsid w:val="0007753A"/>
    <w:rsid w:val="0007758C"/>
    <w:rsid w:val="0008002A"/>
    <w:rsid w:val="00080B09"/>
    <w:rsid w:val="0008247A"/>
    <w:rsid w:val="00082500"/>
    <w:rsid w:val="00083B3E"/>
    <w:rsid w:val="00084370"/>
    <w:rsid w:val="00084B5F"/>
    <w:rsid w:val="0008593B"/>
    <w:rsid w:val="00086584"/>
    <w:rsid w:val="00086B96"/>
    <w:rsid w:val="0008736B"/>
    <w:rsid w:val="000901A8"/>
    <w:rsid w:val="0009278B"/>
    <w:rsid w:val="00092AFD"/>
    <w:rsid w:val="00093251"/>
    <w:rsid w:val="00095398"/>
    <w:rsid w:val="000973B4"/>
    <w:rsid w:val="00097907"/>
    <w:rsid w:val="000A063F"/>
    <w:rsid w:val="000A0FCF"/>
    <w:rsid w:val="000A20D2"/>
    <w:rsid w:val="000A3B93"/>
    <w:rsid w:val="000A4495"/>
    <w:rsid w:val="000A5749"/>
    <w:rsid w:val="000A5AE7"/>
    <w:rsid w:val="000A5B62"/>
    <w:rsid w:val="000A5F41"/>
    <w:rsid w:val="000A6B4E"/>
    <w:rsid w:val="000A765A"/>
    <w:rsid w:val="000B0241"/>
    <w:rsid w:val="000B0946"/>
    <w:rsid w:val="000B13F2"/>
    <w:rsid w:val="000B1C8C"/>
    <w:rsid w:val="000B1DCB"/>
    <w:rsid w:val="000B26D3"/>
    <w:rsid w:val="000B2818"/>
    <w:rsid w:val="000B33C2"/>
    <w:rsid w:val="000B33C3"/>
    <w:rsid w:val="000B3F3D"/>
    <w:rsid w:val="000B4AF8"/>
    <w:rsid w:val="000B4E4B"/>
    <w:rsid w:val="000B5C68"/>
    <w:rsid w:val="000B68C6"/>
    <w:rsid w:val="000C06A8"/>
    <w:rsid w:val="000C0C3D"/>
    <w:rsid w:val="000C279F"/>
    <w:rsid w:val="000C41FD"/>
    <w:rsid w:val="000C4F40"/>
    <w:rsid w:val="000C55CC"/>
    <w:rsid w:val="000C58C7"/>
    <w:rsid w:val="000C6B4E"/>
    <w:rsid w:val="000C78AC"/>
    <w:rsid w:val="000D3548"/>
    <w:rsid w:val="000D3CEA"/>
    <w:rsid w:val="000D4E22"/>
    <w:rsid w:val="000D5843"/>
    <w:rsid w:val="000D5B6C"/>
    <w:rsid w:val="000D65D2"/>
    <w:rsid w:val="000D6837"/>
    <w:rsid w:val="000D7D30"/>
    <w:rsid w:val="000D7E02"/>
    <w:rsid w:val="000E04C1"/>
    <w:rsid w:val="000E0DEA"/>
    <w:rsid w:val="000E1EDC"/>
    <w:rsid w:val="000E21F6"/>
    <w:rsid w:val="000E3121"/>
    <w:rsid w:val="000E4778"/>
    <w:rsid w:val="000E59BC"/>
    <w:rsid w:val="000E5CB9"/>
    <w:rsid w:val="000E7395"/>
    <w:rsid w:val="000F05ED"/>
    <w:rsid w:val="000F4085"/>
    <w:rsid w:val="000F5212"/>
    <w:rsid w:val="000F534D"/>
    <w:rsid w:val="000F592A"/>
    <w:rsid w:val="000F5BB1"/>
    <w:rsid w:val="000F7026"/>
    <w:rsid w:val="000F7725"/>
    <w:rsid w:val="001005DE"/>
    <w:rsid w:val="00103541"/>
    <w:rsid w:val="00103807"/>
    <w:rsid w:val="00104761"/>
    <w:rsid w:val="00104DB2"/>
    <w:rsid w:val="00105F9B"/>
    <w:rsid w:val="00106547"/>
    <w:rsid w:val="00107051"/>
    <w:rsid w:val="00107662"/>
    <w:rsid w:val="00107A50"/>
    <w:rsid w:val="001102A8"/>
    <w:rsid w:val="001102D5"/>
    <w:rsid w:val="00111507"/>
    <w:rsid w:val="00111D83"/>
    <w:rsid w:val="001122C1"/>
    <w:rsid w:val="00112385"/>
    <w:rsid w:val="00112698"/>
    <w:rsid w:val="00114A52"/>
    <w:rsid w:val="00115E5A"/>
    <w:rsid w:val="001160B8"/>
    <w:rsid w:val="00117002"/>
    <w:rsid w:val="001176FC"/>
    <w:rsid w:val="0012094F"/>
    <w:rsid w:val="00120BA7"/>
    <w:rsid w:val="0012146B"/>
    <w:rsid w:val="00121657"/>
    <w:rsid w:val="001216B3"/>
    <w:rsid w:val="0012239C"/>
    <w:rsid w:val="00123F98"/>
    <w:rsid w:val="00124C84"/>
    <w:rsid w:val="00124E15"/>
    <w:rsid w:val="0013076B"/>
    <w:rsid w:val="001307DF"/>
    <w:rsid w:val="0013139D"/>
    <w:rsid w:val="001324E0"/>
    <w:rsid w:val="001327F6"/>
    <w:rsid w:val="001342B0"/>
    <w:rsid w:val="00135954"/>
    <w:rsid w:val="00135AF5"/>
    <w:rsid w:val="00135B01"/>
    <w:rsid w:val="00135B11"/>
    <w:rsid w:val="00135BFB"/>
    <w:rsid w:val="00135DCE"/>
    <w:rsid w:val="00137B7D"/>
    <w:rsid w:val="00140A21"/>
    <w:rsid w:val="001424EC"/>
    <w:rsid w:val="00143C7F"/>
    <w:rsid w:val="0014456D"/>
    <w:rsid w:val="00145717"/>
    <w:rsid w:val="00145CE7"/>
    <w:rsid w:val="001460EE"/>
    <w:rsid w:val="001461D5"/>
    <w:rsid w:val="0014676B"/>
    <w:rsid w:val="00146E67"/>
    <w:rsid w:val="0014717E"/>
    <w:rsid w:val="00147F63"/>
    <w:rsid w:val="001515DC"/>
    <w:rsid w:val="00152701"/>
    <w:rsid w:val="00152994"/>
    <w:rsid w:val="00153C39"/>
    <w:rsid w:val="001540FD"/>
    <w:rsid w:val="0015515C"/>
    <w:rsid w:val="00155629"/>
    <w:rsid w:val="001556E3"/>
    <w:rsid w:val="00156050"/>
    <w:rsid w:val="00156413"/>
    <w:rsid w:val="00156DDA"/>
    <w:rsid w:val="0015740B"/>
    <w:rsid w:val="00160142"/>
    <w:rsid w:val="0016124A"/>
    <w:rsid w:val="00161A43"/>
    <w:rsid w:val="001625DA"/>
    <w:rsid w:val="00162B23"/>
    <w:rsid w:val="00162B9E"/>
    <w:rsid w:val="00164A13"/>
    <w:rsid w:val="00165199"/>
    <w:rsid w:val="001657BB"/>
    <w:rsid w:val="00166714"/>
    <w:rsid w:val="001667B1"/>
    <w:rsid w:val="00170BF3"/>
    <w:rsid w:val="00172A50"/>
    <w:rsid w:val="0017311C"/>
    <w:rsid w:val="0017465F"/>
    <w:rsid w:val="00174A92"/>
    <w:rsid w:val="00176B1F"/>
    <w:rsid w:val="00176E5D"/>
    <w:rsid w:val="001805F5"/>
    <w:rsid w:val="00180783"/>
    <w:rsid w:val="00181897"/>
    <w:rsid w:val="0018192A"/>
    <w:rsid w:val="00184B28"/>
    <w:rsid w:val="0018535C"/>
    <w:rsid w:val="00185986"/>
    <w:rsid w:val="001869A3"/>
    <w:rsid w:val="00186F48"/>
    <w:rsid w:val="00187FED"/>
    <w:rsid w:val="00191944"/>
    <w:rsid w:val="001921BB"/>
    <w:rsid w:val="00192C6C"/>
    <w:rsid w:val="001948E6"/>
    <w:rsid w:val="00195632"/>
    <w:rsid w:val="00195ABE"/>
    <w:rsid w:val="001A0CCC"/>
    <w:rsid w:val="001A32B2"/>
    <w:rsid w:val="001A3892"/>
    <w:rsid w:val="001A3BEB"/>
    <w:rsid w:val="001A425E"/>
    <w:rsid w:val="001A4555"/>
    <w:rsid w:val="001A49D3"/>
    <w:rsid w:val="001A4DF9"/>
    <w:rsid w:val="001A521A"/>
    <w:rsid w:val="001A52AB"/>
    <w:rsid w:val="001A549D"/>
    <w:rsid w:val="001A555C"/>
    <w:rsid w:val="001A5988"/>
    <w:rsid w:val="001A6CEC"/>
    <w:rsid w:val="001A7114"/>
    <w:rsid w:val="001A72B1"/>
    <w:rsid w:val="001A799D"/>
    <w:rsid w:val="001B2413"/>
    <w:rsid w:val="001B2650"/>
    <w:rsid w:val="001B3841"/>
    <w:rsid w:val="001B4E12"/>
    <w:rsid w:val="001B523C"/>
    <w:rsid w:val="001B785C"/>
    <w:rsid w:val="001B795E"/>
    <w:rsid w:val="001C0252"/>
    <w:rsid w:val="001C0DDE"/>
    <w:rsid w:val="001C0FDF"/>
    <w:rsid w:val="001C36B9"/>
    <w:rsid w:val="001C4360"/>
    <w:rsid w:val="001C4408"/>
    <w:rsid w:val="001C461C"/>
    <w:rsid w:val="001C55E8"/>
    <w:rsid w:val="001C5F29"/>
    <w:rsid w:val="001C5FD5"/>
    <w:rsid w:val="001C686A"/>
    <w:rsid w:val="001C6ACC"/>
    <w:rsid w:val="001D34E9"/>
    <w:rsid w:val="001D4694"/>
    <w:rsid w:val="001D4B68"/>
    <w:rsid w:val="001D4E53"/>
    <w:rsid w:val="001D50DA"/>
    <w:rsid w:val="001D6748"/>
    <w:rsid w:val="001D67AE"/>
    <w:rsid w:val="001D73B8"/>
    <w:rsid w:val="001D761A"/>
    <w:rsid w:val="001E00EB"/>
    <w:rsid w:val="001E0D13"/>
    <w:rsid w:val="001E2718"/>
    <w:rsid w:val="001E35C9"/>
    <w:rsid w:val="001E3EEE"/>
    <w:rsid w:val="001E3EF2"/>
    <w:rsid w:val="001E4152"/>
    <w:rsid w:val="001E7727"/>
    <w:rsid w:val="001F28AF"/>
    <w:rsid w:val="001F2F62"/>
    <w:rsid w:val="001F3227"/>
    <w:rsid w:val="001F404A"/>
    <w:rsid w:val="001F4173"/>
    <w:rsid w:val="001F667B"/>
    <w:rsid w:val="001F71A0"/>
    <w:rsid w:val="00200787"/>
    <w:rsid w:val="002012B7"/>
    <w:rsid w:val="0020261B"/>
    <w:rsid w:val="00203C9C"/>
    <w:rsid w:val="00205F09"/>
    <w:rsid w:val="0020702F"/>
    <w:rsid w:val="0020773F"/>
    <w:rsid w:val="00207A46"/>
    <w:rsid w:val="00210326"/>
    <w:rsid w:val="0021046F"/>
    <w:rsid w:val="0021296B"/>
    <w:rsid w:val="002132F6"/>
    <w:rsid w:val="00213A3B"/>
    <w:rsid w:val="00213D1F"/>
    <w:rsid w:val="00214F61"/>
    <w:rsid w:val="00214FDA"/>
    <w:rsid w:val="0021525E"/>
    <w:rsid w:val="00215A97"/>
    <w:rsid w:val="00220161"/>
    <w:rsid w:val="00220D5B"/>
    <w:rsid w:val="00221CE2"/>
    <w:rsid w:val="0022205A"/>
    <w:rsid w:val="00223B30"/>
    <w:rsid w:val="00223FB4"/>
    <w:rsid w:val="0022610B"/>
    <w:rsid w:val="0022670D"/>
    <w:rsid w:val="00231578"/>
    <w:rsid w:val="002319B1"/>
    <w:rsid w:val="00231C22"/>
    <w:rsid w:val="00232716"/>
    <w:rsid w:val="00234E00"/>
    <w:rsid w:val="00235C90"/>
    <w:rsid w:val="002366F8"/>
    <w:rsid w:val="00237C10"/>
    <w:rsid w:val="002426A7"/>
    <w:rsid w:val="002436A9"/>
    <w:rsid w:val="00243EFD"/>
    <w:rsid w:val="0024530F"/>
    <w:rsid w:val="00245A14"/>
    <w:rsid w:val="0024656B"/>
    <w:rsid w:val="0024783C"/>
    <w:rsid w:val="002500FE"/>
    <w:rsid w:val="002513D7"/>
    <w:rsid w:val="00252493"/>
    <w:rsid w:val="00253180"/>
    <w:rsid w:val="00256304"/>
    <w:rsid w:val="00256723"/>
    <w:rsid w:val="002572C3"/>
    <w:rsid w:val="00257E0A"/>
    <w:rsid w:val="00260834"/>
    <w:rsid w:val="002626C4"/>
    <w:rsid w:val="00262CB1"/>
    <w:rsid w:val="00263386"/>
    <w:rsid w:val="00263F80"/>
    <w:rsid w:val="00265AFB"/>
    <w:rsid w:val="00267AF5"/>
    <w:rsid w:val="00267DA1"/>
    <w:rsid w:val="002727E5"/>
    <w:rsid w:val="00273530"/>
    <w:rsid w:val="00275238"/>
    <w:rsid w:val="002753AB"/>
    <w:rsid w:val="0027609F"/>
    <w:rsid w:val="00277387"/>
    <w:rsid w:val="00277E7E"/>
    <w:rsid w:val="00277EC1"/>
    <w:rsid w:val="00280973"/>
    <w:rsid w:val="002822EC"/>
    <w:rsid w:val="002828F4"/>
    <w:rsid w:val="002833B6"/>
    <w:rsid w:val="00283DCD"/>
    <w:rsid w:val="00284965"/>
    <w:rsid w:val="002856AA"/>
    <w:rsid w:val="00286CDA"/>
    <w:rsid w:val="00286D6E"/>
    <w:rsid w:val="002870ED"/>
    <w:rsid w:val="00287B2A"/>
    <w:rsid w:val="00290451"/>
    <w:rsid w:val="00290AE9"/>
    <w:rsid w:val="00291400"/>
    <w:rsid w:val="002916A7"/>
    <w:rsid w:val="00291D0C"/>
    <w:rsid w:val="0029246D"/>
    <w:rsid w:val="00292B2B"/>
    <w:rsid w:val="00294925"/>
    <w:rsid w:val="00294AFD"/>
    <w:rsid w:val="00294C7E"/>
    <w:rsid w:val="00296394"/>
    <w:rsid w:val="00297B8D"/>
    <w:rsid w:val="002A0D57"/>
    <w:rsid w:val="002A15BC"/>
    <w:rsid w:val="002A2E5D"/>
    <w:rsid w:val="002A3976"/>
    <w:rsid w:val="002A3B44"/>
    <w:rsid w:val="002A3BA7"/>
    <w:rsid w:val="002A41A6"/>
    <w:rsid w:val="002A4887"/>
    <w:rsid w:val="002A493C"/>
    <w:rsid w:val="002A4ED4"/>
    <w:rsid w:val="002A550B"/>
    <w:rsid w:val="002A5553"/>
    <w:rsid w:val="002A6344"/>
    <w:rsid w:val="002A679B"/>
    <w:rsid w:val="002A67D7"/>
    <w:rsid w:val="002A6B43"/>
    <w:rsid w:val="002A7838"/>
    <w:rsid w:val="002B024A"/>
    <w:rsid w:val="002B2E11"/>
    <w:rsid w:val="002B5007"/>
    <w:rsid w:val="002B5338"/>
    <w:rsid w:val="002B730E"/>
    <w:rsid w:val="002B794E"/>
    <w:rsid w:val="002C074D"/>
    <w:rsid w:val="002C0FFC"/>
    <w:rsid w:val="002C20ED"/>
    <w:rsid w:val="002C438A"/>
    <w:rsid w:val="002C4BD4"/>
    <w:rsid w:val="002C6B95"/>
    <w:rsid w:val="002C6EFD"/>
    <w:rsid w:val="002C7CEC"/>
    <w:rsid w:val="002D1380"/>
    <w:rsid w:val="002D1F8E"/>
    <w:rsid w:val="002D2CB7"/>
    <w:rsid w:val="002D2FAD"/>
    <w:rsid w:val="002D36C3"/>
    <w:rsid w:val="002D3C5B"/>
    <w:rsid w:val="002D4F2C"/>
    <w:rsid w:val="002D60BF"/>
    <w:rsid w:val="002D7F13"/>
    <w:rsid w:val="002E0484"/>
    <w:rsid w:val="002E0725"/>
    <w:rsid w:val="002E1D70"/>
    <w:rsid w:val="002E2520"/>
    <w:rsid w:val="002E2977"/>
    <w:rsid w:val="002E4AEB"/>
    <w:rsid w:val="002E6DFD"/>
    <w:rsid w:val="002E6F94"/>
    <w:rsid w:val="002F0D94"/>
    <w:rsid w:val="002F115B"/>
    <w:rsid w:val="002F5FE0"/>
    <w:rsid w:val="002F6615"/>
    <w:rsid w:val="002F7261"/>
    <w:rsid w:val="002F78AE"/>
    <w:rsid w:val="002F7ACB"/>
    <w:rsid w:val="00301201"/>
    <w:rsid w:val="003019EF"/>
    <w:rsid w:val="00301A54"/>
    <w:rsid w:val="00302E56"/>
    <w:rsid w:val="003050C3"/>
    <w:rsid w:val="0031143B"/>
    <w:rsid w:val="00313D1E"/>
    <w:rsid w:val="003157C8"/>
    <w:rsid w:val="003158CF"/>
    <w:rsid w:val="00316907"/>
    <w:rsid w:val="00317799"/>
    <w:rsid w:val="003179C2"/>
    <w:rsid w:val="00317F29"/>
    <w:rsid w:val="0032017D"/>
    <w:rsid w:val="0032161C"/>
    <w:rsid w:val="00323B80"/>
    <w:rsid w:val="00323C58"/>
    <w:rsid w:val="00323DF2"/>
    <w:rsid w:val="00323F84"/>
    <w:rsid w:val="0032455A"/>
    <w:rsid w:val="00324A53"/>
    <w:rsid w:val="00324C09"/>
    <w:rsid w:val="00325653"/>
    <w:rsid w:val="00327C59"/>
    <w:rsid w:val="00330B16"/>
    <w:rsid w:val="0033186B"/>
    <w:rsid w:val="00332CEB"/>
    <w:rsid w:val="00332D51"/>
    <w:rsid w:val="003346E3"/>
    <w:rsid w:val="00336B78"/>
    <w:rsid w:val="00336BC5"/>
    <w:rsid w:val="003413E0"/>
    <w:rsid w:val="00341710"/>
    <w:rsid w:val="00341C97"/>
    <w:rsid w:val="00342731"/>
    <w:rsid w:val="00344334"/>
    <w:rsid w:val="0034435F"/>
    <w:rsid w:val="0034442A"/>
    <w:rsid w:val="00344558"/>
    <w:rsid w:val="00345029"/>
    <w:rsid w:val="00346229"/>
    <w:rsid w:val="003465BD"/>
    <w:rsid w:val="00351C46"/>
    <w:rsid w:val="00352356"/>
    <w:rsid w:val="003523FC"/>
    <w:rsid w:val="00353888"/>
    <w:rsid w:val="003542A1"/>
    <w:rsid w:val="003544A5"/>
    <w:rsid w:val="00354D2C"/>
    <w:rsid w:val="00355D27"/>
    <w:rsid w:val="00355F68"/>
    <w:rsid w:val="00356776"/>
    <w:rsid w:val="00357F32"/>
    <w:rsid w:val="00360089"/>
    <w:rsid w:val="00360E31"/>
    <w:rsid w:val="00361610"/>
    <w:rsid w:val="00361C87"/>
    <w:rsid w:val="00362D19"/>
    <w:rsid w:val="00363C4B"/>
    <w:rsid w:val="0036479E"/>
    <w:rsid w:val="0036558E"/>
    <w:rsid w:val="003667CE"/>
    <w:rsid w:val="00366E58"/>
    <w:rsid w:val="00367582"/>
    <w:rsid w:val="00370006"/>
    <w:rsid w:val="00373258"/>
    <w:rsid w:val="00374374"/>
    <w:rsid w:val="00374654"/>
    <w:rsid w:val="00374774"/>
    <w:rsid w:val="00376556"/>
    <w:rsid w:val="00376703"/>
    <w:rsid w:val="00376D81"/>
    <w:rsid w:val="00377C99"/>
    <w:rsid w:val="00380196"/>
    <w:rsid w:val="00380FBA"/>
    <w:rsid w:val="00385946"/>
    <w:rsid w:val="003863ED"/>
    <w:rsid w:val="00386759"/>
    <w:rsid w:val="0039181B"/>
    <w:rsid w:val="003923D2"/>
    <w:rsid w:val="00393973"/>
    <w:rsid w:val="00393F85"/>
    <w:rsid w:val="00394086"/>
    <w:rsid w:val="00396DEB"/>
    <w:rsid w:val="00396FD1"/>
    <w:rsid w:val="00397A02"/>
    <w:rsid w:val="003A195F"/>
    <w:rsid w:val="003A22E1"/>
    <w:rsid w:val="003A3CAC"/>
    <w:rsid w:val="003A3E52"/>
    <w:rsid w:val="003A4073"/>
    <w:rsid w:val="003A5376"/>
    <w:rsid w:val="003B0EE6"/>
    <w:rsid w:val="003B1013"/>
    <w:rsid w:val="003B1768"/>
    <w:rsid w:val="003B1A7A"/>
    <w:rsid w:val="003B1C26"/>
    <w:rsid w:val="003B2A6E"/>
    <w:rsid w:val="003B2D61"/>
    <w:rsid w:val="003B2E8F"/>
    <w:rsid w:val="003B36FD"/>
    <w:rsid w:val="003B3A9D"/>
    <w:rsid w:val="003B4177"/>
    <w:rsid w:val="003B4476"/>
    <w:rsid w:val="003B44A8"/>
    <w:rsid w:val="003B47F6"/>
    <w:rsid w:val="003B4839"/>
    <w:rsid w:val="003C0F29"/>
    <w:rsid w:val="003C1994"/>
    <w:rsid w:val="003C2788"/>
    <w:rsid w:val="003C3884"/>
    <w:rsid w:val="003C3A19"/>
    <w:rsid w:val="003C4B66"/>
    <w:rsid w:val="003C597F"/>
    <w:rsid w:val="003C5AA7"/>
    <w:rsid w:val="003C671B"/>
    <w:rsid w:val="003D1A74"/>
    <w:rsid w:val="003D270A"/>
    <w:rsid w:val="003D2BC6"/>
    <w:rsid w:val="003D3EE3"/>
    <w:rsid w:val="003D7918"/>
    <w:rsid w:val="003E0EE5"/>
    <w:rsid w:val="003E1B0A"/>
    <w:rsid w:val="003E2D5A"/>
    <w:rsid w:val="003E334A"/>
    <w:rsid w:val="003E35D0"/>
    <w:rsid w:val="003E3D91"/>
    <w:rsid w:val="003E479F"/>
    <w:rsid w:val="003E5E31"/>
    <w:rsid w:val="003E5EDB"/>
    <w:rsid w:val="003E642B"/>
    <w:rsid w:val="003E7516"/>
    <w:rsid w:val="003F0A53"/>
    <w:rsid w:val="003F230B"/>
    <w:rsid w:val="003F25E3"/>
    <w:rsid w:val="003F2AA1"/>
    <w:rsid w:val="003F3B4B"/>
    <w:rsid w:val="003F3B5B"/>
    <w:rsid w:val="003F501A"/>
    <w:rsid w:val="003F5548"/>
    <w:rsid w:val="003F7224"/>
    <w:rsid w:val="00400100"/>
    <w:rsid w:val="004002C0"/>
    <w:rsid w:val="004014BE"/>
    <w:rsid w:val="004036C3"/>
    <w:rsid w:val="00404C02"/>
    <w:rsid w:val="00405A1A"/>
    <w:rsid w:val="00405AF6"/>
    <w:rsid w:val="00406B72"/>
    <w:rsid w:val="00406BD0"/>
    <w:rsid w:val="004075BE"/>
    <w:rsid w:val="0040773D"/>
    <w:rsid w:val="004101DB"/>
    <w:rsid w:val="004105D9"/>
    <w:rsid w:val="00411225"/>
    <w:rsid w:val="00411CB4"/>
    <w:rsid w:val="00412A49"/>
    <w:rsid w:val="00412B26"/>
    <w:rsid w:val="00412F05"/>
    <w:rsid w:val="004158DA"/>
    <w:rsid w:val="0041622D"/>
    <w:rsid w:val="004164E9"/>
    <w:rsid w:val="00416908"/>
    <w:rsid w:val="00416911"/>
    <w:rsid w:val="00416EDD"/>
    <w:rsid w:val="004175C5"/>
    <w:rsid w:val="004175DB"/>
    <w:rsid w:val="00417F12"/>
    <w:rsid w:val="00420576"/>
    <w:rsid w:val="00421119"/>
    <w:rsid w:val="00421D5A"/>
    <w:rsid w:val="00422B6D"/>
    <w:rsid w:val="00425224"/>
    <w:rsid w:val="00427796"/>
    <w:rsid w:val="004308CF"/>
    <w:rsid w:val="00430B55"/>
    <w:rsid w:val="004310A4"/>
    <w:rsid w:val="004316C9"/>
    <w:rsid w:val="00434B8B"/>
    <w:rsid w:val="00434BB9"/>
    <w:rsid w:val="004352B4"/>
    <w:rsid w:val="00435B8F"/>
    <w:rsid w:val="00437C8E"/>
    <w:rsid w:val="00441E06"/>
    <w:rsid w:val="00441FCE"/>
    <w:rsid w:val="004420E5"/>
    <w:rsid w:val="004424F2"/>
    <w:rsid w:val="00443721"/>
    <w:rsid w:val="00444BC2"/>
    <w:rsid w:val="00446E0A"/>
    <w:rsid w:val="00450223"/>
    <w:rsid w:val="00452AD7"/>
    <w:rsid w:val="004549EC"/>
    <w:rsid w:val="00455632"/>
    <w:rsid w:val="004557AF"/>
    <w:rsid w:val="00455D8E"/>
    <w:rsid w:val="00456721"/>
    <w:rsid w:val="00457751"/>
    <w:rsid w:val="0046133D"/>
    <w:rsid w:val="0046384E"/>
    <w:rsid w:val="00463AAE"/>
    <w:rsid w:val="004647A3"/>
    <w:rsid w:val="004668C3"/>
    <w:rsid w:val="0046691D"/>
    <w:rsid w:val="00466AE3"/>
    <w:rsid w:val="00466B88"/>
    <w:rsid w:val="004704CA"/>
    <w:rsid w:val="00471CF9"/>
    <w:rsid w:val="00472095"/>
    <w:rsid w:val="00472405"/>
    <w:rsid w:val="0047252F"/>
    <w:rsid w:val="00473268"/>
    <w:rsid w:val="00473A82"/>
    <w:rsid w:val="00473D94"/>
    <w:rsid w:val="0047677E"/>
    <w:rsid w:val="00477E29"/>
    <w:rsid w:val="00480A3C"/>
    <w:rsid w:val="00481179"/>
    <w:rsid w:val="00481470"/>
    <w:rsid w:val="0048252C"/>
    <w:rsid w:val="00482683"/>
    <w:rsid w:val="00483435"/>
    <w:rsid w:val="004837B8"/>
    <w:rsid w:val="00483D04"/>
    <w:rsid w:val="00484E99"/>
    <w:rsid w:val="004855A6"/>
    <w:rsid w:val="00485626"/>
    <w:rsid w:val="00486705"/>
    <w:rsid w:val="00490C24"/>
    <w:rsid w:val="00491AD6"/>
    <w:rsid w:val="00492013"/>
    <w:rsid w:val="0049201E"/>
    <w:rsid w:val="0049269F"/>
    <w:rsid w:val="00492A60"/>
    <w:rsid w:val="00492AE0"/>
    <w:rsid w:val="0049331E"/>
    <w:rsid w:val="00493326"/>
    <w:rsid w:val="00494BC2"/>
    <w:rsid w:val="00495312"/>
    <w:rsid w:val="00495639"/>
    <w:rsid w:val="004958D6"/>
    <w:rsid w:val="00497559"/>
    <w:rsid w:val="004A01ED"/>
    <w:rsid w:val="004A0901"/>
    <w:rsid w:val="004A0C48"/>
    <w:rsid w:val="004A48A1"/>
    <w:rsid w:val="004A49EB"/>
    <w:rsid w:val="004A512C"/>
    <w:rsid w:val="004A51D8"/>
    <w:rsid w:val="004A5D59"/>
    <w:rsid w:val="004A7008"/>
    <w:rsid w:val="004B0683"/>
    <w:rsid w:val="004B146F"/>
    <w:rsid w:val="004B1A2E"/>
    <w:rsid w:val="004B1BF1"/>
    <w:rsid w:val="004B2CBC"/>
    <w:rsid w:val="004B2F3F"/>
    <w:rsid w:val="004B490D"/>
    <w:rsid w:val="004B5A55"/>
    <w:rsid w:val="004B7752"/>
    <w:rsid w:val="004B78CE"/>
    <w:rsid w:val="004B7A3B"/>
    <w:rsid w:val="004B7B8D"/>
    <w:rsid w:val="004B7DC5"/>
    <w:rsid w:val="004C0271"/>
    <w:rsid w:val="004C09A7"/>
    <w:rsid w:val="004C0E66"/>
    <w:rsid w:val="004C168D"/>
    <w:rsid w:val="004C16F8"/>
    <w:rsid w:val="004C3572"/>
    <w:rsid w:val="004C369C"/>
    <w:rsid w:val="004C4B19"/>
    <w:rsid w:val="004C6226"/>
    <w:rsid w:val="004C69BC"/>
    <w:rsid w:val="004D041F"/>
    <w:rsid w:val="004D0D25"/>
    <w:rsid w:val="004D1280"/>
    <w:rsid w:val="004D232A"/>
    <w:rsid w:val="004D25B4"/>
    <w:rsid w:val="004D3F65"/>
    <w:rsid w:val="004D4817"/>
    <w:rsid w:val="004D49A8"/>
    <w:rsid w:val="004D4E39"/>
    <w:rsid w:val="004D5129"/>
    <w:rsid w:val="004D559C"/>
    <w:rsid w:val="004D5CAB"/>
    <w:rsid w:val="004D78B7"/>
    <w:rsid w:val="004D7C51"/>
    <w:rsid w:val="004E004B"/>
    <w:rsid w:val="004E09A8"/>
    <w:rsid w:val="004E11D1"/>
    <w:rsid w:val="004E1284"/>
    <w:rsid w:val="004E1402"/>
    <w:rsid w:val="004E1CFB"/>
    <w:rsid w:val="004E4523"/>
    <w:rsid w:val="004E6934"/>
    <w:rsid w:val="004E6C45"/>
    <w:rsid w:val="004E6D24"/>
    <w:rsid w:val="004E6D77"/>
    <w:rsid w:val="004F0CEE"/>
    <w:rsid w:val="004F104A"/>
    <w:rsid w:val="004F1935"/>
    <w:rsid w:val="004F32E6"/>
    <w:rsid w:val="004F565C"/>
    <w:rsid w:val="004F57F9"/>
    <w:rsid w:val="004F5DAF"/>
    <w:rsid w:val="005008E1"/>
    <w:rsid w:val="00503261"/>
    <w:rsid w:val="00504810"/>
    <w:rsid w:val="00504C8D"/>
    <w:rsid w:val="00506290"/>
    <w:rsid w:val="005065BB"/>
    <w:rsid w:val="00507310"/>
    <w:rsid w:val="005100E0"/>
    <w:rsid w:val="0051120C"/>
    <w:rsid w:val="00511664"/>
    <w:rsid w:val="005143F2"/>
    <w:rsid w:val="0051460F"/>
    <w:rsid w:val="00514E3D"/>
    <w:rsid w:val="00515B10"/>
    <w:rsid w:val="00515F53"/>
    <w:rsid w:val="005164BF"/>
    <w:rsid w:val="005165F4"/>
    <w:rsid w:val="0051715C"/>
    <w:rsid w:val="005171D5"/>
    <w:rsid w:val="00517DAB"/>
    <w:rsid w:val="00517EEB"/>
    <w:rsid w:val="00521F02"/>
    <w:rsid w:val="00522409"/>
    <w:rsid w:val="00524F5C"/>
    <w:rsid w:val="00526696"/>
    <w:rsid w:val="00526EF0"/>
    <w:rsid w:val="00530267"/>
    <w:rsid w:val="0053046E"/>
    <w:rsid w:val="005307FF"/>
    <w:rsid w:val="00531027"/>
    <w:rsid w:val="005357E8"/>
    <w:rsid w:val="00535E48"/>
    <w:rsid w:val="005361C9"/>
    <w:rsid w:val="005363C1"/>
    <w:rsid w:val="00536C51"/>
    <w:rsid w:val="005403A7"/>
    <w:rsid w:val="005412C0"/>
    <w:rsid w:val="00541528"/>
    <w:rsid w:val="00541C82"/>
    <w:rsid w:val="0054240B"/>
    <w:rsid w:val="00542475"/>
    <w:rsid w:val="005447F0"/>
    <w:rsid w:val="005447FE"/>
    <w:rsid w:val="00546486"/>
    <w:rsid w:val="00546526"/>
    <w:rsid w:val="00547337"/>
    <w:rsid w:val="005478B6"/>
    <w:rsid w:val="00550257"/>
    <w:rsid w:val="00550F50"/>
    <w:rsid w:val="00551E9B"/>
    <w:rsid w:val="005525A1"/>
    <w:rsid w:val="00552D1B"/>
    <w:rsid w:val="005534FE"/>
    <w:rsid w:val="005539BD"/>
    <w:rsid w:val="00553D8F"/>
    <w:rsid w:val="005541D6"/>
    <w:rsid w:val="005545EF"/>
    <w:rsid w:val="00554E16"/>
    <w:rsid w:val="00556341"/>
    <w:rsid w:val="00556BE9"/>
    <w:rsid w:val="00556D0D"/>
    <w:rsid w:val="005623F2"/>
    <w:rsid w:val="0056265D"/>
    <w:rsid w:val="00563A4B"/>
    <w:rsid w:val="00564791"/>
    <w:rsid w:val="00565654"/>
    <w:rsid w:val="00565F5C"/>
    <w:rsid w:val="00566B9B"/>
    <w:rsid w:val="005706FD"/>
    <w:rsid w:val="0057083A"/>
    <w:rsid w:val="0057158F"/>
    <w:rsid w:val="00571EEF"/>
    <w:rsid w:val="00573F99"/>
    <w:rsid w:val="0057498D"/>
    <w:rsid w:val="00574EB4"/>
    <w:rsid w:val="00574F5F"/>
    <w:rsid w:val="00575A74"/>
    <w:rsid w:val="00575C54"/>
    <w:rsid w:val="00575D93"/>
    <w:rsid w:val="0057690A"/>
    <w:rsid w:val="00577E89"/>
    <w:rsid w:val="00577FF2"/>
    <w:rsid w:val="0058031D"/>
    <w:rsid w:val="005808FC"/>
    <w:rsid w:val="005829C1"/>
    <w:rsid w:val="00582FF3"/>
    <w:rsid w:val="005837CD"/>
    <w:rsid w:val="0058427A"/>
    <w:rsid w:val="00584399"/>
    <w:rsid w:val="00585187"/>
    <w:rsid w:val="00585821"/>
    <w:rsid w:val="005876B5"/>
    <w:rsid w:val="00587E36"/>
    <w:rsid w:val="0059028F"/>
    <w:rsid w:val="00590840"/>
    <w:rsid w:val="00592400"/>
    <w:rsid w:val="00593AD9"/>
    <w:rsid w:val="00594517"/>
    <w:rsid w:val="005946B2"/>
    <w:rsid w:val="005954E7"/>
    <w:rsid w:val="00596633"/>
    <w:rsid w:val="00596A45"/>
    <w:rsid w:val="005A09AC"/>
    <w:rsid w:val="005A0B0E"/>
    <w:rsid w:val="005A0C9A"/>
    <w:rsid w:val="005A1824"/>
    <w:rsid w:val="005A3385"/>
    <w:rsid w:val="005A44A1"/>
    <w:rsid w:val="005A4BC4"/>
    <w:rsid w:val="005A5711"/>
    <w:rsid w:val="005A5AB6"/>
    <w:rsid w:val="005A648F"/>
    <w:rsid w:val="005A64F0"/>
    <w:rsid w:val="005A6CFD"/>
    <w:rsid w:val="005A6EA1"/>
    <w:rsid w:val="005A73FB"/>
    <w:rsid w:val="005A7410"/>
    <w:rsid w:val="005B1881"/>
    <w:rsid w:val="005B2113"/>
    <w:rsid w:val="005B2C5D"/>
    <w:rsid w:val="005B2CE4"/>
    <w:rsid w:val="005B4E31"/>
    <w:rsid w:val="005B6238"/>
    <w:rsid w:val="005B6A5C"/>
    <w:rsid w:val="005B6C18"/>
    <w:rsid w:val="005B746E"/>
    <w:rsid w:val="005C1027"/>
    <w:rsid w:val="005C2BDB"/>
    <w:rsid w:val="005C416D"/>
    <w:rsid w:val="005C57E9"/>
    <w:rsid w:val="005D00EA"/>
    <w:rsid w:val="005D0D2A"/>
    <w:rsid w:val="005D1490"/>
    <w:rsid w:val="005D1BD7"/>
    <w:rsid w:val="005D2520"/>
    <w:rsid w:val="005D2BA2"/>
    <w:rsid w:val="005D2E75"/>
    <w:rsid w:val="005D3074"/>
    <w:rsid w:val="005D3922"/>
    <w:rsid w:val="005D5A2F"/>
    <w:rsid w:val="005D5BB3"/>
    <w:rsid w:val="005D5BBB"/>
    <w:rsid w:val="005D6736"/>
    <w:rsid w:val="005D6989"/>
    <w:rsid w:val="005D78FA"/>
    <w:rsid w:val="005E0693"/>
    <w:rsid w:val="005E0993"/>
    <w:rsid w:val="005E2D47"/>
    <w:rsid w:val="005E4503"/>
    <w:rsid w:val="005E46E7"/>
    <w:rsid w:val="005E5688"/>
    <w:rsid w:val="005E733E"/>
    <w:rsid w:val="005E7F86"/>
    <w:rsid w:val="005F24BF"/>
    <w:rsid w:val="005F303D"/>
    <w:rsid w:val="005F363B"/>
    <w:rsid w:val="005F380C"/>
    <w:rsid w:val="005F448B"/>
    <w:rsid w:val="005F6D7C"/>
    <w:rsid w:val="006000B9"/>
    <w:rsid w:val="006000EE"/>
    <w:rsid w:val="00600A3E"/>
    <w:rsid w:val="00600DE5"/>
    <w:rsid w:val="00603158"/>
    <w:rsid w:val="00603A47"/>
    <w:rsid w:val="00604EC8"/>
    <w:rsid w:val="00610BBF"/>
    <w:rsid w:val="00612C7B"/>
    <w:rsid w:val="00614513"/>
    <w:rsid w:val="00614997"/>
    <w:rsid w:val="00615BE3"/>
    <w:rsid w:val="0061630D"/>
    <w:rsid w:val="006169A0"/>
    <w:rsid w:val="00617370"/>
    <w:rsid w:val="006175CA"/>
    <w:rsid w:val="00621083"/>
    <w:rsid w:val="00621232"/>
    <w:rsid w:val="00624774"/>
    <w:rsid w:val="00625343"/>
    <w:rsid w:val="00625A54"/>
    <w:rsid w:val="00626598"/>
    <w:rsid w:val="00630BB0"/>
    <w:rsid w:val="006311BF"/>
    <w:rsid w:val="00632717"/>
    <w:rsid w:val="00634672"/>
    <w:rsid w:val="006346F2"/>
    <w:rsid w:val="006417D4"/>
    <w:rsid w:val="00641D94"/>
    <w:rsid w:val="00642F73"/>
    <w:rsid w:val="00643179"/>
    <w:rsid w:val="00643345"/>
    <w:rsid w:val="006448FD"/>
    <w:rsid w:val="0064511E"/>
    <w:rsid w:val="00645316"/>
    <w:rsid w:val="006463BE"/>
    <w:rsid w:val="00647768"/>
    <w:rsid w:val="0065123B"/>
    <w:rsid w:val="00654540"/>
    <w:rsid w:val="00654A48"/>
    <w:rsid w:val="00654C4F"/>
    <w:rsid w:val="006565D7"/>
    <w:rsid w:val="006610CF"/>
    <w:rsid w:val="006619EF"/>
    <w:rsid w:val="00662461"/>
    <w:rsid w:val="00662E9C"/>
    <w:rsid w:val="006637F9"/>
    <w:rsid w:val="006639B5"/>
    <w:rsid w:val="00663F91"/>
    <w:rsid w:val="00664D95"/>
    <w:rsid w:val="00665F1B"/>
    <w:rsid w:val="00666169"/>
    <w:rsid w:val="00666587"/>
    <w:rsid w:val="0066712E"/>
    <w:rsid w:val="00667341"/>
    <w:rsid w:val="0067012C"/>
    <w:rsid w:val="006714A7"/>
    <w:rsid w:val="00671940"/>
    <w:rsid w:val="006721DF"/>
    <w:rsid w:val="00673388"/>
    <w:rsid w:val="00673600"/>
    <w:rsid w:val="006743C3"/>
    <w:rsid w:val="006744D2"/>
    <w:rsid w:val="0067598A"/>
    <w:rsid w:val="00676CA0"/>
    <w:rsid w:val="00677031"/>
    <w:rsid w:val="00677181"/>
    <w:rsid w:val="0068322B"/>
    <w:rsid w:val="00683399"/>
    <w:rsid w:val="00683E99"/>
    <w:rsid w:val="00683FD7"/>
    <w:rsid w:val="00684127"/>
    <w:rsid w:val="0068416E"/>
    <w:rsid w:val="00686A5E"/>
    <w:rsid w:val="00687484"/>
    <w:rsid w:val="00687B34"/>
    <w:rsid w:val="00692822"/>
    <w:rsid w:val="00692F07"/>
    <w:rsid w:val="00693A4C"/>
    <w:rsid w:val="00695FD1"/>
    <w:rsid w:val="0069699A"/>
    <w:rsid w:val="00697145"/>
    <w:rsid w:val="006976D1"/>
    <w:rsid w:val="006A039A"/>
    <w:rsid w:val="006A13B5"/>
    <w:rsid w:val="006A1B73"/>
    <w:rsid w:val="006A2FB5"/>
    <w:rsid w:val="006A4172"/>
    <w:rsid w:val="006A4560"/>
    <w:rsid w:val="006A48DC"/>
    <w:rsid w:val="006A4BCA"/>
    <w:rsid w:val="006A4CC2"/>
    <w:rsid w:val="006A541D"/>
    <w:rsid w:val="006A662E"/>
    <w:rsid w:val="006A7143"/>
    <w:rsid w:val="006B004B"/>
    <w:rsid w:val="006B1CBA"/>
    <w:rsid w:val="006B1ED0"/>
    <w:rsid w:val="006B243E"/>
    <w:rsid w:val="006B25D5"/>
    <w:rsid w:val="006B3140"/>
    <w:rsid w:val="006B49DB"/>
    <w:rsid w:val="006B4A56"/>
    <w:rsid w:val="006B5443"/>
    <w:rsid w:val="006C0820"/>
    <w:rsid w:val="006C1734"/>
    <w:rsid w:val="006C1C09"/>
    <w:rsid w:val="006C1C70"/>
    <w:rsid w:val="006C30A7"/>
    <w:rsid w:val="006C3F41"/>
    <w:rsid w:val="006C4602"/>
    <w:rsid w:val="006C4A8C"/>
    <w:rsid w:val="006C580E"/>
    <w:rsid w:val="006C5C15"/>
    <w:rsid w:val="006C5D16"/>
    <w:rsid w:val="006C63BC"/>
    <w:rsid w:val="006C66D0"/>
    <w:rsid w:val="006C6861"/>
    <w:rsid w:val="006C6C1B"/>
    <w:rsid w:val="006D1501"/>
    <w:rsid w:val="006D1C4D"/>
    <w:rsid w:val="006D21D5"/>
    <w:rsid w:val="006D2651"/>
    <w:rsid w:val="006D2757"/>
    <w:rsid w:val="006D2FF8"/>
    <w:rsid w:val="006D370F"/>
    <w:rsid w:val="006D3AFA"/>
    <w:rsid w:val="006D4299"/>
    <w:rsid w:val="006D5E7F"/>
    <w:rsid w:val="006D7D6F"/>
    <w:rsid w:val="006E20B5"/>
    <w:rsid w:val="006E478F"/>
    <w:rsid w:val="006E7BC2"/>
    <w:rsid w:val="006F454A"/>
    <w:rsid w:val="006F4632"/>
    <w:rsid w:val="006F5066"/>
    <w:rsid w:val="006F6945"/>
    <w:rsid w:val="00701097"/>
    <w:rsid w:val="00701875"/>
    <w:rsid w:val="00702009"/>
    <w:rsid w:val="007020CD"/>
    <w:rsid w:val="00703F03"/>
    <w:rsid w:val="007042E2"/>
    <w:rsid w:val="00706480"/>
    <w:rsid w:val="00706C2A"/>
    <w:rsid w:val="007116A3"/>
    <w:rsid w:val="0071185B"/>
    <w:rsid w:val="00711EAD"/>
    <w:rsid w:val="007124A7"/>
    <w:rsid w:val="00712B70"/>
    <w:rsid w:val="00712C11"/>
    <w:rsid w:val="00712C3A"/>
    <w:rsid w:val="0071379B"/>
    <w:rsid w:val="007147FE"/>
    <w:rsid w:val="00716156"/>
    <w:rsid w:val="00716D63"/>
    <w:rsid w:val="00716EFD"/>
    <w:rsid w:val="00721DA6"/>
    <w:rsid w:val="0072227E"/>
    <w:rsid w:val="0072755F"/>
    <w:rsid w:val="00730455"/>
    <w:rsid w:val="0073082D"/>
    <w:rsid w:val="00730AE2"/>
    <w:rsid w:val="007312B4"/>
    <w:rsid w:val="00731717"/>
    <w:rsid w:val="00732B05"/>
    <w:rsid w:val="00734245"/>
    <w:rsid w:val="0073425B"/>
    <w:rsid w:val="00735730"/>
    <w:rsid w:val="007357A2"/>
    <w:rsid w:val="00736F94"/>
    <w:rsid w:val="007371EE"/>
    <w:rsid w:val="007374AD"/>
    <w:rsid w:val="00737A01"/>
    <w:rsid w:val="00740609"/>
    <w:rsid w:val="00740941"/>
    <w:rsid w:val="00741082"/>
    <w:rsid w:val="0074199E"/>
    <w:rsid w:val="00741A0C"/>
    <w:rsid w:val="00741B3D"/>
    <w:rsid w:val="00743792"/>
    <w:rsid w:val="00743941"/>
    <w:rsid w:val="00743BFD"/>
    <w:rsid w:val="00744409"/>
    <w:rsid w:val="007444A6"/>
    <w:rsid w:val="00744F5D"/>
    <w:rsid w:val="007462BE"/>
    <w:rsid w:val="00750FD2"/>
    <w:rsid w:val="00751097"/>
    <w:rsid w:val="0075117B"/>
    <w:rsid w:val="0075238D"/>
    <w:rsid w:val="007525CF"/>
    <w:rsid w:val="00752DF4"/>
    <w:rsid w:val="00753C1C"/>
    <w:rsid w:val="007545F4"/>
    <w:rsid w:val="00756078"/>
    <w:rsid w:val="0076248E"/>
    <w:rsid w:val="00762E64"/>
    <w:rsid w:val="0076303E"/>
    <w:rsid w:val="00764889"/>
    <w:rsid w:val="007679B4"/>
    <w:rsid w:val="00767B09"/>
    <w:rsid w:val="00771844"/>
    <w:rsid w:val="00772A12"/>
    <w:rsid w:val="00772AD2"/>
    <w:rsid w:val="00775071"/>
    <w:rsid w:val="00777DB9"/>
    <w:rsid w:val="00781C07"/>
    <w:rsid w:val="00782183"/>
    <w:rsid w:val="007822FE"/>
    <w:rsid w:val="0078305B"/>
    <w:rsid w:val="00784280"/>
    <w:rsid w:val="007850C4"/>
    <w:rsid w:val="00785E6C"/>
    <w:rsid w:val="007900F5"/>
    <w:rsid w:val="007902BA"/>
    <w:rsid w:val="00791526"/>
    <w:rsid w:val="007918FE"/>
    <w:rsid w:val="0079314B"/>
    <w:rsid w:val="00794853"/>
    <w:rsid w:val="00795FA4"/>
    <w:rsid w:val="00796A1C"/>
    <w:rsid w:val="007A09B9"/>
    <w:rsid w:val="007A0E70"/>
    <w:rsid w:val="007A1513"/>
    <w:rsid w:val="007A2005"/>
    <w:rsid w:val="007A2CBE"/>
    <w:rsid w:val="007A2D75"/>
    <w:rsid w:val="007A316C"/>
    <w:rsid w:val="007A32FB"/>
    <w:rsid w:val="007A5DD4"/>
    <w:rsid w:val="007A7403"/>
    <w:rsid w:val="007B0146"/>
    <w:rsid w:val="007B1350"/>
    <w:rsid w:val="007B1558"/>
    <w:rsid w:val="007B2F6B"/>
    <w:rsid w:val="007B33D6"/>
    <w:rsid w:val="007B36F1"/>
    <w:rsid w:val="007B3D3A"/>
    <w:rsid w:val="007B55C0"/>
    <w:rsid w:val="007B7A23"/>
    <w:rsid w:val="007C0064"/>
    <w:rsid w:val="007C0D67"/>
    <w:rsid w:val="007C14F0"/>
    <w:rsid w:val="007C180B"/>
    <w:rsid w:val="007C2FD5"/>
    <w:rsid w:val="007C355C"/>
    <w:rsid w:val="007C45E1"/>
    <w:rsid w:val="007C4E79"/>
    <w:rsid w:val="007C4F61"/>
    <w:rsid w:val="007C653D"/>
    <w:rsid w:val="007C6E0F"/>
    <w:rsid w:val="007C7068"/>
    <w:rsid w:val="007C7897"/>
    <w:rsid w:val="007D00D8"/>
    <w:rsid w:val="007D05B2"/>
    <w:rsid w:val="007D23AD"/>
    <w:rsid w:val="007D26E5"/>
    <w:rsid w:val="007D3397"/>
    <w:rsid w:val="007D387D"/>
    <w:rsid w:val="007D3D8D"/>
    <w:rsid w:val="007D40D2"/>
    <w:rsid w:val="007D4349"/>
    <w:rsid w:val="007D538F"/>
    <w:rsid w:val="007D5A20"/>
    <w:rsid w:val="007D6E1B"/>
    <w:rsid w:val="007E0ABF"/>
    <w:rsid w:val="007E12F5"/>
    <w:rsid w:val="007E1C44"/>
    <w:rsid w:val="007E37CA"/>
    <w:rsid w:val="007E3B6B"/>
    <w:rsid w:val="007E5A68"/>
    <w:rsid w:val="007E5DFC"/>
    <w:rsid w:val="007E5E23"/>
    <w:rsid w:val="007E6196"/>
    <w:rsid w:val="007E67BD"/>
    <w:rsid w:val="007E7C72"/>
    <w:rsid w:val="007E7E0E"/>
    <w:rsid w:val="007E7E1D"/>
    <w:rsid w:val="007F008A"/>
    <w:rsid w:val="007F01E9"/>
    <w:rsid w:val="007F038F"/>
    <w:rsid w:val="007F0B09"/>
    <w:rsid w:val="007F19E7"/>
    <w:rsid w:val="007F4112"/>
    <w:rsid w:val="007F51C7"/>
    <w:rsid w:val="007F56AD"/>
    <w:rsid w:val="007F79E3"/>
    <w:rsid w:val="008000CB"/>
    <w:rsid w:val="0080044F"/>
    <w:rsid w:val="00801D93"/>
    <w:rsid w:val="0080372B"/>
    <w:rsid w:val="008049FB"/>
    <w:rsid w:val="00805D35"/>
    <w:rsid w:val="008075F2"/>
    <w:rsid w:val="008110C2"/>
    <w:rsid w:val="00812D90"/>
    <w:rsid w:val="00813282"/>
    <w:rsid w:val="00813BAC"/>
    <w:rsid w:val="0081404A"/>
    <w:rsid w:val="00815BB3"/>
    <w:rsid w:val="008168BA"/>
    <w:rsid w:val="00816EF6"/>
    <w:rsid w:val="0082012C"/>
    <w:rsid w:val="0082020B"/>
    <w:rsid w:val="0082056E"/>
    <w:rsid w:val="0082254F"/>
    <w:rsid w:val="008229E0"/>
    <w:rsid w:val="008266D5"/>
    <w:rsid w:val="008267A1"/>
    <w:rsid w:val="00831C7D"/>
    <w:rsid w:val="00832315"/>
    <w:rsid w:val="00832ED0"/>
    <w:rsid w:val="0083332C"/>
    <w:rsid w:val="0083362E"/>
    <w:rsid w:val="00833D1A"/>
    <w:rsid w:val="00833E12"/>
    <w:rsid w:val="0083431D"/>
    <w:rsid w:val="00834B21"/>
    <w:rsid w:val="00835B88"/>
    <w:rsid w:val="0083633F"/>
    <w:rsid w:val="00836A0A"/>
    <w:rsid w:val="00836AF4"/>
    <w:rsid w:val="00837479"/>
    <w:rsid w:val="00840055"/>
    <w:rsid w:val="008407C3"/>
    <w:rsid w:val="008418D0"/>
    <w:rsid w:val="00841C82"/>
    <w:rsid w:val="008420A8"/>
    <w:rsid w:val="008427E8"/>
    <w:rsid w:val="00843430"/>
    <w:rsid w:val="00843E0A"/>
    <w:rsid w:val="008441A7"/>
    <w:rsid w:val="0084573F"/>
    <w:rsid w:val="008458DB"/>
    <w:rsid w:val="0084657A"/>
    <w:rsid w:val="00846D60"/>
    <w:rsid w:val="00846DC9"/>
    <w:rsid w:val="008470D2"/>
    <w:rsid w:val="00850ECE"/>
    <w:rsid w:val="008528EF"/>
    <w:rsid w:val="008529BF"/>
    <w:rsid w:val="00852A13"/>
    <w:rsid w:val="00852AA3"/>
    <w:rsid w:val="00861077"/>
    <w:rsid w:val="008610F9"/>
    <w:rsid w:val="008620A4"/>
    <w:rsid w:val="008642C4"/>
    <w:rsid w:val="008651C7"/>
    <w:rsid w:val="008658BB"/>
    <w:rsid w:val="00866CB6"/>
    <w:rsid w:val="00871715"/>
    <w:rsid w:val="00873572"/>
    <w:rsid w:val="00873656"/>
    <w:rsid w:val="00873CF3"/>
    <w:rsid w:val="00873D72"/>
    <w:rsid w:val="00874A8C"/>
    <w:rsid w:val="00874FCF"/>
    <w:rsid w:val="008762A8"/>
    <w:rsid w:val="00880BA2"/>
    <w:rsid w:val="0088104A"/>
    <w:rsid w:val="00882255"/>
    <w:rsid w:val="00882460"/>
    <w:rsid w:val="00882A0A"/>
    <w:rsid w:val="00882B0F"/>
    <w:rsid w:val="0088361D"/>
    <w:rsid w:val="0088477B"/>
    <w:rsid w:val="00884D7E"/>
    <w:rsid w:val="00885204"/>
    <w:rsid w:val="00887307"/>
    <w:rsid w:val="00890753"/>
    <w:rsid w:val="008918F0"/>
    <w:rsid w:val="00892BBB"/>
    <w:rsid w:val="00894126"/>
    <w:rsid w:val="00894144"/>
    <w:rsid w:val="00895E67"/>
    <w:rsid w:val="00897D31"/>
    <w:rsid w:val="008A0D49"/>
    <w:rsid w:val="008A28A4"/>
    <w:rsid w:val="008A31F4"/>
    <w:rsid w:val="008A5123"/>
    <w:rsid w:val="008A5E35"/>
    <w:rsid w:val="008A7A02"/>
    <w:rsid w:val="008A7CCC"/>
    <w:rsid w:val="008B11A9"/>
    <w:rsid w:val="008B2A19"/>
    <w:rsid w:val="008B531D"/>
    <w:rsid w:val="008B5700"/>
    <w:rsid w:val="008B6BCE"/>
    <w:rsid w:val="008B788E"/>
    <w:rsid w:val="008B7DCF"/>
    <w:rsid w:val="008C037A"/>
    <w:rsid w:val="008C1720"/>
    <w:rsid w:val="008C1C0B"/>
    <w:rsid w:val="008C2C8A"/>
    <w:rsid w:val="008C3026"/>
    <w:rsid w:val="008C320C"/>
    <w:rsid w:val="008C39BB"/>
    <w:rsid w:val="008C3F39"/>
    <w:rsid w:val="008C3FE8"/>
    <w:rsid w:val="008C678D"/>
    <w:rsid w:val="008C6859"/>
    <w:rsid w:val="008C6DEF"/>
    <w:rsid w:val="008C70B2"/>
    <w:rsid w:val="008C76F4"/>
    <w:rsid w:val="008C772A"/>
    <w:rsid w:val="008D098E"/>
    <w:rsid w:val="008D3091"/>
    <w:rsid w:val="008D423C"/>
    <w:rsid w:val="008D42A3"/>
    <w:rsid w:val="008D4AF7"/>
    <w:rsid w:val="008D5829"/>
    <w:rsid w:val="008D6322"/>
    <w:rsid w:val="008D72A1"/>
    <w:rsid w:val="008D798B"/>
    <w:rsid w:val="008D7BFD"/>
    <w:rsid w:val="008E1668"/>
    <w:rsid w:val="008E241D"/>
    <w:rsid w:val="008E255D"/>
    <w:rsid w:val="008E2BA4"/>
    <w:rsid w:val="008E4C23"/>
    <w:rsid w:val="008E6230"/>
    <w:rsid w:val="008F091F"/>
    <w:rsid w:val="008F1E2A"/>
    <w:rsid w:val="008F207A"/>
    <w:rsid w:val="008F227F"/>
    <w:rsid w:val="008F5212"/>
    <w:rsid w:val="008F5719"/>
    <w:rsid w:val="008F7550"/>
    <w:rsid w:val="00900167"/>
    <w:rsid w:val="0090262F"/>
    <w:rsid w:val="00903943"/>
    <w:rsid w:val="00903E6D"/>
    <w:rsid w:val="0090480E"/>
    <w:rsid w:val="00905A16"/>
    <w:rsid w:val="00905BFF"/>
    <w:rsid w:val="00905F00"/>
    <w:rsid w:val="009068DA"/>
    <w:rsid w:val="009069D9"/>
    <w:rsid w:val="00906D06"/>
    <w:rsid w:val="00906EC3"/>
    <w:rsid w:val="00906F41"/>
    <w:rsid w:val="009073DC"/>
    <w:rsid w:val="00907FC6"/>
    <w:rsid w:val="00910010"/>
    <w:rsid w:val="0091057C"/>
    <w:rsid w:val="0091069E"/>
    <w:rsid w:val="00910795"/>
    <w:rsid w:val="00911D71"/>
    <w:rsid w:val="009120E0"/>
    <w:rsid w:val="00913152"/>
    <w:rsid w:val="009144A4"/>
    <w:rsid w:val="009154AF"/>
    <w:rsid w:val="0091728C"/>
    <w:rsid w:val="009172EE"/>
    <w:rsid w:val="00920D02"/>
    <w:rsid w:val="00920F68"/>
    <w:rsid w:val="00921A85"/>
    <w:rsid w:val="00923021"/>
    <w:rsid w:val="00923082"/>
    <w:rsid w:val="00923163"/>
    <w:rsid w:val="009233E9"/>
    <w:rsid w:val="009235B5"/>
    <w:rsid w:val="00923FDB"/>
    <w:rsid w:val="00924164"/>
    <w:rsid w:val="0092568A"/>
    <w:rsid w:val="0092722C"/>
    <w:rsid w:val="009303A8"/>
    <w:rsid w:val="0093363B"/>
    <w:rsid w:val="00933961"/>
    <w:rsid w:val="00933C36"/>
    <w:rsid w:val="00934073"/>
    <w:rsid w:val="0093423F"/>
    <w:rsid w:val="009346F0"/>
    <w:rsid w:val="0093651F"/>
    <w:rsid w:val="009377E2"/>
    <w:rsid w:val="00940B78"/>
    <w:rsid w:val="00940DC9"/>
    <w:rsid w:val="00942BD3"/>
    <w:rsid w:val="0094307A"/>
    <w:rsid w:val="0094627D"/>
    <w:rsid w:val="0094632A"/>
    <w:rsid w:val="00946574"/>
    <w:rsid w:val="00947987"/>
    <w:rsid w:val="009505A4"/>
    <w:rsid w:val="00951842"/>
    <w:rsid w:val="009531C9"/>
    <w:rsid w:val="009535BC"/>
    <w:rsid w:val="00953687"/>
    <w:rsid w:val="00953DD9"/>
    <w:rsid w:val="00953F59"/>
    <w:rsid w:val="009540E6"/>
    <w:rsid w:val="0095535A"/>
    <w:rsid w:val="009553D6"/>
    <w:rsid w:val="009562F9"/>
    <w:rsid w:val="009573D8"/>
    <w:rsid w:val="00957BB6"/>
    <w:rsid w:val="00957C4B"/>
    <w:rsid w:val="00961627"/>
    <w:rsid w:val="00961945"/>
    <w:rsid w:val="0096491A"/>
    <w:rsid w:val="00967ED7"/>
    <w:rsid w:val="009705B3"/>
    <w:rsid w:val="00971CA3"/>
    <w:rsid w:val="009724AA"/>
    <w:rsid w:val="00973181"/>
    <w:rsid w:val="009731F2"/>
    <w:rsid w:val="00973BCC"/>
    <w:rsid w:val="00974E5D"/>
    <w:rsid w:val="0097714B"/>
    <w:rsid w:val="00977BBE"/>
    <w:rsid w:val="009822A4"/>
    <w:rsid w:val="009836D8"/>
    <w:rsid w:val="00983E0A"/>
    <w:rsid w:val="009841D6"/>
    <w:rsid w:val="00984BE1"/>
    <w:rsid w:val="00986310"/>
    <w:rsid w:val="00987402"/>
    <w:rsid w:val="00990377"/>
    <w:rsid w:val="009903D9"/>
    <w:rsid w:val="00990F7E"/>
    <w:rsid w:val="00991225"/>
    <w:rsid w:val="00991A45"/>
    <w:rsid w:val="00992EC1"/>
    <w:rsid w:val="00992EC7"/>
    <w:rsid w:val="0099335B"/>
    <w:rsid w:val="0099412C"/>
    <w:rsid w:val="00994E51"/>
    <w:rsid w:val="00995837"/>
    <w:rsid w:val="0099638C"/>
    <w:rsid w:val="00996586"/>
    <w:rsid w:val="009977D3"/>
    <w:rsid w:val="009A0CD6"/>
    <w:rsid w:val="009A0FFA"/>
    <w:rsid w:val="009A26E0"/>
    <w:rsid w:val="009A5792"/>
    <w:rsid w:val="009A6547"/>
    <w:rsid w:val="009A6A3D"/>
    <w:rsid w:val="009B0975"/>
    <w:rsid w:val="009B0997"/>
    <w:rsid w:val="009B2C13"/>
    <w:rsid w:val="009B3B87"/>
    <w:rsid w:val="009B44BE"/>
    <w:rsid w:val="009B5679"/>
    <w:rsid w:val="009B5738"/>
    <w:rsid w:val="009B75A1"/>
    <w:rsid w:val="009B782D"/>
    <w:rsid w:val="009C0034"/>
    <w:rsid w:val="009C06FE"/>
    <w:rsid w:val="009C1C3C"/>
    <w:rsid w:val="009C2664"/>
    <w:rsid w:val="009C2992"/>
    <w:rsid w:val="009C2C6E"/>
    <w:rsid w:val="009C2F39"/>
    <w:rsid w:val="009C434D"/>
    <w:rsid w:val="009C570D"/>
    <w:rsid w:val="009C5982"/>
    <w:rsid w:val="009C6F47"/>
    <w:rsid w:val="009C733C"/>
    <w:rsid w:val="009C7534"/>
    <w:rsid w:val="009C7643"/>
    <w:rsid w:val="009C7B08"/>
    <w:rsid w:val="009D0F81"/>
    <w:rsid w:val="009D102C"/>
    <w:rsid w:val="009D18B5"/>
    <w:rsid w:val="009D338B"/>
    <w:rsid w:val="009D5690"/>
    <w:rsid w:val="009D65F7"/>
    <w:rsid w:val="009D66B4"/>
    <w:rsid w:val="009D6EF1"/>
    <w:rsid w:val="009D6F66"/>
    <w:rsid w:val="009D7E82"/>
    <w:rsid w:val="009E0566"/>
    <w:rsid w:val="009E2A88"/>
    <w:rsid w:val="009E3F2B"/>
    <w:rsid w:val="009E4EA0"/>
    <w:rsid w:val="009E5422"/>
    <w:rsid w:val="009E6F89"/>
    <w:rsid w:val="009E77FD"/>
    <w:rsid w:val="009F01E7"/>
    <w:rsid w:val="009F049C"/>
    <w:rsid w:val="009F1296"/>
    <w:rsid w:val="009F3FE7"/>
    <w:rsid w:val="009F4C16"/>
    <w:rsid w:val="009F6868"/>
    <w:rsid w:val="009F7221"/>
    <w:rsid w:val="009F7C78"/>
    <w:rsid w:val="00A00333"/>
    <w:rsid w:val="00A00E77"/>
    <w:rsid w:val="00A012E6"/>
    <w:rsid w:val="00A0337F"/>
    <w:rsid w:val="00A03D6D"/>
    <w:rsid w:val="00A05C8D"/>
    <w:rsid w:val="00A07DBF"/>
    <w:rsid w:val="00A10054"/>
    <w:rsid w:val="00A10656"/>
    <w:rsid w:val="00A11B1F"/>
    <w:rsid w:val="00A121FB"/>
    <w:rsid w:val="00A152E2"/>
    <w:rsid w:val="00A157BD"/>
    <w:rsid w:val="00A168CD"/>
    <w:rsid w:val="00A17798"/>
    <w:rsid w:val="00A21235"/>
    <w:rsid w:val="00A21A03"/>
    <w:rsid w:val="00A24228"/>
    <w:rsid w:val="00A25AE5"/>
    <w:rsid w:val="00A2762A"/>
    <w:rsid w:val="00A27D2F"/>
    <w:rsid w:val="00A31DBF"/>
    <w:rsid w:val="00A34240"/>
    <w:rsid w:val="00A34FF0"/>
    <w:rsid w:val="00A35E4E"/>
    <w:rsid w:val="00A36088"/>
    <w:rsid w:val="00A36899"/>
    <w:rsid w:val="00A369ED"/>
    <w:rsid w:val="00A36E66"/>
    <w:rsid w:val="00A37BDC"/>
    <w:rsid w:val="00A37CDD"/>
    <w:rsid w:val="00A407CB"/>
    <w:rsid w:val="00A40F9D"/>
    <w:rsid w:val="00A41C66"/>
    <w:rsid w:val="00A423EF"/>
    <w:rsid w:val="00A4256E"/>
    <w:rsid w:val="00A42E55"/>
    <w:rsid w:val="00A4300C"/>
    <w:rsid w:val="00A432EB"/>
    <w:rsid w:val="00A43DB3"/>
    <w:rsid w:val="00A44330"/>
    <w:rsid w:val="00A44345"/>
    <w:rsid w:val="00A44C7F"/>
    <w:rsid w:val="00A44F4D"/>
    <w:rsid w:val="00A45622"/>
    <w:rsid w:val="00A45EC4"/>
    <w:rsid w:val="00A50C69"/>
    <w:rsid w:val="00A517E6"/>
    <w:rsid w:val="00A52017"/>
    <w:rsid w:val="00A52C95"/>
    <w:rsid w:val="00A54361"/>
    <w:rsid w:val="00A54931"/>
    <w:rsid w:val="00A56B8B"/>
    <w:rsid w:val="00A57EAC"/>
    <w:rsid w:val="00A57FE8"/>
    <w:rsid w:val="00A60311"/>
    <w:rsid w:val="00A6059A"/>
    <w:rsid w:val="00A61215"/>
    <w:rsid w:val="00A62D57"/>
    <w:rsid w:val="00A63364"/>
    <w:rsid w:val="00A63C59"/>
    <w:rsid w:val="00A64447"/>
    <w:rsid w:val="00A72BB6"/>
    <w:rsid w:val="00A72FF3"/>
    <w:rsid w:val="00A73917"/>
    <w:rsid w:val="00A744C8"/>
    <w:rsid w:val="00A74987"/>
    <w:rsid w:val="00A773C4"/>
    <w:rsid w:val="00A801D4"/>
    <w:rsid w:val="00A80221"/>
    <w:rsid w:val="00A8183D"/>
    <w:rsid w:val="00A824AF"/>
    <w:rsid w:val="00A8270E"/>
    <w:rsid w:val="00A82714"/>
    <w:rsid w:val="00A82E23"/>
    <w:rsid w:val="00A83A02"/>
    <w:rsid w:val="00A866BD"/>
    <w:rsid w:val="00A87034"/>
    <w:rsid w:val="00A92088"/>
    <w:rsid w:val="00A9225A"/>
    <w:rsid w:val="00A94D19"/>
    <w:rsid w:val="00A95A99"/>
    <w:rsid w:val="00A96BCF"/>
    <w:rsid w:val="00AA018E"/>
    <w:rsid w:val="00AA0205"/>
    <w:rsid w:val="00AA08BB"/>
    <w:rsid w:val="00AA299D"/>
    <w:rsid w:val="00AA3133"/>
    <w:rsid w:val="00AA44E8"/>
    <w:rsid w:val="00AA49C6"/>
    <w:rsid w:val="00AA4B21"/>
    <w:rsid w:val="00AA4EC7"/>
    <w:rsid w:val="00AA4FAF"/>
    <w:rsid w:val="00AA510E"/>
    <w:rsid w:val="00AA691A"/>
    <w:rsid w:val="00AA6980"/>
    <w:rsid w:val="00AB0FC1"/>
    <w:rsid w:val="00AB248F"/>
    <w:rsid w:val="00AB24A9"/>
    <w:rsid w:val="00AB2B78"/>
    <w:rsid w:val="00AB3891"/>
    <w:rsid w:val="00AB4B4F"/>
    <w:rsid w:val="00AB4BE5"/>
    <w:rsid w:val="00AB5257"/>
    <w:rsid w:val="00AB74A7"/>
    <w:rsid w:val="00AB7866"/>
    <w:rsid w:val="00AC0A6A"/>
    <w:rsid w:val="00AC10EA"/>
    <w:rsid w:val="00AC34A3"/>
    <w:rsid w:val="00AC3A56"/>
    <w:rsid w:val="00AC3D57"/>
    <w:rsid w:val="00AC41AC"/>
    <w:rsid w:val="00AC43C9"/>
    <w:rsid w:val="00AC62F9"/>
    <w:rsid w:val="00AC6A95"/>
    <w:rsid w:val="00AC7D6C"/>
    <w:rsid w:val="00AD0460"/>
    <w:rsid w:val="00AD0594"/>
    <w:rsid w:val="00AD3C6C"/>
    <w:rsid w:val="00AD40FD"/>
    <w:rsid w:val="00AD43AB"/>
    <w:rsid w:val="00AD4912"/>
    <w:rsid w:val="00AD5E27"/>
    <w:rsid w:val="00AD77D1"/>
    <w:rsid w:val="00AD7A97"/>
    <w:rsid w:val="00AE0974"/>
    <w:rsid w:val="00AE0AEB"/>
    <w:rsid w:val="00AE0B06"/>
    <w:rsid w:val="00AE1CF9"/>
    <w:rsid w:val="00AE33CA"/>
    <w:rsid w:val="00AE4560"/>
    <w:rsid w:val="00AE52F8"/>
    <w:rsid w:val="00AE5D98"/>
    <w:rsid w:val="00AE5F4D"/>
    <w:rsid w:val="00AE6A1F"/>
    <w:rsid w:val="00AE7208"/>
    <w:rsid w:val="00AE72E6"/>
    <w:rsid w:val="00AE7B76"/>
    <w:rsid w:val="00AE7C49"/>
    <w:rsid w:val="00AF12C7"/>
    <w:rsid w:val="00AF196C"/>
    <w:rsid w:val="00AF22B7"/>
    <w:rsid w:val="00AF2A1C"/>
    <w:rsid w:val="00AF34BC"/>
    <w:rsid w:val="00AF378C"/>
    <w:rsid w:val="00AF39F4"/>
    <w:rsid w:val="00AF3AEB"/>
    <w:rsid w:val="00AF4E06"/>
    <w:rsid w:val="00AF519F"/>
    <w:rsid w:val="00AF5384"/>
    <w:rsid w:val="00AF6703"/>
    <w:rsid w:val="00AF7DFE"/>
    <w:rsid w:val="00B00769"/>
    <w:rsid w:val="00B00F48"/>
    <w:rsid w:val="00B01FE4"/>
    <w:rsid w:val="00B03C20"/>
    <w:rsid w:val="00B04AAD"/>
    <w:rsid w:val="00B05965"/>
    <w:rsid w:val="00B0658C"/>
    <w:rsid w:val="00B115A9"/>
    <w:rsid w:val="00B1179B"/>
    <w:rsid w:val="00B11A50"/>
    <w:rsid w:val="00B123EC"/>
    <w:rsid w:val="00B123F1"/>
    <w:rsid w:val="00B1265A"/>
    <w:rsid w:val="00B1286D"/>
    <w:rsid w:val="00B13AD3"/>
    <w:rsid w:val="00B14961"/>
    <w:rsid w:val="00B14D0F"/>
    <w:rsid w:val="00B14EB8"/>
    <w:rsid w:val="00B15C1D"/>
    <w:rsid w:val="00B20035"/>
    <w:rsid w:val="00B216F6"/>
    <w:rsid w:val="00B2339A"/>
    <w:rsid w:val="00B24177"/>
    <w:rsid w:val="00B2458F"/>
    <w:rsid w:val="00B258B7"/>
    <w:rsid w:val="00B267B0"/>
    <w:rsid w:val="00B30745"/>
    <w:rsid w:val="00B307A8"/>
    <w:rsid w:val="00B3094B"/>
    <w:rsid w:val="00B313F7"/>
    <w:rsid w:val="00B314B9"/>
    <w:rsid w:val="00B331D7"/>
    <w:rsid w:val="00B331F6"/>
    <w:rsid w:val="00B336FD"/>
    <w:rsid w:val="00B33E86"/>
    <w:rsid w:val="00B34F3C"/>
    <w:rsid w:val="00B35AD5"/>
    <w:rsid w:val="00B35CA0"/>
    <w:rsid w:val="00B363C0"/>
    <w:rsid w:val="00B36CAB"/>
    <w:rsid w:val="00B372EC"/>
    <w:rsid w:val="00B40408"/>
    <w:rsid w:val="00B41A0E"/>
    <w:rsid w:val="00B4288C"/>
    <w:rsid w:val="00B44F33"/>
    <w:rsid w:val="00B45D61"/>
    <w:rsid w:val="00B46FDF"/>
    <w:rsid w:val="00B472C4"/>
    <w:rsid w:val="00B5018D"/>
    <w:rsid w:val="00B5049A"/>
    <w:rsid w:val="00B50A83"/>
    <w:rsid w:val="00B50BCA"/>
    <w:rsid w:val="00B518B2"/>
    <w:rsid w:val="00B52081"/>
    <w:rsid w:val="00B5303D"/>
    <w:rsid w:val="00B5305E"/>
    <w:rsid w:val="00B54676"/>
    <w:rsid w:val="00B546D3"/>
    <w:rsid w:val="00B550B2"/>
    <w:rsid w:val="00B554BE"/>
    <w:rsid w:val="00B554D9"/>
    <w:rsid w:val="00B60218"/>
    <w:rsid w:val="00B614D6"/>
    <w:rsid w:val="00B615B9"/>
    <w:rsid w:val="00B638F8"/>
    <w:rsid w:val="00B64246"/>
    <w:rsid w:val="00B64456"/>
    <w:rsid w:val="00B656B1"/>
    <w:rsid w:val="00B660BD"/>
    <w:rsid w:val="00B677F9"/>
    <w:rsid w:val="00B67BFB"/>
    <w:rsid w:val="00B7233F"/>
    <w:rsid w:val="00B72376"/>
    <w:rsid w:val="00B72530"/>
    <w:rsid w:val="00B72B5C"/>
    <w:rsid w:val="00B73EF0"/>
    <w:rsid w:val="00B7769A"/>
    <w:rsid w:val="00B803C7"/>
    <w:rsid w:val="00B8130B"/>
    <w:rsid w:val="00B82F46"/>
    <w:rsid w:val="00B837E1"/>
    <w:rsid w:val="00B841F8"/>
    <w:rsid w:val="00B84240"/>
    <w:rsid w:val="00B8588F"/>
    <w:rsid w:val="00B91167"/>
    <w:rsid w:val="00B91AD9"/>
    <w:rsid w:val="00B92FCE"/>
    <w:rsid w:val="00B93617"/>
    <w:rsid w:val="00B93C04"/>
    <w:rsid w:val="00B944D8"/>
    <w:rsid w:val="00B97FD2"/>
    <w:rsid w:val="00BA0062"/>
    <w:rsid w:val="00BA0931"/>
    <w:rsid w:val="00BA1232"/>
    <w:rsid w:val="00BA14B2"/>
    <w:rsid w:val="00BA206F"/>
    <w:rsid w:val="00BA2C9A"/>
    <w:rsid w:val="00BA346E"/>
    <w:rsid w:val="00BA437D"/>
    <w:rsid w:val="00BA53B5"/>
    <w:rsid w:val="00BA53FE"/>
    <w:rsid w:val="00BA750A"/>
    <w:rsid w:val="00BB0587"/>
    <w:rsid w:val="00BB08F6"/>
    <w:rsid w:val="00BB0DD1"/>
    <w:rsid w:val="00BB1032"/>
    <w:rsid w:val="00BB1E74"/>
    <w:rsid w:val="00BB2913"/>
    <w:rsid w:val="00BB2B6F"/>
    <w:rsid w:val="00BB4586"/>
    <w:rsid w:val="00BB47DD"/>
    <w:rsid w:val="00BB4C2C"/>
    <w:rsid w:val="00BB5143"/>
    <w:rsid w:val="00BB56AF"/>
    <w:rsid w:val="00BB5CD6"/>
    <w:rsid w:val="00BB7B56"/>
    <w:rsid w:val="00BC0152"/>
    <w:rsid w:val="00BC03E0"/>
    <w:rsid w:val="00BC17EC"/>
    <w:rsid w:val="00BC1D5C"/>
    <w:rsid w:val="00BC2FF6"/>
    <w:rsid w:val="00BC6100"/>
    <w:rsid w:val="00BC6F2E"/>
    <w:rsid w:val="00BC73F5"/>
    <w:rsid w:val="00BC7534"/>
    <w:rsid w:val="00BC7BC3"/>
    <w:rsid w:val="00BC7C73"/>
    <w:rsid w:val="00BD0B9A"/>
    <w:rsid w:val="00BD0E98"/>
    <w:rsid w:val="00BD225E"/>
    <w:rsid w:val="00BD26BA"/>
    <w:rsid w:val="00BD2978"/>
    <w:rsid w:val="00BD4521"/>
    <w:rsid w:val="00BD7925"/>
    <w:rsid w:val="00BE0671"/>
    <w:rsid w:val="00BE0ADB"/>
    <w:rsid w:val="00BE1CEE"/>
    <w:rsid w:val="00BE3483"/>
    <w:rsid w:val="00BE45F1"/>
    <w:rsid w:val="00BE4E98"/>
    <w:rsid w:val="00BE5426"/>
    <w:rsid w:val="00BE7967"/>
    <w:rsid w:val="00BF04F8"/>
    <w:rsid w:val="00BF06CE"/>
    <w:rsid w:val="00BF0C15"/>
    <w:rsid w:val="00BF16C1"/>
    <w:rsid w:val="00BF25BF"/>
    <w:rsid w:val="00BF7A57"/>
    <w:rsid w:val="00C001AF"/>
    <w:rsid w:val="00C00E83"/>
    <w:rsid w:val="00C01A07"/>
    <w:rsid w:val="00C02B41"/>
    <w:rsid w:val="00C03938"/>
    <w:rsid w:val="00C04098"/>
    <w:rsid w:val="00C055A1"/>
    <w:rsid w:val="00C066EE"/>
    <w:rsid w:val="00C07723"/>
    <w:rsid w:val="00C0780F"/>
    <w:rsid w:val="00C107CE"/>
    <w:rsid w:val="00C10AEB"/>
    <w:rsid w:val="00C10CCC"/>
    <w:rsid w:val="00C12686"/>
    <w:rsid w:val="00C13EAA"/>
    <w:rsid w:val="00C1588E"/>
    <w:rsid w:val="00C1665A"/>
    <w:rsid w:val="00C179FC"/>
    <w:rsid w:val="00C223B4"/>
    <w:rsid w:val="00C238CE"/>
    <w:rsid w:val="00C23D22"/>
    <w:rsid w:val="00C246B9"/>
    <w:rsid w:val="00C25E30"/>
    <w:rsid w:val="00C264FA"/>
    <w:rsid w:val="00C26AD1"/>
    <w:rsid w:val="00C26B62"/>
    <w:rsid w:val="00C30C6A"/>
    <w:rsid w:val="00C30F3E"/>
    <w:rsid w:val="00C317AE"/>
    <w:rsid w:val="00C317D2"/>
    <w:rsid w:val="00C3194A"/>
    <w:rsid w:val="00C32AD8"/>
    <w:rsid w:val="00C333A8"/>
    <w:rsid w:val="00C33B2E"/>
    <w:rsid w:val="00C34165"/>
    <w:rsid w:val="00C344DB"/>
    <w:rsid w:val="00C34A22"/>
    <w:rsid w:val="00C355D0"/>
    <w:rsid w:val="00C35B76"/>
    <w:rsid w:val="00C35E35"/>
    <w:rsid w:val="00C36210"/>
    <w:rsid w:val="00C368FA"/>
    <w:rsid w:val="00C4293C"/>
    <w:rsid w:val="00C43425"/>
    <w:rsid w:val="00C4709B"/>
    <w:rsid w:val="00C4763F"/>
    <w:rsid w:val="00C51DB1"/>
    <w:rsid w:val="00C5208A"/>
    <w:rsid w:val="00C53641"/>
    <w:rsid w:val="00C5419B"/>
    <w:rsid w:val="00C57844"/>
    <w:rsid w:val="00C57BA1"/>
    <w:rsid w:val="00C60E74"/>
    <w:rsid w:val="00C611B9"/>
    <w:rsid w:val="00C61F2E"/>
    <w:rsid w:val="00C62A30"/>
    <w:rsid w:val="00C62AD3"/>
    <w:rsid w:val="00C630C5"/>
    <w:rsid w:val="00C637CF"/>
    <w:rsid w:val="00C64CC7"/>
    <w:rsid w:val="00C7004C"/>
    <w:rsid w:val="00C70433"/>
    <w:rsid w:val="00C71673"/>
    <w:rsid w:val="00C72440"/>
    <w:rsid w:val="00C72A7B"/>
    <w:rsid w:val="00C73127"/>
    <w:rsid w:val="00C73235"/>
    <w:rsid w:val="00C74CE6"/>
    <w:rsid w:val="00C759E7"/>
    <w:rsid w:val="00C760D3"/>
    <w:rsid w:val="00C76733"/>
    <w:rsid w:val="00C76808"/>
    <w:rsid w:val="00C76EB7"/>
    <w:rsid w:val="00C77198"/>
    <w:rsid w:val="00C77795"/>
    <w:rsid w:val="00C77E5F"/>
    <w:rsid w:val="00C77FFD"/>
    <w:rsid w:val="00C8024B"/>
    <w:rsid w:val="00C8025F"/>
    <w:rsid w:val="00C802D4"/>
    <w:rsid w:val="00C8185D"/>
    <w:rsid w:val="00C82625"/>
    <w:rsid w:val="00C8292A"/>
    <w:rsid w:val="00C83BD0"/>
    <w:rsid w:val="00C854FF"/>
    <w:rsid w:val="00C86555"/>
    <w:rsid w:val="00C8683B"/>
    <w:rsid w:val="00C86F75"/>
    <w:rsid w:val="00C8798B"/>
    <w:rsid w:val="00C91986"/>
    <w:rsid w:val="00C91D8F"/>
    <w:rsid w:val="00C93D2C"/>
    <w:rsid w:val="00C94596"/>
    <w:rsid w:val="00C953E6"/>
    <w:rsid w:val="00C95451"/>
    <w:rsid w:val="00C95506"/>
    <w:rsid w:val="00C9575B"/>
    <w:rsid w:val="00CA02F6"/>
    <w:rsid w:val="00CA0623"/>
    <w:rsid w:val="00CA1261"/>
    <w:rsid w:val="00CA17E6"/>
    <w:rsid w:val="00CA21EC"/>
    <w:rsid w:val="00CA236B"/>
    <w:rsid w:val="00CA2630"/>
    <w:rsid w:val="00CA311F"/>
    <w:rsid w:val="00CA341F"/>
    <w:rsid w:val="00CA3FE6"/>
    <w:rsid w:val="00CA4FDE"/>
    <w:rsid w:val="00CA55BF"/>
    <w:rsid w:val="00CA60E3"/>
    <w:rsid w:val="00CA7EB8"/>
    <w:rsid w:val="00CB033C"/>
    <w:rsid w:val="00CB0E8E"/>
    <w:rsid w:val="00CB1151"/>
    <w:rsid w:val="00CB16C0"/>
    <w:rsid w:val="00CB1978"/>
    <w:rsid w:val="00CB1A08"/>
    <w:rsid w:val="00CB2A28"/>
    <w:rsid w:val="00CB2B86"/>
    <w:rsid w:val="00CB3075"/>
    <w:rsid w:val="00CB4B49"/>
    <w:rsid w:val="00CB55DF"/>
    <w:rsid w:val="00CB7149"/>
    <w:rsid w:val="00CC1C45"/>
    <w:rsid w:val="00CC1D3F"/>
    <w:rsid w:val="00CC1EA1"/>
    <w:rsid w:val="00CC3428"/>
    <w:rsid w:val="00CC36D5"/>
    <w:rsid w:val="00CC4C7E"/>
    <w:rsid w:val="00CC4E14"/>
    <w:rsid w:val="00CC5AA9"/>
    <w:rsid w:val="00CC600A"/>
    <w:rsid w:val="00CC6864"/>
    <w:rsid w:val="00CC7115"/>
    <w:rsid w:val="00CD137F"/>
    <w:rsid w:val="00CD1BA2"/>
    <w:rsid w:val="00CD28D5"/>
    <w:rsid w:val="00CD2CEA"/>
    <w:rsid w:val="00CD332B"/>
    <w:rsid w:val="00CD3B2C"/>
    <w:rsid w:val="00CD5789"/>
    <w:rsid w:val="00CD7DA4"/>
    <w:rsid w:val="00CE048D"/>
    <w:rsid w:val="00CE1387"/>
    <w:rsid w:val="00CE2CFC"/>
    <w:rsid w:val="00CE39A5"/>
    <w:rsid w:val="00CE5A58"/>
    <w:rsid w:val="00CE6D02"/>
    <w:rsid w:val="00CE749D"/>
    <w:rsid w:val="00CE74CD"/>
    <w:rsid w:val="00CE7760"/>
    <w:rsid w:val="00CE7822"/>
    <w:rsid w:val="00CE78FA"/>
    <w:rsid w:val="00CF1048"/>
    <w:rsid w:val="00CF1188"/>
    <w:rsid w:val="00CF1982"/>
    <w:rsid w:val="00CF34D4"/>
    <w:rsid w:val="00CF3855"/>
    <w:rsid w:val="00CF3A3E"/>
    <w:rsid w:val="00CF4188"/>
    <w:rsid w:val="00CF4B5B"/>
    <w:rsid w:val="00CF56FE"/>
    <w:rsid w:val="00CF570B"/>
    <w:rsid w:val="00CF64B6"/>
    <w:rsid w:val="00CF6DED"/>
    <w:rsid w:val="00CF7C2D"/>
    <w:rsid w:val="00D007DB"/>
    <w:rsid w:val="00D0147B"/>
    <w:rsid w:val="00D018A4"/>
    <w:rsid w:val="00D02297"/>
    <w:rsid w:val="00D02BCB"/>
    <w:rsid w:val="00D02E90"/>
    <w:rsid w:val="00D02EAD"/>
    <w:rsid w:val="00D04D10"/>
    <w:rsid w:val="00D05E79"/>
    <w:rsid w:val="00D070CC"/>
    <w:rsid w:val="00D10022"/>
    <w:rsid w:val="00D10807"/>
    <w:rsid w:val="00D12F25"/>
    <w:rsid w:val="00D13685"/>
    <w:rsid w:val="00D13A0B"/>
    <w:rsid w:val="00D14B00"/>
    <w:rsid w:val="00D156E4"/>
    <w:rsid w:val="00D20F3C"/>
    <w:rsid w:val="00D2206A"/>
    <w:rsid w:val="00D22C44"/>
    <w:rsid w:val="00D22C7E"/>
    <w:rsid w:val="00D23A99"/>
    <w:rsid w:val="00D23C86"/>
    <w:rsid w:val="00D24C76"/>
    <w:rsid w:val="00D2514C"/>
    <w:rsid w:val="00D25856"/>
    <w:rsid w:val="00D26644"/>
    <w:rsid w:val="00D266E2"/>
    <w:rsid w:val="00D274C3"/>
    <w:rsid w:val="00D3150E"/>
    <w:rsid w:val="00D31709"/>
    <w:rsid w:val="00D3281A"/>
    <w:rsid w:val="00D32D09"/>
    <w:rsid w:val="00D32F1F"/>
    <w:rsid w:val="00D33CA9"/>
    <w:rsid w:val="00D348F4"/>
    <w:rsid w:val="00D34BED"/>
    <w:rsid w:val="00D34C3F"/>
    <w:rsid w:val="00D35858"/>
    <w:rsid w:val="00D35964"/>
    <w:rsid w:val="00D36E4F"/>
    <w:rsid w:val="00D37BAB"/>
    <w:rsid w:val="00D40A04"/>
    <w:rsid w:val="00D40B9D"/>
    <w:rsid w:val="00D43C20"/>
    <w:rsid w:val="00D43F4F"/>
    <w:rsid w:val="00D46684"/>
    <w:rsid w:val="00D46E20"/>
    <w:rsid w:val="00D5115F"/>
    <w:rsid w:val="00D52E37"/>
    <w:rsid w:val="00D5376F"/>
    <w:rsid w:val="00D5389E"/>
    <w:rsid w:val="00D55172"/>
    <w:rsid w:val="00D5518F"/>
    <w:rsid w:val="00D56467"/>
    <w:rsid w:val="00D56B38"/>
    <w:rsid w:val="00D57619"/>
    <w:rsid w:val="00D57AA4"/>
    <w:rsid w:val="00D60A55"/>
    <w:rsid w:val="00D60BD3"/>
    <w:rsid w:val="00D61224"/>
    <w:rsid w:val="00D626A5"/>
    <w:rsid w:val="00D639BA"/>
    <w:rsid w:val="00D65ECD"/>
    <w:rsid w:val="00D65F6D"/>
    <w:rsid w:val="00D66394"/>
    <w:rsid w:val="00D67086"/>
    <w:rsid w:val="00D7026E"/>
    <w:rsid w:val="00D70520"/>
    <w:rsid w:val="00D70C1A"/>
    <w:rsid w:val="00D7297E"/>
    <w:rsid w:val="00D74740"/>
    <w:rsid w:val="00D74E1D"/>
    <w:rsid w:val="00D754DF"/>
    <w:rsid w:val="00D758D1"/>
    <w:rsid w:val="00D75E5D"/>
    <w:rsid w:val="00D764D1"/>
    <w:rsid w:val="00D76896"/>
    <w:rsid w:val="00D77245"/>
    <w:rsid w:val="00D814AE"/>
    <w:rsid w:val="00D825E1"/>
    <w:rsid w:val="00D82AB3"/>
    <w:rsid w:val="00D84CD1"/>
    <w:rsid w:val="00D85C2C"/>
    <w:rsid w:val="00D875F0"/>
    <w:rsid w:val="00D9140C"/>
    <w:rsid w:val="00D92585"/>
    <w:rsid w:val="00D92B24"/>
    <w:rsid w:val="00D93BBD"/>
    <w:rsid w:val="00D94106"/>
    <w:rsid w:val="00D943D5"/>
    <w:rsid w:val="00D96B72"/>
    <w:rsid w:val="00D977E3"/>
    <w:rsid w:val="00D9796A"/>
    <w:rsid w:val="00D97D22"/>
    <w:rsid w:val="00D97F3B"/>
    <w:rsid w:val="00DA03D3"/>
    <w:rsid w:val="00DA0A1D"/>
    <w:rsid w:val="00DA1C55"/>
    <w:rsid w:val="00DA4A08"/>
    <w:rsid w:val="00DA4D1C"/>
    <w:rsid w:val="00DA4FA0"/>
    <w:rsid w:val="00DA655B"/>
    <w:rsid w:val="00DA7240"/>
    <w:rsid w:val="00DA7EA4"/>
    <w:rsid w:val="00DA7F50"/>
    <w:rsid w:val="00DB1302"/>
    <w:rsid w:val="00DB29AC"/>
    <w:rsid w:val="00DB3735"/>
    <w:rsid w:val="00DB3E43"/>
    <w:rsid w:val="00DB4B0A"/>
    <w:rsid w:val="00DB5272"/>
    <w:rsid w:val="00DC371B"/>
    <w:rsid w:val="00DC4473"/>
    <w:rsid w:val="00DC5991"/>
    <w:rsid w:val="00DC67B0"/>
    <w:rsid w:val="00DD1969"/>
    <w:rsid w:val="00DD2BD0"/>
    <w:rsid w:val="00DD59D4"/>
    <w:rsid w:val="00DD5FA0"/>
    <w:rsid w:val="00DD7392"/>
    <w:rsid w:val="00DD74F7"/>
    <w:rsid w:val="00DD7E9C"/>
    <w:rsid w:val="00DE0236"/>
    <w:rsid w:val="00DE145D"/>
    <w:rsid w:val="00DE1730"/>
    <w:rsid w:val="00DE1E19"/>
    <w:rsid w:val="00DE3325"/>
    <w:rsid w:val="00DE3B80"/>
    <w:rsid w:val="00DE41B6"/>
    <w:rsid w:val="00DE424D"/>
    <w:rsid w:val="00DE463F"/>
    <w:rsid w:val="00DE488E"/>
    <w:rsid w:val="00DE4ED8"/>
    <w:rsid w:val="00DE589C"/>
    <w:rsid w:val="00DE5C58"/>
    <w:rsid w:val="00DE67F3"/>
    <w:rsid w:val="00DE6CB8"/>
    <w:rsid w:val="00DF019B"/>
    <w:rsid w:val="00DF03A8"/>
    <w:rsid w:val="00DF084D"/>
    <w:rsid w:val="00DF18A9"/>
    <w:rsid w:val="00DF204A"/>
    <w:rsid w:val="00DF2577"/>
    <w:rsid w:val="00DF29F5"/>
    <w:rsid w:val="00DF3334"/>
    <w:rsid w:val="00DF3CE4"/>
    <w:rsid w:val="00DF47C7"/>
    <w:rsid w:val="00DF4BD9"/>
    <w:rsid w:val="00DF5247"/>
    <w:rsid w:val="00DF6CC8"/>
    <w:rsid w:val="00DF74F5"/>
    <w:rsid w:val="00E01937"/>
    <w:rsid w:val="00E0388F"/>
    <w:rsid w:val="00E03F80"/>
    <w:rsid w:val="00E04650"/>
    <w:rsid w:val="00E049F1"/>
    <w:rsid w:val="00E04D17"/>
    <w:rsid w:val="00E07710"/>
    <w:rsid w:val="00E104C8"/>
    <w:rsid w:val="00E11162"/>
    <w:rsid w:val="00E11A34"/>
    <w:rsid w:val="00E11F5A"/>
    <w:rsid w:val="00E1378E"/>
    <w:rsid w:val="00E141FC"/>
    <w:rsid w:val="00E1442B"/>
    <w:rsid w:val="00E15398"/>
    <w:rsid w:val="00E15EAC"/>
    <w:rsid w:val="00E16042"/>
    <w:rsid w:val="00E163D6"/>
    <w:rsid w:val="00E164A4"/>
    <w:rsid w:val="00E17F55"/>
    <w:rsid w:val="00E20A18"/>
    <w:rsid w:val="00E21362"/>
    <w:rsid w:val="00E217DC"/>
    <w:rsid w:val="00E21BC4"/>
    <w:rsid w:val="00E229FF"/>
    <w:rsid w:val="00E2357C"/>
    <w:rsid w:val="00E248B8"/>
    <w:rsid w:val="00E25EE9"/>
    <w:rsid w:val="00E26121"/>
    <w:rsid w:val="00E26B31"/>
    <w:rsid w:val="00E27850"/>
    <w:rsid w:val="00E27A3A"/>
    <w:rsid w:val="00E30EF5"/>
    <w:rsid w:val="00E32849"/>
    <w:rsid w:val="00E33BAC"/>
    <w:rsid w:val="00E33BDF"/>
    <w:rsid w:val="00E34DD6"/>
    <w:rsid w:val="00E351DB"/>
    <w:rsid w:val="00E35CA1"/>
    <w:rsid w:val="00E36E10"/>
    <w:rsid w:val="00E375FA"/>
    <w:rsid w:val="00E40061"/>
    <w:rsid w:val="00E4149E"/>
    <w:rsid w:val="00E41FD3"/>
    <w:rsid w:val="00E42199"/>
    <w:rsid w:val="00E45749"/>
    <w:rsid w:val="00E4694D"/>
    <w:rsid w:val="00E47F75"/>
    <w:rsid w:val="00E5104A"/>
    <w:rsid w:val="00E5108D"/>
    <w:rsid w:val="00E52B4C"/>
    <w:rsid w:val="00E53939"/>
    <w:rsid w:val="00E5411E"/>
    <w:rsid w:val="00E55AB1"/>
    <w:rsid w:val="00E560DA"/>
    <w:rsid w:val="00E56DCD"/>
    <w:rsid w:val="00E60984"/>
    <w:rsid w:val="00E61C63"/>
    <w:rsid w:val="00E6261D"/>
    <w:rsid w:val="00E64AB8"/>
    <w:rsid w:val="00E64ECC"/>
    <w:rsid w:val="00E651B3"/>
    <w:rsid w:val="00E65202"/>
    <w:rsid w:val="00E65C09"/>
    <w:rsid w:val="00E66468"/>
    <w:rsid w:val="00E66618"/>
    <w:rsid w:val="00E70196"/>
    <w:rsid w:val="00E701D3"/>
    <w:rsid w:val="00E722C3"/>
    <w:rsid w:val="00E73F48"/>
    <w:rsid w:val="00E75689"/>
    <w:rsid w:val="00E761E9"/>
    <w:rsid w:val="00E7636F"/>
    <w:rsid w:val="00E8082B"/>
    <w:rsid w:val="00E8278D"/>
    <w:rsid w:val="00E828AD"/>
    <w:rsid w:val="00E83483"/>
    <w:rsid w:val="00E860E7"/>
    <w:rsid w:val="00E86AED"/>
    <w:rsid w:val="00E86BE1"/>
    <w:rsid w:val="00E87987"/>
    <w:rsid w:val="00E87B5A"/>
    <w:rsid w:val="00E90417"/>
    <w:rsid w:val="00E911C9"/>
    <w:rsid w:val="00E91429"/>
    <w:rsid w:val="00E93F45"/>
    <w:rsid w:val="00E96ADE"/>
    <w:rsid w:val="00E96CCD"/>
    <w:rsid w:val="00E9715C"/>
    <w:rsid w:val="00E97FBB"/>
    <w:rsid w:val="00EA1A06"/>
    <w:rsid w:val="00EA22E3"/>
    <w:rsid w:val="00EA2648"/>
    <w:rsid w:val="00EA3863"/>
    <w:rsid w:val="00EA397D"/>
    <w:rsid w:val="00EA4B76"/>
    <w:rsid w:val="00EA5451"/>
    <w:rsid w:val="00EA54F4"/>
    <w:rsid w:val="00EA733C"/>
    <w:rsid w:val="00EA77D1"/>
    <w:rsid w:val="00EB01BE"/>
    <w:rsid w:val="00EB06F1"/>
    <w:rsid w:val="00EB0C89"/>
    <w:rsid w:val="00EB18DA"/>
    <w:rsid w:val="00EB2D19"/>
    <w:rsid w:val="00EB3740"/>
    <w:rsid w:val="00EB3BA1"/>
    <w:rsid w:val="00EB51F2"/>
    <w:rsid w:val="00EB5405"/>
    <w:rsid w:val="00EB5AA0"/>
    <w:rsid w:val="00EB5D93"/>
    <w:rsid w:val="00EB6B49"/>
    <w:rsid w:val="00EB7D79"/>
    <w:rsid w:val="00EC0F84"/>
    <w:rsid w:val="00EC11DD"/>
    <w:rsid w:val="00EC1232"/>
    <w:rsid w:val="00EC31FC"/>
    <w:rsid w:val="00EC3BCC"/>
    <w:rsid w:val="00EC5B57"/>
    <w:rsid w:val="00EC5E24"/>
    <w:rsid w:val="00EC79B7"/>
    <w:rsid w:val="00ED050B"/>
    <w:rsid w:val="00ED0AD8"/>
    <w:rsid w:val="00ED0F16"/>
    <w:rsid w:val="00ED3437"/>
    <w:rsid w:val="00ED42BD"/>
    <w:rsid w:val="00ED45C9"/>
    <w:rsid w:val="00ED590F"/>
    <w:rsid w:val="00ED73E8"/>
    <w:rsid w:val="00EE1355"/>
    <w:rsid w:val="00EE280A"/>
    <w:rsid w:val="00EE31AE"/>
    <w:rsid w:val="00EE5CA9"/>
    <w:rsid w:val="00EE7C62"/>
    <w:rsid w:val="00EF05B8"/>
    <w:rsid w:val="00EF09C3"/>
    <w:rsid w:val="00EF1A94"/>
    <w:rsid w:val="00EF3377"/>
    <w:rsid w:val="00EF48D7"/>
    <w:rsid w:val="00EF6388"/>
    <w:rsid w:val="00EF6670"/>
    <w:rsid w:val="00EF6C2C"/>
    <w:rsid w:val="00EF7680"/>
    <w:rsid w:val="00EF77E7"/>
    <w:rsid w:val="00F0036D"/>
    <w:rsid w:val="00F00DA1"/>
    <w:rsid w:val="00F01108"/>
    <w:rsid w:val="00F01B23"/>
    <w:rsid w:val="00F0243B"/>
    <w:rsid w:val="00F0278D"/>
    <w:rsid w:val="00F02D51"/>
    <w:rsid w:val="00F04423"/>
    <w:rsid w:val="00F04532"/>
    <w:rsid w:val="00F05767"/>
    <w:rsid w:val="00F05CB8"/>
    <w:rsid w:val="00F076EB"/>
    <w:rsid w:val="00F10BFC"/>
    <w:rsid w:val="00F11B69"/>
    <w:rsid w:val="00F11F32"/>
    <w:rsid w:val="00F1420B"/>
    <w:rsid w:val="00F14E46"/>
    <w:rsid w:val="00F151E2"/>
    <w:rsid w:val="00F160B1"/>
    <w:rsid w:val="00F165F7"/>
    <w:rsid w:val="00F16B5B"/>
    <w:rsid w:val="00F16C7C"/>
    <w:rsid w:val="00F2115E"/>
    <w:rsid w:val="00F21738"/>
    <w:rsid w:val="00F21A82"/>
    <w:rsid w:val="00F2426A"/>
    <w:rsid w:val="00F25C50"/>
    <w:rsid w:val="00F26EDA"/>
    <w:rsid w:val="00F270FC"/>
    <w:rsid w:val="00F27395"/>
    <w:rsid w:val="00F2761C"/>
    <w:rsid w:val="00F30493"/>
    <w:rsid w:val="00F3203B"/>
    <w:rsid w:val="00F32721"/>
    <w:rsid w:val="00F32A25"/>
    <w:rsid w:val="00F33F58"/>
    <w:rsid w:val="00F343BA"/>
    <w:rsid w:val="00F3673E"/>
    <w:rsid w:val="00F379EA"/>
    <w:rsid w:val="00F40544"/>
    <w:rsid w:val="00F408C5"/>
    <w:rsid w:val="00F40970"/>
    <w:rsid w:val="00F409EE"/>
    <w:rsid w:val="00F40D29"/>
    <w:rsid w:val="00F43E96"/>
    <w:rsid w:val="00F44C3B"/>
    <w:rsid w:val="00F45695"/>
    <w:rsid w:val="00F46455"/>
    <w:rsid w:val="00F46801"/>
    <w:rsid w:val="00F46CFF"/>
    <w:rsid w:val="00F507F1"/>
    <w:rsid w:val="00F50E35"/>
    <w:rsid w:val="00F5127D"/>
    <w:rsid w:val="00F51D83"/>
    <w:rsid w:val="00F54045"/>
    <w:rsid w:val="00F54812"/>
    <w:rsid w:val="00F54A61"/>
    <w:rsid w:val="00F55068"/>
    <w:rsid w:val="00F55633"/>
    <w:rsid w:val="00F5740C"/>
    <w:rsid w:val="00F603CE"/>
    <w:rsid w:val="00F62CA5"/>
    <w:rsid w:val="00F62F55"/>
    <w:rsid w:val="00F63982"/>
    <w:rsid w:val="00F6420D"/>
    <w:rsid w:val="00F643B1"/>
    <w:rsid w:val="00F64EB3"/>
    <w:rsid w:val="00F65EB0"/>
    <w:rsid w:val="00F6725B"/>
    <w:rsid w:val="00F677A6"/>
    <w:rsid w:val="00F6784C"/>
    <w:rsid w:val="00F70DC3"/>
    <w:rsid w:val="00F70E4E"/>
    <w:rsid w:val="00F74EA2"/>
    <w:rsid w:val="00F75AA4"/>
    <w:rsid w:val="00F7645C"/>
    <w:rsid w:val="00F76DC9"/>
    <w:rsid w:val="00F76EA8"/>
    <w:rsid w:val="00F77157"/>
    <w:rsid w:val="00F80585"/>
    <w:rsid w:val="00F80D2E"/>
    <w:rsid w:val="00F81A83"/>
    <w:rsid w:val="00F83983"/>
    <w:rsid w:val="00F83B96"/>
    <w:rsid w:val="00F8469C"/>
    <w:rsid w:val="00F84728"/>
    <w:rsid w:val="00F857CE"/>
    <w:rsid w:val="00F85B8E"/>
    <w:rsid w:val="00F85D0C"/>
    <w:rsid w:val="00F86BF9"/>
    <w:rsid w:val="00F87120"/>
    <w:rsid w:val="00F875BB"/>
    <w:rsid w:val="00F90765"/>
    <w:rsid w:val="00F91409"/>
    <w:rsid w:val="00F92774"/>
    <w:rsid w:val="00F937CA"/>
    <w:rsid w:val="00F937D2"/>
    <w:rsid w:val="00F94C59"/>
    <w:rsid w:val="00F961F5"/>
    <w:rsid w:val="00F96350"/>
    <w:rsid w:val="00FA0C87"/>
    <w:rsid w:val="00FA1FA4"/>
    <w:rsid w:val="00FA2A8E"/>
    <w:rsid w:val="00FA478F"/>
    <w:rsid w:val="00FA4813"/>
    <w:rsid w:val="00FA52D4"/>
    <w:rsid w:val="00FA552A"/>
    <w:rsid w:val="00FA56B7"/>
    <w:rsid w:val="00FA6810"/>
    <w:rsid w:val="00FA7D43"/>
    <w:rsid w:val="00FB0EDB"/>
    <w:rsid w:val="00FB1039"/>
    <w:rsid w:val="00FB109C"/>
    <w:rsid w:val="00FB1BBE"/>
    <w:rsid w:val="00FB212E"/>
    <w:rsid w:val="00FB2397"/>
    <w:rsid w:val="00FB2B79"/>
    <w:rsid w:val="00FB2DFB"/>
    <w:rsid w:val="00FB446D"/>
    <w:rsid w:val="00FB4672"/>
    <w:rsid w:val="00FB5C8C"/>
    <w:rsid w:val="00FC1E5B"/>
    <w:rsid w:val="00FC22C8"/>
    <w:rsid w:val="00FC2BA6"/>
    <w:rsid w:val="00FC35AD"/>
    <w:rsid w:val="00FC5731"/>
    <w:rsid w:val="00FC5EDA"/>
    <w:rsid w:val="00FC71E9"/>
    <w:rsid w:val="00FC792A"/>
    <w:rsid w:val="00FD2363"/>
    <w:rsid w:val="00FD23F8"/>
    <w:rsid w:val="00FD2476"/>
    <w:rsid w:val="00FD2790"/>
    <w:rsid w:val="00FD3B74"/>
    <w:rsid w:val="00FD4170"/>
    <w:rsid w:val="00FD5E30"/>
    <w:rsid w:val="00FD7BD6"/>
    <w:rsid w:val="00FE307A"/>
    <w:rsid w:val="00FE339C"/>
    <w:rsid w:val="00FE44AC"/>
    <w:rsid w:val="00FE4F23"/>
    <w:rsid w:val="00FE7680"/>
    <w:rsid w:val="00FE7776"/>
    <w:rsid w:val="00FF0124"/>
    <w:rsid w:val="00FF0A53"/>
    <w:rsid w:val="00FF0BEB"/>
    <w:rsid w:val="00FF1979"/>
    <w:rsid w:val="00FF21ED"/>
    <w:rsid w:val="00FF3166"/>
    <w:rsid w:val="00FF352F"/>
    <w:rsid w:val="00FF3ED3"/>
    <w:rsid w:val="00FF5C55"/>
    <w:rsid w:val="00FF63A8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8140F4-707F-4698-8C1F-9EFCE95C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991"/>
    <w:rPr>
      <w:rFonts w:ascii="Times New Roman" w:hAnsi="Times New Roman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FC5EDA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FC5ED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eastAsia="Calibri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F363B"/>
    <w:pPr>
      <w:tabs>
        <w:tab w:val="right" w:leader="dot" w:pos="9344"/>
      </w:tabs>
      <w:spacing w:after="0"/>
      <w:jc w:val="both"/>
    </w:pPr>
    <w:rPr>
      <w:rFonts w:eastAsia="Times New Roman" w:cs="Times New Roman"/>
      <w:noProof/>
      <w:lang w:val="x-none" w:eastAsia="zh-CN"/>
    </w:rPr>
  </w:style>
  <w:style w:type="paragraph" w:styleId="17">
    <w:name w:val="toc 1"/>
    <w:basedOn w:val="a"/>
    <w:next w:val="a"/>
    <w:autoRedefine/>
    <w:uiPriority w:val="39"/>
    <w:unhideWhenUsed/>
    <w:qFormat/>
    <w:rsid w:val="009C7534"/>
    <w:pPr>
      <w:tabs>
        <w:tab w:val="right" w:leader="dot" w:pos="9354"/>
      </w:tabs>
      <w:spacing w:after="100" w:line="240" w:lineRule="auto"/>
      <w:ind w:left="-567"/>
    </w:pPr>
    <w:rPr>
      <w:rFonts w:eastAsiaTheme="minorEastAsia" w:cs="Times New Roman"/>
      <w:b/>
      <w:bCs/>
      <w:noProof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Текст примечания Знак5"/>
    <w:uiPriority w:val="99"/>
    <w:rsid w:val="0004143F"/>
    <w:rPr>
      <w:rFonts w:ascii="Calibri" w:eastAsia="Times New Roman" w:hAnsi="Calibri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rsid w:val="00086B96"/>
  </w:style>
  <w:style w:type="character" w:customStyle="1" w:styleId="18">
    <w:name w:val="Текст сноски Знак1"/>
    <w:uiPriority w:val="99"/>
    <w:rsid w:val="007462BE"/>
    <w:rPr>
      <w:rFonts w:ascii="Times New Roman" w:eastAsia="Times New Roman" w:hAnsi="Times New Roman"/>
      <w:color w:val="00000A"/>
      <w:lang w:val="x-none" w:eastAsia="zh-CN"/>
    </w:rPr>
  </w:style>
  <w:style w:type="paragraph" w:styleId="afc">
    <w:name w:val="Normal (Web)"/>
    <w:basedOn w:val="a"/>
    <w:uiPriority w:val="99"/>
    <w:unhideWhenUsed/>
    <w:rsid w:val="003D79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0E04C1"/>
    <w:rPr>
      <w:color w:val="800080" w:themeColor="followedHyperlink"/>
      <w:u w:val="single"/>
    </w:rPr>
  </w:style>
  <w:style w:type="character" w:styleId="afe">
    <w:name w:val="Emphasis"/>
    <w:basedOn w:val="a0"/>
    <w:uiPriority w:val="20"/>
    <w:qFormat/>
    <w:rsid w:val="00E86A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6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8F83-D802-43BF-B4B9-CCF6AB34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2</cp:revision>
  <cp:lastPrinted>2023-12-19T08:30:00Z</cp:lastPrinted>
  <dcterms:created xsi:type="dcterms:W3CDTF">2024-01-12T10:04:00Z</dcterms:created>
  <dcterms:modified xsi:type="dcterms:W3CDTF">2024-01-12T10:04:00Z</dcterms:modified>
</cp:coreProperties>
</file>